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C63" w:rsidRDefault="00D35C63" w:rsidP="00D35C63">
      <w:pPr>
        <w:jc w:val="center"/>
        <w:rPr>
          <w:rFonts w:ascii="Times New Roman" w:hAnsi="Times New Roman" w:cs="Times New Roman"/>
          <w:sz w:val="24"/>
          <w:szCs w:val="24"/>
        </w:rPr>
      </w:pPr>
      <w:r>
        <w:rPr>
          <w:rFonts w:ascii="Times New Roman" w:hAnsi="Times New Roman" w:cs="Times New Roman"/>
          <w:sz w:val="24"/>
          <w:szCs w:val="24"/>
        </w:rPr>
        <w:t>FLORIDA INTERNATIONAL UNIVERSITY</w:t>
      </w:r>
    </w:p>
    <w:p w:rsidR="00D35C63" w:rsidRDefault="00D35C63" w:rsidP="00D35C63">
      <w:pPr>
        <w:jc w:val="center"/>
        <w:rPr>
          <w:rFonts w:ascii="Times New Roman" w:hAnsi="Times New Roman" w:cs="Times New Roman"/>
          <w:sz w:val="24"/>
          <w:szCs w:val="24"/>
        </w:rPr>
      </w:pPr>
      <w:r>
        <w:rPr>
          <w:rFonts w:ascii="Times New Roman" w:hAnsi="Times New Roman" w:cs="Times New Roman"/>
          <w:sz w:val="24"/>
          <w:szCs w:val="24"/>
        </w:rPr>
        <w:t xml:space="preserve">Miami, Florida </w:t>
      </w:r>
    </w:p>
    <w:p w:rsidR="00D35C63" w:rsidRDefault="00D35C63" w:rsidP="00D35C63">
      <w:pPr>
        <w:ind w:left="2160"/>
        <w:jc w:val="center"/>
        <w:rPr>
          <w:rFonts w:ascii="Times New Roman" w:hAnsi="Times New Roman" w:cs="Times New Roman"/>
          <w:sz w:val="24"/>
          <w:szCs w:val="24"/>
        </w:rPr>
      </w:pPr>
    </w:p>
    <w:p w:rsidR="00D35C63" w:rsidRDefault="00D35C63" w:rsidP="00D35C63">
      <w:pPr>
        <w:jc w:val="center"/>
        <w:rPr>
          <w:rFonts w:ascii="Times New Roman" w:hAnsi="Times New Roman" w:cs="Times New Roman"/>
          <w:sz w:val="24"/>
          <w:szCs w:val="24"/>
        </w:rPr>
      </w:pPr>
    </w:p>
    <w:p w:rsidR="00D35C63" w:rsidRDefault="00D35C63" w:rsidP="00D35C63">
      <w:pPr>
        <w:jc w:val="center"/>
        <w:rPr>
          <w:rFonts w:ascii="Times New Roman" w:hAnsi="Times New Roman" w:cs="Times New Roman"/>
          <w:sz w:val="24"/>
          <w:szCs w:val="24"/>
        </w:rPr>
      </w:pPr>
    </w:p>
    <w:p w:rsidR="00D35C63" w:rsidRDefault="00D35C63" w:rsidP="00D35C63">
      <w:pPr>
        <w:jc w:val="center"/>
        <w:rPr>
          <w:rFonts w:ascii="Times New Roman" w:hAnsi="Times New Roman" w:cs="Times New Roman"/>
          <w:sz w:val="24"/>
          <w:szCs w:val="24"/>
        </w:rPr>
      </w:pPr>
    </w:p>
    <w:p w:rsidR="00D35C63" w:rsidRDefault="00714F91" w:rsidP="00D35C63">
      <w:pPr>
        <w:spacing w:line="480" w:lineRule="auto"/>
        <w:jc w:val="center"/>
        <w:rPr>
          <w:rFonts w:ascii="Times New Roman" w:hAnsi="Times New Roman" w:cs="Times New Roman"/>
          <w:i/>
          <w:sz w:val="24"/>
          <w:szCs w:val="24"/>
        </w:rPr>
      </w:pPr>
      <w:r>
        <w:rPr>
          <w:rFonts w:ascii="Times New Roman" w:hAnsi="Times New Roman" w:cs="Times New Roman"/>
          <w:sz w:val="24"/>
          <w:szCs w:val="24"/>
        </w:rPr>
        <w:t>ACCEPTING THE FAILURE OF HUMAN AND STATE BODIES:  INTERACTIONS OF SYPHILIS AND SPACE IN “HAMLET” AND “THE KNIGHT OF THE BURNING PESTLE”</w:t>
      </w:r>
    </w:p>
    <w:p w:rsidR="00D35C63" w:rsidRDefault="00D35C63" w:rsidP="00602F44">
      <w:pPr>
        <w:spacing w:after="0" w:line="480" w:lineRule="auto"/>
        <w:jc w:val="center"/>
        <w:rPr>
          <w:rFonts w:ascii="Times New Roman" w:hAnsi="Times New Roman" w:cs="Times New Roman"/>
          <w:i/>
          <w:sz w:val="24"/>
          <w:szCs w:val="24"/>
        </w:rPr>
      </w:pPr>
    </w:p>
    <w:p w:rsidR="00D35C63" w:rsidRDefault="00D35C63" w:rsidP="00602F4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 thesis submitted in partial fulfillment of the</w:t>
      </w:r>
    </w:p>
    <w:p w:rsidR="00D35C63" w:rsidRDefault="00D35C63" w:rsidP="00602F44">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requirements</w:t>
      </w:r>
      <w:proofErr w:type="gramEnd"/>
      <w:r>
        <w:rPr>
          <w:rFonts w:ascii="Times New Roman" w:hAnsi="Times New Roman" w:cs="Times New Roman"/>
          <w:sz w:val="24"/>
          <w:szCs w:val="24"/>
        </w:rPr>
        <w:t xml:space="preserve"> for the degree of</w:t>
      </w:r>
    </w:p>
    <w:p w:rsidR="00D35C63" w:rsidRDefault="00D35C63" w:rsidP="00602F4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MASTER OF ARTS</w:t>
      </w:r>
    </w:p>
    <w:p w:rsidR="00D35C63" w:rsidRDefault="00D35C63" w:rsidP="00602F44">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in</w:t>
      </w:r>
      <w:proofErr w:type="gramEnd"/>
    </w:p>
    <w:p w:rsidR="00D35C63" w:rsidRDefault="00D35C63" w:rsidP="00602F4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ENGLISH</w:t>
      </w:r>
    </w:p>
    <w:p w:rsidR="00D35C63" w:rsidRDefault="00D35C63" w:rsidP="00602F44">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by</w:t>
      </w:r>
      <w:proofErr w:type="gramEnd"/>
    </w:p>
    <w:p w:rsidR="00D35C63" w:rsidRDefault="00D35C63" w:rsidP="00602F4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Laura E. Radford</w:t>
      </w:r>
    </w:p>
    <w:p w:rsidR="00602F44" w:rsidRDefault="00602F44" w:rsidP="00602F44">
      <w:pPr>
        <w:spacing w:after="0" w:line="480" w:lineRule="auto"/>
        <w:jc w:val="center"/>
        <w:rPr>
          <w:rFonts w:ascii="Times New Roman" w:hAnsi="Times New Roman" w:cs="Times New Roman"/>
          <w:sz w:val="24"/>
          <w:szCs w:val="24"/>
        </w:rPr>
      </w:pPr>
    </w:p>
    <w:p w:rsidR="00602F44" w:rsidRDefault="00602F44" w:rsidP="00602F44">
      <w:pPr>
        <w:spacing w:after="0"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4F2241" w:rsidRDefault="004F2241" w:rsidP="004F2241">
      <w:pPr>
        <w:pStyle w:val="PlainText"/>
        <w:tabs>
          <w:tab w:val="left" w:pos="540"/>
        </w:tabs>
        <w:rPr>
          <w:rFonts w:ascii="Times New Roman" w:hAnsi="Times New Roman"/>
          <w:sz w:val="24"/>
        </w:rPr>
      </w:pPr>
      <w:r>
        <w:rPr>
          <w:rFonts w:ascii="Times New Roman" w:hAnsi="Times New Roman"/>
          <w:sz w:val="24"/>
        </w:rPr>
        <w:t xml:space="preserve">To: </w:t>
      </w:r>
      <w:r>
        <w:rPr>
          <w:rFonts w:ascii="Times New Roman" w:hAnsi="Times New Roman"/>
          <w:sz w:val="24"/>
        </w:rPr>
        <w:tab/>
      </w:r>
      <w:bookmarkStart w:id="0" w:name="Dropdown1"/>
      <w:r>
        <w:rPr>
          <w:rFonts w:ascii="Times New Roman" w:hAnsi="Times New Roman"/>
          <w:sz w:val="24"/>
          <w:szCs w:val="24"/>
        </w:rPr>
        <w:fldChar w:fldCharType="begin">
          <w:ffData>
            <w:name w:val="Dropdown1"/>
            <w:enabled/>
            <w:calcOnExit w:val="0"/>
            <w:ddList>
              <w:result w:val="1"/>
              <w:listEntry w:val="Dean Brian Schriner"/>
              <w:listEntry w:val="Dean Kenneth G. Furton"/>
              <w:listEntry w:val="Dean David R. Klock"/>
              <w:listEntry w:val="Dean Delia C. Garcia"/>
              <w:listEntry w:val="Dean Amir Mirmiran"/>
              <w:listEntry w:val="Dean Raul Reis"/>
              <w:listEntry w:val="Dean Ora Lea Strickland"/>
              <w:listEntry w:val="Dean Michele Ciccazzo"/>
              <w:listEntry w:val="Dean Mike Hampton"/>
            </w:ddList>
          </w:ffData>
        </w:fldChar>
      </w:r>
      <w:r>
        <w:rPr>
          <w:rFonts w:ascii="Times New Roman" w:hAnsi="Times New Roman"/>
          <w:sz w:val="24"/>
          <w:szCs w:val="24"/>
        </w:rPr>
        <w:instrText xml:space="preserve"> FORMDROPDOWN </w:instrText>
      </w:r>
      <w:r w:rsidR="00AD260E">
        <w:rPr>
          <w:rFonts w:ascii="Times New Roman" w:hAnsi="Times New Roman"/>
          <w:sz w:val="24"/>
          <w:szCs w:val="24"/>
        </w:rPr>
      </w:r>
      <w:r w:rsidR="00AD260E">
        <w:rPr>
          <w:rFonts w:ascii="Times New Roman" w:hAnsi="Times New Roman"/>
          <w:sz w:val="24"/>
          <w:szCs w:val="24"/>
        </w:rPr>
        <w:fldChar w:fldCharType="separate"/>
      </w:r>
      <w:r>
        <w:rPr>
          <w:rFonts w:ascii="Times New Roman" w:hAnsi="Times New Roman"/>
          <w:sz w:val="24"/>
          <w:szCs w:val="24"/>
        </w:rPr>
        <w:fldChar w:fldCharType="end"/>
      </w:r>
      <w:bookmarkEnd w:id="0"/>
      <w:r>
        <w:t xml:space="preserve"> </w:t>
      </w:r>
      <w:r>
        <w:rPr>
          <w:rFonts w:ascii="Times New Roman" w:hAnsi="Times New Roman"/>
          <w:sz w:val="24"/>
        </w:rPr>
        <w:t xml:space="preserve">     </w:t>
      </w:r>
      <w:r>
        <w:rPr>
          <w:rFonts w:ascii="Times New Roman" w:hAnsi="Times New Roman"/>
          <w:color w:val="FFFFFF"/>
        </w:rPr>
        <w:fldChar w:fldCharType="begin">
          <w:ffData>
            <w:name w:val="Text1"/>
            <w:enabled/>
            <w:calcOnExit w:val="0"/>
            <w:statusText w:type="text" w:val="sfsfosjfsfjkskfljsf s  sfsfsdfsdf   sdfsdfsdfsdf"/>
            <w:textInput>
              <w:default w:val="choose the name of dean of your college/school "/>
            </w:textInput>
          </w:ffData>
        </w:fldChar>
      </w:r>
      <w:bookmarkStart w:id="1" w:name="Text1"/>
      <w:r>
        <w:rPr>
          <w:rFonts w:ascii="Times New Roman" w:hAnsi="Times New Roman"/>
          <w:color w:val="FFFFFF"/>
        </w:rPr>
        <w:instrText xml:space="preserve"> FORMTEXT </w:instrText>
      </w:r>
      <w:r>
        <w:rPr>
          <w:rFonts w:ascii="Times New Roman" w:hAnsi="Times New Roman"/>
          <w:color w:val="FFFFFF"/>
        </w:rPr>
      </w:r>
      <w:r>
        <w:rPr>
          <w:rFonts w:ascii="Times New Roman" w:hAnsi="Times New Roman"/>
          <w:color w:val="FFFFFF"/>
        </w:rPr>
        <w:fldChar w:fldCharType="separate"/>
      </w:r>
      <w:r>
        <w:rPr>
          <w:rFonts w:ascii="Times New Roman" w:hAnsi="Times New Roman"/>
          <w:noProof/>
          <w:color w:val="FFFFFF"/>
        </w:rPr>
        <w:t xml:space="preserve">choose the name of dean of your college/school </w:t>
      </w:r>
      <w:r>
        <w:rPr>
          <w:rFonts w:ascii="Times New Roman" w:hAnsi="Times New Roman"/>
          <w:color w:val="FFFFFF"/>
        </w:rPr>
        <w:fldChar w:fldCharType="end"/>
      </w:r>
      <w:bookmarkEnd w:id="1"/>
      <w:r>
        <w:rPr>
          <w:rFonts w:ascii="Times New Roman" w:hAnsi="Times New Roman"/>
          <w:color w:val="FFFFFF"/>
          <w:sz w:val="24"/>
        </w:rPr>
        <w:t xml:space="preserve"> </w:t>
      </w:r>
      <w:r>
        <w:rPr>
          <w:rFonts w:ascii="Times New Roman" w:hAnsi="Times New Roman"/>
          <w:color w:val="FFFFFF"/>
          <w:sz w:val="24"/>
        </w:rPr>
        <w:fldChar w:fldCharType="begin"/>
      </w:r>
      <w:r>
        <w:rPr>
          <w:rFonts w:ascii="Times New Roman" w:hAnsi="Times New Roman"/>
          <w:color w:val="FFFFFF"/>
          <w:sz w:val="24"/>
        </w:rPr>
        <w:instrText xml:space="preserve"> GOTOBUTTON </w:instrText>
      </w:r>
      <w:r>
        <w:rPr>
          <w:rFonts w:ascii="Times New Roman" w:hAnsi="Times New Roman"/>
          <w:color w:val="FFFFFF"/>
          <w:sz w:val="24"/>
        </w:rPr>
        <w:fldChar w:fldCharType="end"/>
      </w:r>
      <w:r>
        <w:rPr>
          <w:rFonts w:ascii="Times New Roman" w:hAnsi="Times New Roman"/>
          <w:color w:val="FFFFFF"/>
          <w:sz w:val="24"/>
        </w:rPr>
        <w:fldChar w:fldCharType="begin"/>
      </w:r>
      <w:r>
        <w:rPr>
          <w:rFonts w:ascii="Times New Roman" w:hAnsi="Times New Roman"/>
          <w:color w:val="FFFFFF"/>
          <w:sz w:val="24"/>
        </w:rPr>
        <w:instrText xml:space="preserve"> AUTOTEXTLIST  \* MERGEFORMAT </w:instrText>
      </w:r>
      <w:r>
        <w:rPr>
          <w:rFonts w:ascii="Times New Roman" w:hAnsi="Times New Roman"/>
          <w:color w:val="FFFFFF"/>
          <w:sz w:val="24"/>
        </w:rPr>
        <w:fldChar w:fldCharType="end"/>
      </w:r>
    </w:p>
    <w:p w:rsidR="004F2241" w:rsidRDefault="004F2241" w:rsidP="004F2241">
      <w:pPr>
        <w:pStyle w:val="PlainText"/>
        <w:tabs>
          <w:tab w:val="left" w:pos="540"/>
        </w:tabs>
        <w:rPr>
          <w:rFonts w:ascii="Times New Roman" w:hAnsi="Times New Roman"/>
          <w:sz w:val="24"/>
        </w:rPr>
      </w:pPr>
      <w:r>
        <w:rPr>
          <w:rFonts w:ascii="Times New Roman" w:hAnsi="Times New Roman"/>
          <w:sz w:val="24"/>
        </w:rPr>
        <w:tab/>
      </w:r>
      <w:bookmarkStart w:id="2" w:name="Dropdown2"/>
      <w:r>
        <w:rPr>
          <w:rFonts w:ascii="Times New Roman" w:hAnsi="Times New Roman"/>
          <w:sz w:val="24"/>
        </w:rPr>
        <w:fldChar w:fldCharType="begin">
          <w:ffData>
            <w:name w:val="Dropdown2"/>
            <w:enabled/>
            <w:calcOnExit w:val="0"/>
            <w:ddList>
              <w:result w:val="1"/>
              <w:listEntry w:val="College of Architecture and the Arts"/>
              <w:listEntry w:val="College of Arts and Sciences"/>
              <w:listEntry w:val="College of Business Administration"/>
              <w:listEntry w:val="College of Education"/>
              <w:listEntry w:val="College of Engineering and Computing"/>
              <w:listEntry w:val="School of Journalism and Mass Communication"/>
              <w:listEntry w:val="College of Nursing and Health Sciences"/>
              <w:listEntry w:val="R.Stempel College of Public Health and Social Work"/>
              <w:listEntry w:val="School of Hospitality and Tourism Management"/>
            </w:ddList>
          </w:ffData>
        </w:fldChar>
      </w:r>
      <w:r>
        <w:rPr>
          <w:rFonts w:ascii="Times New Roman" w:hAnsi="Times New Roman"/>
          <w:sz w:val="24"/>
        </w:rPr>
        <w:instrText xml:space="preserve"> FORMDROPDOWN </w:instrText>
      </w:r>
      <w:r w:rsidR="00AD260E">
        <w:rPr>
          <w:rFonts w:ascii="Times New Roman" w:hAnsi="Times New Roman"/>
          <w:sz w:val="24"/>
        </w:rPr>
      </w:r>
      <w:r w:rsidR="00AD260E">
        <w:rPr>
          <w:rFonts w:ascii="Times New Roman" w:hAnsi="Times New Roman"/>
          <w:sz w:val="24"/>
        </w:rPr>
        <w:fldChar w:fldCharType="separate"/>
      </w:r>
      <w:r>
        <w:rPr>
          <w:rFonts w:ascii="Times New Roman" w:hAnsi="Times New Roman"/>
          <w:sz w:val="24"/>
        </w:rPr>
        <w:fldChar w:fldCharType="end"/>
      </w:r>
      <w:bookmarkEnd w:id="2"/>
      <w:r>
        <w:rPr>
          <w:rFonts w:ascii="Times New Roman" w:hAnsi="Times New Roman"/>
          <w:sz w:val="24"/>
        </w:rPr>
        <w:t xml:space="preserve">    </w:t>
      </w:r>
      <w:r>
        <w:rPr>
          <w:rFonts w:ascii="Times New Roman" w:hAnsi="Times New Roman"/>
          <w:color w:val="FFFFFF"/>
        </w:rPr>
        <w:fldChar w:fldCharType="begin">
          <w:ffData>
            <w:name w:val="Text2"/>
            <w:enabled/>
            <w:calcOnExit w:val="0"/>
            <w:textInput>
              <w:default w:val="choose the name of your college/school "/>
            </w:textInput>
          </w:ffData>
        </w:fldChar>
      </w:r>
      <w:bookmarkStart w:id="3" w:name="Text2"/>
      <w:r>
        <w:rPr>
          <w:rFonts w:ascii="Times New Roman" w:hAnsi="Times New Roman"/>
          <w:color w:val="FFFFFF"/>
        </w:rPr>
        <w:instrText xml:space="preserve"> FORMTEXT </w:instrText>
      </w:r>
      <w:r>
        <w:rPr>
          <w:rFonts w:ascii="Times New Roman" w:hAnsi="Times New Roman"/>
          <w:color w:val="FFFFFF"/>
        </w:rPr>
      </w:r>
      <w:r>
        <w:rPr>
          <w:rFonts w:ascii="Times New Roman" w:hAnsi="Times New Roman"/>
          <w:color w:val="FFFFFF"/>
        </w:rPr>
        <w:fldChar w:fldCharType="separate"/>
      </w:r>
      <w:r>
        <w:rPr>
          <w:rFonts w:ascii="Times New Roman" w:hAnsi="Times New Roman"/>
          <w:noProof/>
          <w:color w:val="FFFFFF"/>
        </w:rPr>
        <w:t xml:space="preserve">choose the name of your college/school </w:t>
      </w:r>
      <w:r>
        <w:rPr>
          <w:rFonts w:ascii="Times New Roman" w:hAnsi="Times New Roman"/>
          <w:color w:val="FFFFFF"/>
        </w:rPr>
        <w:fldChar w:fldCharType="end"/>
      </w:r>
      <w:bookmarkEnd w:id="3"/>
    </w:p>
    <w:p w:rsidR="004F2241" w:rsidRDefault="004F2241" w:rsidP="004F2241">
      <w:pPr>
        <w:pStyle w:val="PlainText"/>
        <w:ind w:left="720"/>
        <w:jc w:val="both"/>
        <w:rPr>
          <w:rFonts w:ascii="Times New Roman" w:hAnsi="Times New Roman"/>
          <w:sz w:val="24"/>
        </w:rPr>
      </w:pPr>
    </w:p>
    <w:p w:rsidR="004F2241" w:rsidRDefault="004F2241" w:rsidP="004F2241">
      <w:pPr>
        <w:pStyle w:val="PlainText"/>
        <w:jc w:val="both"/>
        <w:rPr>
          <w:rFonts w:ascii="Times New Roman" w:hAnsi="Times New Roman"/>
          <w:sz w:val="24"/>
        </w:rPr>
      </w:pPr>
      <w:r>
        <w:rPr>
          <w:rFonts w:ascii="Times New Roman" w:hAnsi="Times New Roman"/>
          <w:sz w:val="24"/>
        </w:rPr>
        <w:t xml:space="preserve">This thesis, written by </w:t>
      </w:r>
      <w:r>
        <w:rPr>
          <w:rFonts w:ascii="Times New Roman" w:hAnsi="Times New Roman"/>
          <w:sz w:val="24"/>
        </w:rPr>
        <w:fldChar w:fldCharType="begin">
          <w:ffData>
            <w:name w:val="Text3"/>
            <w:enabled/>
            <w:calcOnExit w:val="0"/>
            <w:textInput>
              <w:default w:val="type your full name here"/>
            </w:textInput>
          </w:ffData>
        </w:fldChar>
      </w:r>
      <w:bookmarkStart w:id="4" w:name="Text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Laura E. Radford</w:t>
      </w:r>
      <w:r>
        <w:rPr>
          <w:rFonts w:ascii="Times New Roman" w:hAnsi="Times New Roman"/>
          <w:sz w:val="24"/>
        </w:rPr>
        <w:fldChar w:fldCharType="end"/>
      </w:r>
      <w:bookmarkEnd w:id="4"/>
      <w:r>
        <w:rPr>
          <w:rFonts w:ascii="Times New Roman" w:hAnsi="Times New Roman"/>
          <w:sz w:val="24"/>
        </w:rPr>
        <w:t xml:space="preserve">, and entitled </w:t>
      </w:r>
      <w:r>
        <w:rPr>
          <w:rFonts w:ascii="Times New Roman" w:hAnsi="Times New Roman"/>
          <w:sz w:val="24"/>
        </w:rPr>
        <w:fldChar w:fldCharType="begin">
          <w:ffData>
            <w:name w:val="Text4"/>
            <w:enabled/>
            <w:calcOnExit w:val="0"/>
            <w:textInput>
              <w:default w:val="type the title of your thesis here"/>
            </w:textInput>
          </w:ffData>
        </w:fldChar>
      </w:r>
      <w:bookmarkStart w:id="5" w:name="Text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Pr="00EA2A54">
        <w:rPr>
          <w:rFonts w:ascii="Times New Roman" w:hAnsi="Times New Roman"/>
          <w:sz w:val="24"/>
        </w:rPr>
        <w:t xml:space="preserve">Accepting the Failure of Human and State Bodies: Interactions of Syphilis and Space in </w:t>
      </w:r>
      <w:r>
        <w:rPr>
          <w:rFonts w:ascii="Times New Roman" w:hAnsi="Times New Roman"/>
          <w:sz w:val="24"/>
        </w:rPr>
        <w:t>"</w:t>
      </w:r>
      <w:r w:rsidRPr="00EA2A54">
        <w:rPr>
          <w:rFonts w:ascii="Times New Roman" w:hAnsi="Times New Roman"/>
          <w:sz w:val="24"/>
        </w:rPr>
        <w:t>Hamlet</w:t>
      </w:r>
      <w:r>
        <w:rPr>
          <w:rFonts w:ascii="Times New Roman" w:hAnsi="Times New Roman"/>
          <w:sz w:val="24"/>
        </w:rPr>
        <w:t xml:space="preserve">" </w:t>
      </w:r>
      <w:r w:rsidRPr="00EA2A54">
        <w:rPr>
          <w:rFonts w:ascii="Times New Roman" w:hAnsi="Times New Roman"/>
          <w:sz w:val="24"/>
        </w:rPr>
        <w:t xml:space="preserve">and </w:t>
      </w:r>
      <w:r>
        <w:rPr>
          <w:rFonts w:ascii="Times New Roman" w:hAnsi="Times New Roman"/>
          <w:sz w:val="24"/>
        </w:rPr>
        <w:t>"</w:t>
      </w:r>
      <w:r w:rsidRPr="00EA2A54">
        <w:rPr>
          <w:rFonts w:ascii="Times New Roman" w:hAnsi="Times New Roman"/>
          <w:sz w:val="24"/>
        </w:rPr>
        <w:t>The Knight of the Burning Pestle</w:t>
      </w:r>
      <w:r>
        <w:rPr>
          <w:rFonts w:ascii="Times New Roman" w:hAnsi="Times New Roman"/>
          <w:sz w:val="24"/>
        </w:rPr>
        <w:t>"</w:t>
      </w:r>
      <w:r>
        <w:rPr>
          <w:rFonts w:ascii="Times New Roman" w:hAnsi="Times New Roman"/>
          <w:sz w:val="24"/>
        </w:rPr>
        <w:fldChar w:fldCharType="end"/>
      </w:r>
      <w:bookmarkEnd w:id="5"/>
      <w:r>
        <w:rPr>
          <w:rFonts w:ascii="Times New Roman" w:hAnsi="Times New Roman"/>
          <w:sz w:val="24"/>
        </w:rPr>
        <w:t>, having been approved in respect to style and intellectual content, is referred to you for judgment.</w:t>
      </w:r>
    </w:p>
    <w:p w:rsidR="004F2241" w:rsidRDefault="004F2241" w:rsidP="004F2241">
      <w:pPr>
        <w:pStyle w:val="PlainText"/>
        <w:ind w:left="720"/>
        <w:jc w:val="both"/>
        <w:rPr>
          <w:rFonts w:ascii="Times New Roman" w:hAnsi="Times New Roman"/>
          <w:sz w:val="24"/>
        </w:rPr>
      </w:pPr>
    </w:p>
    <w:p w:rsidR="004F2241" w:rsidRDefault="004F2241" w:rsidP="004F2241">
      <w:pPr>
        <w:pStyle w:val="PlainText"/>
        <w:jc w:val="both"/>
        <w:rPr>
          <w:rFonts w:ascii="Times New Roman" w:hAnsi="Times New Roman"/>
          <w:sz w:val="24"/>
        </w:rPr>
      </w:pPr>
      <w:r>
        <w:rPr>
          <w:rFonts w:ascii="Times New Roman" w:hAnsi="Times New Roman"/>
          <w:sz w:val="24"/>
        </w:rPr>
        <w:t>We have read this thesis and recommend that it be approved.</w:t>
      </w:r>
    </w:p>
    <w:p w:rsidR="004F2241" w:rsidRDefault="004F2241" w:rsidP="004F2241">
      <w:pPr>
        <w:pStyle w:val="PlainText"/>
        <w:ind w:left="720"/>
        <w:jc w:val="both"/>
        <w:rPr>
          <w:rFonts w:ascii="Times New Roman" w:hAnsi="Times New Roman"/>
          <w:sz w:val="24"/>
        </w:rPr>
      </w:pPr>
    </w:p>
    <w:p w:rsidR="004F2241" w:rsidRDefault="004F2241" w:rsidP="004F2241">
      <w:pPr>
        <w:pStyle w:val="PlainText"/>
        <w:ind w:left="720"/>
        <w:jc w:val="both"/>
        <w:rPr>
          <w:rFonts w:ascii="Times New Roman" w:hAnsi="Times New Roman"/>
          <w:sz w:val="24"/>
        </w:rPr>
      </w:pPr>
    </w:p>
    <w:p w:rsidR="004F2241" w:rsidRDefault="004F2241" w:rsidP="004F2241">
      <w:pPr>
        <w:pStyle w:val="PlainText"/>
        <w:ind w:left="720" w:firstLine="720"/>
        <w:jc w:val="right"/>
        <w:rPr>
          <w:rFonts w:ascii="Times New Roman" w:hAnsi="Times New Roman"/>
          <w:sz w:val="24"/>
        </w:rPr>
      </w:pPr>
      <w:r>
        <w:rPr>
          <w:rFonts w:ascii="Times New Roman" w:hAnsi="Times New Roman"/>
          <w:sz w:val="24"/>
        </w:rPr>
        <w:t>_______________________________________</w:t>
      </w:r>
    </w:p>
    <w:p w:rsidR="004F2241" w:rsidRDefault="004F2241" w:rsidP="004F2241">
      <w:pPr>
        <w:pStyle w:val="PlainText"/>
        <w:ind w:left="720"/>
        <w:jc w:val="right"/>
        <w:rPr>
          <w:rFonts w:ascii="Times New Roman" w:hAnsi="Times New Roman"/>
          <w:sz w:val="24"/>
        </w:rPr>
      </w:pPr>
      <w:r>
        <w:rPr>
          <w:rFonts w:ascii="Times New Roman" w:hAnsi="Times New Roman"/>
          <w:sz w:val="24"/>
        </w:rPr>
        <w:fldChar w:fldCharType="begin">
          <w:ffData>
            <w:name w:val="Text5"/>
            <w:enabled/>
            <w:calcOnExit w:val="0"/>
            <w:textInput>
              <w:default w:val="type the name of committee member here"/>
            </w:textInput>
          </w:ffData>
        </w:fldChar>
      </w:r>
      <w:bookmarkStart w:id="6" w:name="Text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Vernon Dickson</w:t>
      </w:r>
      <w:r>
        <w:rPr>
          <w:rFonts w:ascii="Times New Roman" w:hAnsi="Times New Roman"/>
          <w:sz w:val="24"/>
        </w:rPr>
        <w:fldChar w:fldCharType="end"/>
      </w:r>
      <w:bookmarkEnd w:id="6"/>
    </w:p>
    <w:p w:rsidR="004F2241" w:rsidRDefault="004F2241" w:rsidP="004F2241">
      <w:pPr>
        <w:pStyle w:val="PlainText"/>
        <w:ind w:left="720"/>
        <w:jc w:val="right"/>
        <w:rPr>
          <w:rFonts w:ascii="Times New Roman" w:hAnsi="Times New Roman"/>
          <w:sz w:val="24"/>
        </w:rPr>
      </w:pPr>
    </w:p>
    <w:p w:rsidR="004F2241" w:rsidRDefault="004F2241" w:rsidP="004F2241">
      <w:pPr>
        <w:pStyle w:val="PlainText"/>
        <w:ind w:left="720"/>
        <w:jc w:val="right"/>
        <w:rPr>
          <w:rFonts w:ascii="Times New Roman" w:hAnsi="Times New Roman"/>
          <w:sz w:val="24"/>
        </w:rPr>
      </w:pPr>
    </w:p>
    <w:p w:rsidR="004F2241" w:rsidRDefault="004F2241" w:rsidP="004F2241">
      <w:pPr>
        <w:pStyle w:val="PlainText"/>
        <w:ind w:left="720"/>
        <w:jc w:val="right"/>
        <w:rPr>
          <w:rFonts w:ascii="Times New Roman" w:hAnsi="Times New Roman"/>
          <w:sz w:val="24"/>
        </w:rPr>
      </w:pPr>
    </w:p>
    <w:p w:rsidR="004F2241" w:rsidRDefault="004F2241" w:rsidP="004F2241">
      <w:pPr>
        <w:pStyle w:val="PlainText"/>
        <w:ind w:left="720" w:firstLine="720"/>
        <w:jc w:val="right"/>
        <w:rPr>
          <w:rFonts w:ascii="Times New Roman" w:hAnsi="Times New Roman"/>
          <w:sz w:val="24"/>
        </w:rPr>
      </w:pPr>
      <w:r>
        <w:rPr>
          <w:rFonts w:ascii="Times New Roman" w:hAnsi="Times New Roman"/>
          <w:sz w:val="24"/>
        </w:rPr>
        <w:t>_______________________________________</w:t>
      </w:r>
    </w:p>
    <w:p w:rsidR="004F2241" w:rsidRDefault="004F2241" w:rsidP="004F2241">
      <w:pPr>
        <w:pStyle w:val="PlainText"/>
        <w:ind w:left="720"/>
        <w:jc w:val="right"/>
        <w:rPr>
          <w:rFonts w:ascii="Times New Roman" w:hAnsi="Times New Roman"/>
          <w:sz w:val="24"/>
        </w:rPr>
      </w:pPr>
      <w:r>
        <w:rPr>
          <w:rFonts w:ascii="Times New Roman" w:hAnsi="Times New Roman"/>
          <w:sz w:val="24"/>
        </w:rPr>
        <w:fldChar w:fldCharType="begin">
          <w:ffData>
            <w:name w:val="Text6"/>
            <w:enabled/>
            <w:calcOnExit w:val="0"/>
            <w:textInput>
              <w:default w:val="type the name of committee member here"/>
            </w:textInput>
          </w:ffData>
        </w:fldChar>
      </w:r>
      <w:bookmarkStart w:id="7" w:name="Text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Jason Pearl</w:t>
      </w:r>
      <w:r>
        <w:rPr>
          <w:rFonts w:ascii="Times New Roman" w:hAnsi="Times New Roman"/>
          <w:sz w:val="24"/>
        </w:rPr>
        <w:fldChar w:fldCharType="end"/>
      </w:r>
      <w:bookmarkEnd w:id="7"/>
    </w:p>
    <w:p w:rsidR="004F2241" w:rsidRDefault="004F2241" w:rsidP="004F2241">
      <w:pPr>
        <w:pStyle w:val="PlainText"/>
        <w:ind w:left="720"/>
        <w:jc w:val="right"/>
        <w:rPr>
          <w:rFonts w:ascii="Times New Roman" w:hAnsi="Times New Roman"/>
          <w:sz w:val="24"/>
        </w:rPr>
      </w:pPr>
    </w:p>
    <w:p w:rsidR="004F2241" w:rsidRDefault="004F2241" w:rsidP="004F2241">
      <w:pPr>
        <w:pStyle w:val="PlainText"/>
        <w:ind w:left="720"/>
        <w:jc w:val="right"/>
        <w:rPr>
          <w:rFonts w:ascii="Times New Roman" w:hAnsi="Times New Roman"/>
          <w:sz w:val="24"/>
        </w:rPr>
      </w:pPr>
    </w:p>
    <w:p w:rsidR="004F2241" w:rsidRDefault="004F2241" w:rsidP="004F2241">
      <w:pPr>
        <w:pStyle w:val="PlainText"/>
        <w:ind w:left="720"/>
        <w:jc w:val="right"/>
        <w:rPr>
          <w:rFonts w:ascii="Times New Roman" w:hAnsi="Times New Roman"/>
          <w:sz w:val="24"/>
        </w:rPr>
      </w:pPr>
    </w:p>
    <w:p w:rsidR="004F2241" w:rsidRDefault="004F2241" w:rsidP="004F2241">
      <w:pPr>
        <w:pStyle w:val="PlainText"/>
        <w:ind w:left="720" w:firstLine="720"/>
        <w:jc w:val="right"/>
        <w:rPr>
          <w:rFonts w:ascii="Times New Roman" w:hAnsi="Times New Roman"/>
          <w:sz w:val="24"/>
        </w:rPr>
      </w:pPr>
      <w:r>
        <w:rPr>
          <w:rFonts w:ascii="Times New Roman" w:hAnsi="Times New Roman"/>
          <w:sz w:val="24"/>
        </w:rPr>
        <w:t>_______________________________________</w:t>
      </w:r>
    </w:p>
    <w:p w:rsidR="004F2241" w:rsidRDefault="004F2241" w:rsidP="004F2241">
      <w:pPr>
        <w:pStyle w:val="PlainText"/>
        <w:ind w:left="720" w:firstLine="720"/>
        <w:jc w:val="right"/>
        <w:rPr>
          <w:rFonts w:ascii="Times New Roman" w:hAnsi="Times New Roman"/>
          <w:sz w:val="24"/>
        </w:rPr>
      </w:pPr>
      <w:r>
        <w:rPr>
          <w:rFonts w:ascii="Times New Roman" w:hAnsi="Times New Roman"/>
          <w:sz w:val="24"/>
        </w:rPr>
        <w:fldChar w:fldCharType="begin">
          <w:ffData>
            <w:name w:val="Text7"/>
            <w:enabled/>
            <w:calcOnExit w:val="0"/>
            <w:textInput>
              <w:default w:val="type the name of major professor here"/>
            </w:textInput>
          </w:ffData>
        </w:fldChar>
      </w:r>
      <w:bookmarkStart w:id="8" w:name="Text7"/>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James Sutton</w:t>
      </w:r>
      <w:r>
        <w:rPr>
          <w:rFonts w:ascii="Times New Roman" w:hAnsi="Times New Roman"/>
          <w:sz w:val="24"/>
        </w:rPr>
        <w:fldChar w:fldCharType="end"/>
      </w:r>
      <w:bookmarkEnd w:id="8"/>
      <w:r>
        <w:rPr>
          <w:rFonts w:ascii="Times New Roman" w:hAnsi="Times New Roman"/>
          <w:sz w:val="24"/>
        </w:rPr>
        <w:t>, Major Professor</w:t>
      </w:r>
    </w:p>
    <w:p w:rsidR="004F2241" w:rsidRDefault="004F2241" w:rsidP="004F2241">
      <w:pPr>
        <w:pStyle w:val="PlainText"/>
        <w:ind w:left="720"/>
        <w:jc w:val="right"/>
        <w:rPr>
          <w:rFonts w:ascii="Times New Roman" w:hAnsi="Times New Roman"/>
          <w:sz w:val="24"/>
        </w:rPr>
      </w:pPr>
    </w:p>
    <w:p w:rsidR="004F2241" w:rsidRDefault="004F2241" w:rsidP="004F2241">
      <w:pPr>
        <w:pStyle w:val="PlainText"/>
        <w:ind w:left="720"/>
        <w:jc w:val="both"/>
        <w:rPr>
          <w:rFonts w:ascii="Times New Roman" w:hAnsi="Times New Roman"/>
          <w:sz w:val="24"/>
        </w:rPr>
      </w:pPr>
    </w:p>
    <w:p w:rsidR="004F2241" w:rsidRDefault="004F2241" w:rsidP="004F2241">
      <w:pPr>
        <w:pStyle w:val="PlainText"/>
        <w:jc w:val="both"/>
        <w:rPr>
          <w:rFonts w:ascii="Times New Roman" w:hAnsi="Times New Roman"/>
          <w:sz w:val="24"/>
        </w:rPr>
      </w:pPr>
      <w:r>
        <w:rPr>
          <w:rFonts w:ascii="Times New Roman" w:hAnsi="Times New Roman"/>
          <w:sz w:val="24"/>
        </w:rPr>
        <w:t xml:space="preserve">Date of Defense: </w:t>
      </w:r>
      <w:r>
        <w:rPr>
          <w:rFonts w:ascii="Times New Roman" w:hAnsi="Times New Roman"/>
          <w:sz w:val="24"/>
        </w:rPr>
        <w:fldChar w:fldCharType="begin">
          <w:ffData>
            <w:name w:val="Text8"/>
            <w:enabled/>
            <w:calcOnExit w:val="0"/>
            <w:textInput>
              <w:default w:val="type date of defense here (month day, year). Example: August 8, 2001"/>
            </w:textInput>
          </w:ffData>
        </w:fldChar>
      </w:r>
      <w:bookmarkStart w:id="9" w:name="Text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November 14 2013</w:t>
      </w:r>
      <w:r>
        <w:rPr>
          <w:rFonts w:ascii="Times New Roman" w:hAnsi="Times New Roman"/>
          <w:sz w:val="24"/>
        </w:rPr>
        <w:fldChar w:fldCharType="end"/>
      </w:r>
      <w:bookmarkEnd w:id="9"/>
    </w:p>
    <w:p w:rsidR="004F2241" w:rsidRDefault="004F2241" w:rsidP="004F2241">
      <w:pPr>
        <w:pStyle w:val="PlainText"/>
        <w:ind w:left="720"/>
        <w:jc w:val="both"/>
        <w:rPr>
          <w:rFonts w:ascii="Times New Roman" w:hAnsi="Times New Roman"/>
          <w:sz w:val="24"/>
        </w:rPr>
      </w:pPr>
    </w:p>
    <w:p w:rsidR="004F2241" w:rsidRDefault="004F2241" w:rsidP="004F2241">
      <w:pPr>
        <w:pStyle w:val="PlainText"/>
        <w:jc w:val="both"/>
        <w:rPr>
          <w:rFonts w:ascii="Times New Roman" w:hAnsi="Times New Roman"/>
          <w:sz w:val="24"/>
        </w:rPr>
      </w:pPr>
      <w:r>
        <w:rPr>
          <w:rFonts w:ascii="Times New Roman" w:hAnsi="Times New Roman"/>
          <w:sz w:val="24"/>
        </w:rPr>
        <w:t xml:space="preserve">The thesis of </w:t>
      </w:r>
      <w:r>
        <w:rPr>
          <w:rFonts w:ascii="Times New Roman" w:hAnsi="Times New Roman"/>
          <w:sz w:val="24"/>
        </w:rPr>
        <w:fldChar w:fldCharType="begin">
          <w:ffData>
            <w:name w:val="Text9"/>
            <w:enabled/>
            <w:calcOnExit w:val="0"/>
            <w:textInput>
              <w:default w:val="type your full name here"/>
            </w:textInput>
          </w:ffData>
        </w:fldChar>
      </w:r>
      <w:bookmarkStart w:id="10" w:name="Text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Laura E. Radford</w:t>
      </w:r>
      <w:r>
        <w:rPr>
          <w:rFonts w:ascii="Times New Roman" w:hAnsi="Times New Roman"/>
          <w:sz w:val="24"/>
        </w:rPr>
        <w:fldChar w:fldCharType="end"/>
      </w:r>
      <w:bookmarkEnd w:id="10"/>
      <w:r>
        <w:rPr>
          <w:rFonts w:ascii="Times New Roman" w:hAnsi="Times New Roman"/>
          <w:sz w:val="24"/>
        </w:rPr>
        <w:t xml:space="preserve"> is approved.</w:t>
      </w:r>
    </w:p>
    <w:p w:rsidR="004F2241" w:rsidRDefault="004F2241" w:rsidP="004F2241">
      <w:pPr>
        <w:pStyle w:val="PlainText"/>
        <w:ind w:left="720"/>
        <w:jc w:val="both"/>
        <w:rPr>
          <w:rFonts w:ascii="Times New Roman" w:hAnsi="Times New Roman"/>
          <w:sz w:val="24"/>
        </w:rPr>
      </w:pPr>
    </w:p>
    <w:p w:rsidR="004F2241" w:rsidRDefault="004F2241" w:rsidP="004F2241">
      <w:pPr>
        <w:pStyle w:val="PlainText"/>
        <w:ind w:left="720"/>
        <w:jc w:val="both"/>
        <w:rPr>
          <w:rFonts w:ascii="Times New Roman" w:hAnsi="Times New Roman"/>
          <w:sz w:val="24"/>
        </w:rPr>
      </w:pPr>
    </w:p>
    <w:p w:rsidR="004F2241" w:rsidRDefault="004F2241" w:rsidP="004F2241">
      <w:pPr>
        <w:pStyle w:val="PlainText"/>
        <w:ind w:left="720"/>
        <w:jc w:val="both"/>
        <w:rPr>
          <w:rFonts w:ascii="Times New Roman" w:hAnsi="Times New Roman"/>
          <w:sz w:val="24"/>
        </w:rPr>
      </w:pPr>
    </w:p>
    <w:p w:rsidR="004F2241" w:rsidRDefault="004F2241" w:rsidP="004F2241">
      <w:pPr>
        <w:pStyle w:val="PlainText"/>
        <w:ind w:left="720" w:firstLine="720"/>
        <w:jc w:val="right"/>
        <w:rPr>
          <w:rFonts w:ascii="Times New Roman" w:hAnsi="Times New Roman"/>
          <w:sz w:val="24"/>
        </w:rPr>
      </w:pPr>
      <w:r>
        <w:rPr>
          <w:rFonts w:ascii="Times New Roman" w:hAnsi="Times New Roman"/>
          <w:sz w:val="24"/>
        </w:rPr>
        <w:t>_______________________________________</w:t>
      </w:r>
    </w:p>
    <w:p w:rsidR="004F2241" w:rsidRDefault="004F2241" w:rsidP="004F2241">
      <w:pPr>
        <w:pStyle w:val="PlainText"/>
        <w:jc w:val="right"/>
        <w:rPr>
          <w:rFonts w:ascii="Times New Roman" w:hAnsi="Times New Roman"/>
          <w:sz w:val="24"/>
        </w:rPr>
      </w:pPr>
      <w:r>
        <w:rPr>
          <w:rFonts w:ascii="Times New Roman" w:hAnsi="Times New Roman"/>
          <w:color w:val="FFFFFF"/>
        </w:rPr>
        <w:fldChar w:fldCharType="begin">
          <w:ffData>
            <w:name w:val=""/>
            <w:enabled/>
            <w:calcOnExit w:val="0"/>
            <w:textInput>
              <w:default w:val="choose the name of your college/schools dean "/>
            </w:textInput>
          </w:ffData>
        </w:fldChar>
      </w:r>
      <w:r>
        <w:rPr>
          <w:rFonts w:ascii="Times New Roman" w:hAnsi="Times New Roman"/>
          <w:color w:val="FFFFFF"/>
        </w:rPr>
        <w:instrText xml:space="preserve"> FORMTEXT </w:instrText>
      </w:r>
      <w:r>
        <w:rPr>
          <w:rFonts w:ascii="Times New Roman" w:hAnsi="Times New Roman"/>
          <w:color w:val="FFFFFF"/>
        </w:rPr>
      </w:r>
      <w:r>
        <w:rPr>
          <w:rFonts w:ascii="Times New Roman" w:hAnsi="Times New Roman"/>
          <w:color w:val="FFFFFF"/>
        </w:rPr>
        <w:fldChar w:fldCharType="separate"/>
      </w:r>
      <w:r>
        <w:rPr>
          <w:rFonts w:ascii="Times New Roman" w:hAnsi="Times New Roman"/>
          <w:noProof/>
          <w:color w:val="FFFFFF"/>
        </w:rPr>
        <w:t xml:space="preserve">choose the name of your college/schools dean </w:t>
      </w:r>
      <w:r>
        <w:rPr>
          <w:rFonts w:ascii="Times New Roman" w:hAnsi="Times New Roman"/>
          <w:color w:val="FFFFFF"/>
        </w:rPr>
        <w:fldChar w:fldCharType="end"/>
      </w:r>
      <w:r>
        <w:rPr>
          <w:rFonts w:ascii="Times New Roman" w:hAnsi="Times New Roman"/>
          <w:color w:val="FFFFFF"/>
          <w:sz w:val="24"/>
        </w:rPr>
        <w:t xml:space="preserve">  </w:t>
      </w:r>
      <w:r>
        <w:rPr>
          <w:rFonts w:ascii="Times New Roman" w:hAnsi="Times New Roman"/>
          <w:sz w:val="24"/>
          <w:szCs w:val="24"/>
        </w:rPr>
        <w:fldChar w:fldCharType="begin">
          <w:ffData>
            <w:name w:val=""/>
            <w:enabled/>
            <w:calcOnExit w:val="0"/>
            <w:ddList>
              <w:result w:val="1"/>
              <w:listEntry w:val="Dean Brian Schriner"/>
              <w:listEntry w:val="Dean Kenneth G. Furton"/>
              <w:listEntry w:val="Dean David R. Klock"/>
              <w:listEntry w:val="Dean Delia C. Garcia"/>
              <w:listEntry w:val="Dean Amir Mirmiran"/>
              <w:listEntry w:val="Dean Raul Reis"/>
              <w:listEntry w:val="Dean Michele Ciccazzo"/>
              <w:listEntry w:val="Dean Mike Hampton"/>
            </w:ddList>
          </w:ffData>
        </w:fldChar>
      </w:r>
      <w:r>
        <w:rPr>
          <w:rFonts w:ascii="Times New Roman" w:hAnsi="Times New Roman"/>
          <w:sz w:val="24"/>
          <w:szCs w:val="24"/>
        </w:rPr>
        <w:instrText xml:space="preserve"> FORMDROPDOWN </w:instrText>
      </w:r>
      <w:r w:rsidR="00AD260E">
        <w:rPr>
          <w:rFonts w:ascii="Times New Roman" w:hAnsi="Times New Roman"/>
          <w:sz w:val="24"/>
          <w:szCs w:val="24"/>
        </w:rPr>
      </w:r>
      <w:r w:rsidR="00AD260E">
        <w:rPr>
          <w:rFonts w:ascii="Times New Roman" w:hAnsi="Times New Roman"/>
          <w:sz w:val="24"/>
          <w:szCs w:val="24"/>
        </w:rPr>
        <w:fldChar w:fldCharType="separate"/>
      </w:r>
      <w:r>
        <w:rPr>
          <w:rFonts w:ascii="Times New Roman" w:hAnsi="Times New Roman"/>
          <w:sz w:val="24"/>
          <w:szCs w:val="24"/>
        </w:rPr>
        <w:fldChar w:fldCharType="end"/>
      </w:r>
    </w:p>
    <w:p w:rsidR="004F2241" w:rsidRDefault="004F2241" w:rsidP="004F2241">
      <w:pPr>
        <w:pStyle w:val="PlainText"/>
        <w:jc w:val="right"/>
        <w:rPr>
          <w:rFonts w:ascii="Times New Roman" w:hAnsi="Times New Roman"/>
          <w:sz w:val="24"/>
        </w:rPr>
      </w:pPr>
      <w:r>
        <w:rPr>
          <w:rFonts w:ascii="Times New Roman" w:hAnsi="Times New Roman"/>
          <w:color w:val="FFFFFF"/>
        </w:rPr>
        <w:fldChar w:fldCharType="begin">
          <w:ffData>
            <w:name w:val=""/>
            <w:enabled/>
            <w:calcOnExit w:val="0"/>
            <w:textInput>
              <w:default w:val="choose the name of your college/school "/>
            </w:textInput>
          </w:ffData>
        </w:fldChar>
      </w:r>
      <w:r>
        <w:rPr>
          <w:rFonts w:ascii="Times New Roman" w:hAnsi="Times New Roman"/>
          <w:color w:val="FFFFFF"/>
        </w:rPr>
        <w:instrText xml:space="preserve"> FORMTEXT </w:instrText>
      </w:r>
      <w:r>
        <w:rPr>
          <w:rFonts w:ascii="Times New Roman" w:hAnsi="Times New Roman"/>
          <w:color w:val="FFFFFF"/>
        </w:rPr>
      </w:r>
      <w:r>
        <w:rPr>
          <w:rFonts w:ascii="Times New Roman" w:hAnsi="Times New Roman"/>
          <w:color w:val="FFFFFF"/>
        </w:rPr>
        <w:fldChar w:fldCharType="separate"/>
      </w:r>
      <w:r>
        <w:rPr>
          <w:rFonts w:ascii="Times New Roman" w:hAnsi="Times New Roman"/>
          <w:noProof/>
          <w:color w:val="FFFFFF"/>
        </w:rPr>
        <w:t xml:space="preserve">choose the name of your college/school </w:t>
      </w:r>
      <w:r>
        <w:rPr>
          <w:rFonts w:ascii="Times New Roman" w:hAnsi="Times New Roman"/>
          <w:color w:val="FFFFFF"/>
        </w:rPr>
        <w:fldChar w:fldCharType="end"/>
      </w:r>
      <w:r>
        <w:rPr>
          <w:rFonts w:ascii="Times New Roman" w:hAnsi="Times New Roman"/>
          <w:color w:val="FFFFFF"/>
        </w:rPr>
        <w:t xml:space="preserve">  </w:t>
      </w:r>
      <w:r>
        <w:rPr>
          <w:rFonts w:ascii="Times New Roman" w:hAnsi="Times New Roman"/>
          <w:sz w:val="24"/>
        </w:rPr>
        <w:fldChar w:fldCharType="begin">
          <w:ffData>
            <w:name w:val=""/>
            <w:enabled/>
            <w:calcOnExit w:val="0"/>
            <w:ddList>
              <w:result w:val="1"/>
              <w:listEntry w:val="College of Architecture and the Arts"/>
              <w:listEntry w:val="College of Arts and Sciences"/>
              <w:listEntry w:val="College of Business Administration"/>
              <w:listEntry w:val="College of Education"/>
              <w:listEntry w:val="College of Engineering and Computing"/>
              <w:listEntry w:val="School of Journalism and Mass Communication"/>
              <w:listEntry w:val="College of Nursing and Health Sciences"/>
              <w:listEntry w:val="R.Stempel College of Public Health and Social Work"/>
              <w:listEntry w:val="School of Hospitality and Tourism Management"/>
            </w:ddList>
          </w:ffData>
        </w:fldChar>
      </w:r>
      <w:r>
        <w:rPr>
          <w:rFonts w:ascii="Times New Roman" w:hAnsi="Times New Roman"/>
          <w:sz w:val="24"/>
        </w:rPr>
        <w:instrText xml:space="preserve"> FORMDROPDOWN </w:instrText>
      </w:r>
      <w:r w:rsidR="00AD260E">
        <w:rPr>
          <w:rFonts w:ascii="Times New Roman" w:hAnsi="Times New Roman"/>
          <w:sz w:val="24"/>
        </w:rPr>
      </w:r>
      <w:r w:rsidR="00AD260E">
        <w:rPr>
          <w:rFonts w:ascii="Times New Roman" w:hAnsi="Times New Roman"/>
          <w:sz w:val="24"/>
        </w:rPr>
        <w:fldChar w:fldCharType="separate"/>
      </w:r>
      <w:r>
        <w:rPr>
          <w:rFonts w:ascii="Times New Roman" w:hAnsi="Times New Roman"/>
          <w:sz w:val="24"/>
        </w:rPr>
        <w:fldChar w:fldCharType="end"/>
      </w:r>
    </w:p>
    <w:p w:rsidR="004F2241" w:rsidRDefault="004F2241" w:rsidP="004F2241">
      <w:pPr>
        <w:pStyle w:val="PlainText"/>
        <w:ind w:left="720"/>
        <w:jc w:val="right"/>
        <w:rPr>
          <w:rFonts w:ascii="Times New Roman" w:hAnsi="Times New Roman"/>
          <w:sz w:val="24"/>
        </w:rPr>
      </w:pPr>
    </w:p>
    <w:p w:rsidR="004F2241" w:rsidRDefault="004F2241" w:rsidP="004F2241">
      <w:pPr>
        <w:pStyle w:val="PlainText"/>
        <w:ind w:left="720"/>
        <w:jc w:val="right"/>
        <w:rPr>
          <w:rFonts w:ascii="Times New Roman" w:hAnsi="Times New Roman"/>
          <w:sz w:val="24"/>
        </w:rPr>
      </w:pPr>
    </w:p>
    <w:p w:rsidR="004F2241" w:rsidRDefault="004F2241" w:rsidP="004F2241">
      <w:pPr>
        <w:pStyle w:val="PlainText"/>
        <w:ind w:left="720"/>
        <w:jc w:val="right"/>
        <w:rPr>
          <w:rFonts w:ascii="Times New Roman" w:hAnsi="Times New Roman"/>
          <w:sz w:val="24"/>
        </w:rPr>
      </w:pPr>
    </w:p>
    <w:p w:rsidR="004F2241" w:rsidRDefault="004F2241" w:rsidP="004F2241">
      <w:pPr>
        <w:pStyle w:val="PlainText"/>
        <w:ind w:left="720" w:firstLine="720"/>
        <w:jc w:val="right"/>
        <w:rPr>
          <w:rFonts w:ascii="Times New Roman" w:hAnsi="Times New Roman"/>
          <w:sz w:val="24"/>
        </w:rPr>
      </w:pPr>
      <w:r>
        <w:rPr>
          <w:rFonts w:ascii="Times New Roman" w:hAnsi="Times New Roman"/>
          <w:sz w:val="24"/>
        </w:rPr>
        <w:t>_______________________________________</w:t>
      </w:r>
    </w:p>
    <w:p w:rsidR="004F2241" w:rsidRDefault="004F2241" w:rsidP="004F2241">
      <w:pPr>
        <w:pStyle w:val="PlainText"/>
        <w:ind w:left="720" w:firstLine="720"/>
        <w:jc w:val="right"/>
        <w:rPr>
          <w:rFonts w:ascii="Times New Roman" w:hAnsi="Times New Roman"/>
          <w:sz w:val="24"/>
          <w:szCs w:val="24"/>
        </w:rPr>
      </w:pPr>
      <w:r>
        <w:rPr>
          <w:rFonts w:ascii="Times New Roman" w:hAnsi="Times New Roman"/>
          <w:sz w:val="24"/>
          <w:szCs w:val="24"/>
        </w:rPr>
        <w:t>Dean Lakshmi N. Reddi</w:t>
      </w:r>
    </w:p>
    <w:p w:rsidR="004F2241" w:rsidRDefault="004F2241" w:rsidP="004F2241">
      <w:pPr>
        <w:pStyle w:val="PlainText"/>
        <w:ind w:left="720" w:firstLine="720"/>
        <w:jc w:val="right"/>
        <w:rPr>
          <w:rFonts w:ascii="Times New Roman" w:hAnsi="Times New Roman"/>
          <w:sz w:val="24"/>
        </w:rPr>
      </w:pPr>
      <w:r>
        <w:rPr>
          <w:rFonts w:ascii="Times New Roman" w:hAnsi="Times New Roman"/>
          <w:sz w:val="24"/>
        </w:rPr>
        <w:t>University Graduate School</w:t>
      </w:r>
    </w:p>
    <w:p w:rsidR="004F2241" w:rsidRDefault="004F2241" w:rsidP="004F2241">
      <w:pPr>
        <w:pStyle w:val="PlainText"/>
        <w:ind w:left="720"/>
        <w:jc w:val="both"/>
        <w:rPr>
          <w:rFonts w:ascii="Times New Roman" w:hAnsi="Times New Roman"/>
          <w:sz w:val="24"/>
        </w:rPr>
      </w:pPr>
    </w:p>
    <w:p w:rsidR="00602F44" w:rsidRDefault="00602F44" w:rsidP="004F2241">
      <w:pPr>
        <w:pStyle w:val="PlainText"/>
        <w:ind w:left="720"/>
        <w:jc w:val="both"/>
        <w:rPr>
          <w:rFonts w:ascii="Times New Roman" w:hAnsi="Times New Roman"/>
          <w:sz w:val="24"/>
        </w:rPr>
      </w:pPr>
    </w:p>
    <w:p w:rsidR="004F2241" w:rsidRDefault="00B46362" w:rsidP="00B46362">
      <w:pPr>
        <w:pStyle w:val="PlainText"/>
        <w:rPr>
          <w:rFonts w:ascii="Times New Roman" w:hAnsi="Times New Roman"/>
          <w:sz w:val="24"/>
        </w:rPr>
      </w:pPr>
      <w:r>
        <w:rPr>
          <w:rFonts w:ascii="Times New Roman" w:hAnsi="Times New Roman"/>
          <w:sz w:val="24"/>
        </w:rPr>
        <w:t xml:space="preserve">                                              </w:t>
      </w:r>
      <w:r w:rsidR="004F2241">
        <w:rPr>
          <w:rFonts w:ascii="Times New Roman" w:hAnsi="Times New Roman"/>
          <w:sz w:val="24"/>
        </w:rPr>
        <w:t>Florida International University, 2013</w:t>
      </w:r>
    </w:p>
    <w:p w:rsidR="004F2241" w:rsidRDefault="00D35C63" w:rsidP="00D35C6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D35C63" w:rsidRDefault="00D35C63" w:rsidP="00602F4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DEDICATION</w:t>
      </w:r>
    </w:p>
    <w:p w:rsidR="00D35C63" w:rsidRDefault="00D35C63" w:rsidP="00D35C6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 dedicate this thesis to my family and friends, and of course, el </w:t>
      </w:r>
      <w:proofErr w:type="spellStart"/>
      <w:r>
        <w:rPr>
          <w:rFonts w:ascii="Times New Roman" w:hAnsi="Times New Roman" w:cs="Times New Roman"/>
          <w:sz w:val="24"/>
          <w:szCs w:val="24"/>
        </w:rPr>
        <w:t>Chapulin</w:t>
      </w:r>
      <w:proofErr w:type="spellEnd"/>
      <w:r>
        <w:rPr>
          <w:rFonts w:ascii="Times New Roman" w:hAnsi="Times New Roman" w:cs="Times New Roman"/>
          <w:sz w:val="24"/>
          <w:szCs w:val="24"/>
        </w:rPr>
        <w:t xml:space="preserve"> - all of whom have both fostered and supported my research and writing over the past few years in various different ways.  You all show that at each and every turn, life is truly abundant.  </w:t>
      </w: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602F44" w:rsidRDefault="00602F44" w:rsidP="00D35C63">
      <w:pPr>
        <w:spacing w:line="480" w:lineRule="auto"/>
        <w:jc w:val="center"/>
        <w:rPr>
          <w:rFonts w:ascii="Times New Roman" w:hAnsi="Times New Roman" w:cs="Times New Roman"/>
          <w:sz w:val="24"/>
          <w:szCs w:val="24"/>
        </w:rPr>
      </w:pPr>
    </w:p>
    <w:p w:rsidR="00D35C63" w:rsidRDefault="00D35C63" w:rsidP="00D35C63">
      <w:pPr>
        <w:spacing w:line="480" w:lineRule="auto"/>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r>
        <w:rPr>
          <w:rFonts w:ascii="Times New Roman" w:hAnsi="Times New Roman" w:cs="Times New Roman"/>
          <w:sz w:val="24"/>
          <w:szCs w:val="24"/>
        </w:rPr>
        <w:t>ACKNOWLEDGMENTS</w:t>
      </w:r>
    </w:p>
    <w:p w:rsidR="00D35C63" w:rsidRDefault="00D35C63" w:rsidP="00D35C6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 would like to thank the members of my committee for the extraordinary amount of effort, patience, creativity, and humor they put into this project.  I’d particularly like to thank Dr. Dickson for introducing me to </w:t>
      </w:r>
      <w:r w:rsidR="00714F91">
        <w:rPr>
          <w:rFonts w:ascii="Times New Roman" w:hAnsi="Times New Roman" w:cs="Times New Roman"/>
          <w:sz w:val="24"/>
          <w:szCs w:val="24"/>
        </w:rPr>
        <w:t>“</w:t>
      </w:r>
      <w:r w:rsidRPr="00714F91">
        <w:rPr>
          <w:rFonts w:ascii="Times New Roman" w:hAnsi="Times New Roman" w:cs="Times New Roman"/>
          <w:sz w:val="24"/>
          <w:szCs w:val="24"/>
        </w:rPr>
        <w:t>The Knight of the Burning Pestle</w:t>
      </w:r>
      <w:r w:rsidR="00714F91">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in the first place; without him, I surely would not have added this play to my study of </w:t>
      </w:r>
      <w:r w:rsidR="00714F91">
        <w:rPr>
          <w:rFonts w:ascii="Times New Roman" w:hAnsi="Times New Roman" w:cs="Times New Roman"/>
          <w:sz w:val="24"/>
          <w:szCs w:val="24"/>
        </w:rPr>
        <w:t>“</w:t>
      </w:r>
      <w:r w:rsidRPr="00714F91">
        <w:rPr>
          <w:rFonts w:ascii="Times New Roman" w:hAnsi="Times New Roman" w:cs="Times New Roman"/>
          <w:sz w:val="24"/>
          <w:szCs w:val="24"/>
        </w:rPr>
        <w:t>Hamlet</w:t>
      </w:r>
      <w:r>
        <w:rPr>
          <w:rFonts w:ascii="Times New Roman" w:hAnsi="Times New Roman" w:cs="Times New Roman"/>
          <w:sz w:val="24"/>
          <w:szCs w:val="24"/>
        </w:rPr>
        <w:t>;</w:t>
      </w:r>
      <w:r w:rsidR="00714F91">
        <w:rPr>
          <w:rFonts w:ascii="Times New Roman" w:hAnsi="Times New Roman" w:cs="Times New Roman"/>
          <w:sz w:val="24"/>
          <w:szCs w:val="24"/>
        </w:rPr>
        <w:t>”</w:t>
      </w:r>
      <w:r>
        <w:rPr>
          <w:rFonts w:ascii="Times New Roman" w:hAnsi="Times New Roman" w:cs="Times New Roman"/>
          <w:sz w:val="24"/>
          <w:szCs w:val="24"/>
        </w:rPr>
        <w:t xml:space="preserve"> in addition,</w:t>
      </w:r>
      <w:r>
        <w:rPr>
          <w:rFonts w:ascii="Times New Roman" w:hAnsi="Times New Roman" w:cs="Times New Roman"/>
          <w:i/>
          <w:sz w:val="24"/>
          <w:szCs w:val="24"/>
        </w:rPr>
        <w:t xml:space="preserve"> </w:t>
      </w:r>
      <w:r>
        <w:rPr>
          <w:rFonts w:ascii="Times New Roman" w:hAnsi="Times New Roman" w:cs="Times New Roman"/>
          <w:sz w:val="24"/>
          <w:szCs w:val="24"/>
        </w:rPr>
        <w:t xml:space="preserve">it was Dr. Pearl’s preliminary notes which first steered me towards examining capital structures in </w:t>
      </w:r>
      <w:r w:rsidR="00714F91">
        <w:rPr>
          <w:rFonts w:ascii="Times New Roman" w:hAnsi="Times New Roman" w:cs="Times New Roman"/>
          <w:sz w:val="24"/>
          <w:szCs w:val="24"/>
        </w:rPr>
        <w:t>“</w:t>
      </w:r>
      <w:r w:rsidRPr="00714F91">
        <w:rPr>
          <w:rFonts w:ascii="Times New Roman" w:hAnsi="Times New Roman" w:cs="Times New Roman"/>
          <w:sz w:val="24"/>
          <w:szCs w:val="24"/>
        </w:rPr>
        <w:t>The Knight of the Burning Pestle</w:t>
      </w:r>
      <w:r>
        <w:rPr>
          <w:rFonts w:ascii="Times New Roman" w:hAnsi="Times New Roman" w:cs="Times New Roman"/>
          <w:sz w:val="24"/>
          <w:szCs w:val="24"/>
        </w:rPr>
        <w:t>,</w:t>
      </w:r>
      <w:r w:rsidR="00714F91">
        <w:rPr>
          <w:rFonts w:ascii="Times New Roman" w:hAnsi="Times New Roman" w:cs="Times New Roman"/>
          <w:sz w:val="24"/>
          <w:szCs w:val="24"/>
        </w:rPr>
        <w:t>”</w:t>
      </w:r>
      <w:r>
        <w:rPr>
          <w:rFonts w:ascii="Times New Roman" w:hAnsi="Times New Roman" w:cs="Times New Roman"/>
          <w:sz w:val="24"/>
          <w:szCs w:val="24"/>
        </w:rPr>
        <w:t xml:space="preserve"> which became a major part of this analysis.  Finally, I cannot fail to mention Dr. Sutton’s overwhelming support of my ideas when they were little more than kernels; his encouragement of my often eccentric historical associations truly made me believe that this project was more than possible – that it was </w:t>
      </w:r>
      <w:r w:rsidRPr="007344AF">
        <w:rPr>
          <w:rFonts w:ascii="Times New Roman" w:hAnsi="Times New Roman" w:cs="Times New Roman"/>
          <w:i/>
          <w:sz w:val="24"/>
          <w:szCs w:val="24"/>
        </w:rPr>
        <w:t>good</w:t>
      </w:r>
      <w:r>
        <w:rPr>
          <w:rFonts w:ascii="Times New Roman" w:hAnsi="Times New Roman" w:cs="Times New Roman"/>
          <w:sz w:val="24"/>
          <w:szCs w:val="24"/>
        </w:rPr>
        <w:t xml:space="preserve">. </w:t>
      </w: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spacing w:line="480" w:lineRule="auto"/>
        <w:jc w:val="center"/>
        <w:rPr>
          <w:rFonts w:ascii="Times New Roman" w:hAnsi="Times New Roman" w:cs="Times New Roman"/>
          <w:sz w:val="24"/>
          <w:szCs w:val="24"/>
        </w:rPr>
      </w:pPr>
    </w:p>
    <w:p w:rsidR="00D35C63" w:rsidRDefault="00D35C63" w:rsidP="00D35C63">
      <w:pPr>
        <w:ind w:left="2160"/>
        <w:rPr>
          <w:rFonts w:ascii="Times New Roman" w:hAnsi="Times New Roman" w:cs="Times New Roman"/>
          <w:sz w:val="24"/>
          <w:szCs w:val="24"/>
        </w:rPr>
      </w:pPr>
      <w:r>
        <w:rPr>
          <w:rFonts w:ascii="Times New Roman" w:hAnsi="Times New Roman" w:cs="Times New Roman"/>
          <w:sz w:val="24"/>
          <w:szCs w:val="24"/>
        </w:rPr>
        <w:t xml:space="preserve">         ABSTRACT OF THE THESIS</w:t>
      </w:r>
    </w:p>
    <w:p w:rsidR="00602F44" w:rsidRDefault="00602F44" w:rsidP="00602F44">
      <w:pPr>
        <w:spacing w:after="0" w:line="480" w:lineRule="auto"/>
        <w:jc w:val="center"/>
        <w:rPr>
          <w:rFonts w:ascii="Times New Roman" w:hAnsi="Times New Roman" w:cs="Times New Roman"/>
          <w:i/>
          <w:sz w:val="24"/>
          <w:szCs w:val="24"/>
        </w:rPr>
      </w:pPr>
      <w:r>
        <w:rPr>
          <w:rFonts w:ascii="Times New Roman" w:hAnsi="Times New Roman" w:cs="Times New Roman"/>
          <w:sz w:val="24"/>
          <w:szCs w:val="24"/>
        </w:rPr>
        <w:t>ACCEPTING THE FAILURE OF HUMAN AND STATE BODIES:  INTERACTIONS OF SYPHILIS AND SPACE IN “HAMLET” AND “THE KNIGHT OF THE BURNING PESTLE”</w:t>
      </w:r>
    </w:p>
    <w:p w:rsidR="00D35C63" w:rsidRDefault="00D35C63" w:rsidP="00D35C63">
      <w:pPr>
        <w:jc w:val="center"/>
        <w:rPr>
          <w:rFonts w:ascii="Times New Roman" w:hAnsi="Times New Roman" w:cs="Times New Roman"/>
          <w:sz w:val="24"/>
          <w:szCs w:val="24"/>
        </w:rPr>
      </w:pPr>
      <w:proofErr w:type="gramStart"/>
      <w:r>
        <w:rPr>
          <w:rFonts w:ascii="Times New Roman" w:hAnsi="Times New Roman" w:cs="Times New Roman"/>
          <w:sz w:val="24"/>
          <w:szCs w:val="24"/>
        </w:rPr>
        <w:t>by</w:t>
      </w:r>
      <w:proofErr w:type="gramEnd"/>
    </w:p>
    <w:p w:rsidR="00D35C63" w:rsidRDefault="00D35C63" w:rsidP="00D35C63">
      <w:pPr>
        <w:jc w:val="center"/>
        <w:rPr>
          <w:rFonts w:ascii="Times New Roman" w:hAnsi="Times New Roman" w:cs="Times New Roman"/>
          <w:sz w:val="24"/>
          <w:szCs w:val="24"/>
        </w:rPr>
      </w:pPr>
      <w:r>
        <w:rPr>
          <w:rFonts w:ascii="Times New Roman" w:hAnsi="Times New Roman" w:cs="Times New Roman"/>
          <w:sz w:val="24"/>
          <w:szCs w:val="24"/>
        </w:rPr>
        <w:t>Laura E. Radford</w:t>
      </w:r>
    </w:p>
    <w:p w:rsidR="00D35C63" w:rsidRDefault="00D35C63" w:rsidP="00D35C63">
      <w:pPr>
        <w:jc w:val="center"/>
        <w:rPr>
          <w:rFonts w:ascii="Times New Roman" w:hAnsi="Times New Roman" w:cs="Times New Roman"/>
          <w:sz w:val="24"/>
          <w:szCs w:val="24"/>
        </w:rPr>
      </w:pPr>
      <w:r>
        <w:rPr>
          <w:rFonts w:ascii="Times New Roman" w:hAnsi="Times New Roman" w:cs="Times New Roman"/>
          <w:sz w:val="24"/>
          <w:szCs w:val="24"/>
        </w:rPr>
        <w:t>Florida International University, 2013</w:t>
      </w:r>
    </w:p>
    <w:p w:rsidR="00D35C63" w:rsidRDefault="00D35C63" w:rsidP="00D35C63">
      <w:pPr>
        <w:jc w:val="center"/>
        <w:rPr>
          <w:rFonts w:ascii="Times New Roman" w:hAnsi="Times New Roman" w:cs="Times New Roman"/>
          <w:sz w:val="24"/>
          <w:szCs w:val="24"/>
        </w:rPr>
      </w:pPr>
      <w:r>
        <w:rPr>
          <w:rFonts w:ascii="Times New Roman" w:hAnsi="Times New Roman" w:cs="Times New Roman"/>
          <w:sz w:val="24"/>
          <w:szCs w:val="24"/>
        </w:rPr>
        <w:t>Miami, Florida</w:t>
      </w:r>
    </w:p>
    <w:p w:rsidR="00D35C63" w:rsidRDefault="00D35C63" w:rsidP="00D35C63">
      <w:pPr>
        <w:jc w:val="center"/>
        <w:rPr>
          <w:rFonts w:ascii="Times New Roman" w:hAnsi="Times New Roman" w:cs="Times New Roman"/>
          <w:sz w:val="24"/>
          <w:szCs w:val="24"/>
        </w:rPr>
      </w:pPr>
      <w:r>
        <w:rPr>
          <w:rFonts w:ascii="Times New Roman" w:hAnsi="Times New Roman" w:cs="Times New Roman"/>
          <w:sz w:val="24"/>
          <w:szCs w:val="24"/>
        </w:rPr>
        <w:t>Professor James Sutton, Major Professor</w:t>
      </w:r>
    </w:p>
    <w:p w:rsidR="00D35C63" w:rsidRDefault="00D35C63" w:rsidP="00602F4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purpose of this thesis is, first, to explore the presence and meaning of Foucault’s </w:t>
      </w:r>
      <w:r>
        <w:rPr>
          <w:rFonts w:ascii="Times New Roman" w:hAnsi="Times New Roman" w:cs="Times New Roman"/>
          <w:i/>
          <w:sz w:val="24"/>
          <w:szCs w:val="24"/>
        </w:rPr>
        <w:t>heterotopia</w:t>
      </w:r>
      <w:r w:rsidR="00714F91">
        <w:rPr>
          <w:rFonts w:ascii="Times New Roman" w:hAnsi="Times New Roman" w:cs="Times New Roman"/>
          <w:sz w:val="24"/>
          <w:szCs w:val="24"/>
        </w:rPr>
        <w:t xml:space="preserve"> within William Shakespeare’s </w:t>
      </w:r>
      <w:r w:rsidR="00714F91">
        <w:rPr>
          <w:rFonts w:ascii="Times New Roman" w:hAnsi="Times New Roman" w:cs="Times New Roman"/>
          <w:i/>
          <w:sz w:val="24"/>
          <w:szCs w:val="24"/>
        </w:rPr>
        <w:t>“</w:t>
      </w:r>
      <w:proofErr w:type="spellStart"/>
      <w:r w:rsidR="00714F91">
        <w:rPr>
          <w:rFonts w:ascii="Times New Roman" w:hAnsi="Times New Roman" w:cs="Times New Roman"/>
          <w:sz w:val="24"/>
          <w:szCs w:val="24"/>
        </w:rPr>
        <w:t>Hamlet”</w:t>
      </w:r>
      <w:r>
        <w:rPr>
          <w:rFonts w:ascii="Times New Roman" w:hAnsi="Times New Roman" w:cs="Times New Roman"/>
          <w:sz w:val="24"/>
          <w:szCs w:val="24"/>
        </w:rPr>
        <w:t>and</w:t>
      </w:r>
      <w:proofErr w:type="spellEnd"/>
      <w:r>
        <w:rPr>
          <w:rFonts w:ascii="Times New Roman" w:hAnsi="Times New Roman" w:cs="Times New Roman"/>
          <w:sz w:val="24"/>
          <w:szCs w:val="24"/>
        </w:rPr>
        <w:t xml:space="preserve"> Beaumont and Fletcher’s</w:t>
      </w:r>
      <w:r w:rsidR="00714F91">
        <w:rPr>
          <w:rFonts w:ascii="Times New Roman" w:hAnsi="Times New Roman" w:cs="Times New Roman"/>
          <w:i/>
          <w:sz w:val="24"/>
          <w:szCs w:val="24"/>
        </w:rPr>
        <w:t xml:space="preserve"> </w:t>
      </w:r>
      <w:r w:rsidR="00714F91">
        <w:rPr>
          <w:rFonts w:ascii="Times New Roman" w:hAnsi="Times New Roman" w:cs="Times New Roman"/>
          <w:sz w:val="24"/>
          <w:szCs w:val="24"/>
        </w:rPr>
        <w:t>“The Knight of the Burning Pestle.”</w:t>
      </w:r>
      <w:r>
        <w:rPr>
          <w:rFonts w:ascii="Times New Roman" w:hAnsi="Times New Roman" w:cs="Times New Roman"/>
          <w:i/>
          <w:sz w:val="24"/>
          <w:szCs w:val="24"/>
        </w:rPr>
        <w:t xml:space="preserve">  </w:t>
      </w:r>
      <w:r>
        <w:rPr>
          <w:rFonts w:ascii="Times New Roman" w:hAnsi="Times New Roman" w:cs="Times New Roman"/>
          <w:sz w:val="24"/>
          <w:szCs w:val="24"/>
        </w:rPr>
        <w:t xml:space="preserve"> The </w:t>
      </w:r>
      <w:r>
        <w:rPr>
          <w:rFonts w:ascii="Times New Roman" w:hAnsi="Times New Roman" w:cs="Times New Roman"/>
          <w:i/>
          <w:sz w:val="24"/>
          <w:szCs w:val="24"/>
        </w:rPr>
        <w:t xml:space="preserve">heterotopia </w:t>
      </w:r>
      <w:r>
        <w:rPr>
          <w:rFonts w:ascii="Times New Roman" w:hAnsi="Times New Roman" w:cs="Times New Roman"/>
          <w:sz w:val="24"/>
          <w:szCs w:val="24"/>
        </w:rPr>
        <w:t xml:space="preserve">is a privileged space of self-reflection created by individuals or societies in crisis.  In each play, the presence of crisis is explained though the metaphor of syphilis; to which individual characters respond by entering the reflective space of the heterotopia in order to countenance and “cure” their afflictions. The second purpose of this thesis is to examine the ways in which the crises acted upon the stage reflect pressing social anxieties of late – Elizabethan and early- Jacobean England: succession to the throne and shifting market structure. Both playwrights create heterotopic space for their audience through the structure of their dramatic work, and ask their audience to enter this reflective space, and consider –and learn from – their remarks upon the state of society.   </w:t>
      </w:r>
    </w:p>
    <w:p w:rsidR="00D91B8E" w:rsidRDefault="00D91B8E" w:rsidP="00D35C63">
      <w:pPr>
        <w:spacing w:after="0" w:line="480" w:lineRule="auto"/>
        <w:ind w:left="720"/>
        <w:rPr>
          <w:rFonts w:ascii="Times New Roman" w:hAnsi="Times New Roman" w:cs="Times New Roman"/>
          <w:sz w:val="24"/>
          <w:szCs w:val="24"/>
        </w:rPr>
      </w:pPr>
    </w:p>
    <w:p w:rsidR="00D91B8E" w:rsidRDefault="00D91B8E" w:rsidP="00D35C63">
      <w:pPr>
        <w:spacing w:after="0" w:line="480" w:lineRule="auto"/>
        <w:ind w:left="720"/>
        <w:rPr>
          <w:rFonts w:ascii="Times New Roman" w:hAnsi="Times New Roman" w:cs="Times New Roman"/>
          <w:sz w:val="24"/>
          <w:szCs w:val="24"/>
        </w:rPr>
      </w:pPr>
    </w:p>
    <w:p w:rsidR="00D91B8E" w:rsidRDefault="00D91B8E" w:rsidP="00A506D9">
      <w:pPr>
        <w:ind w:left="2160"/>
        <w:rPr>
          <w:rFonts w:ascii="Times New Roman" w:hAnsi="Times New Roman" w:cs="Times New Roman"/>
          <w:sz w:val="24"/>
          <w:szCs w:val="24"/>
        </w:rPr>
      </w:pPr>
      <w:r>
        <w:rPr>
          <w:rFonts w:ascii="Times New Roman" w:hAnsi="Times New Roman" w:cs="Times New Roman"/>
          <w:sz w:val="24"/>
          <w:szCs w:val="24"/>
        </w:rPr>
        <w:t xml:space="preserve">         TABLE OF CONTENTS</w:t>
      </w:r>
    </w:p>
    <w:p w:rsidR="00D91B8E" w:rsidRPr="00D91B8E" w:rsidRDefault="00D91B8E" w:rsidP="00D91B8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D91B8E">
        <w:rPr>
          <w:rFonts w:ascii="Times New Roman" w:hAnsi="Times New Roman" w:cs="Times New Roman"/>
          <w:sz w:val="24"/>
          <w:szCs w:val="24"/>
        </w:rPr>
        <w:t xml:space="preserve">CHAPTER      </w:t>
      </w:r>
      <w:r>
        <w:rPr>
          <w:rFonts w:ascii="Times New Roman" w:hAnsi="Times New Roman" w:cs="Times New Roman"/>
          <w:sz w:val="24"/>
          <w:szCs w:val="24"/>
        </w:rPr>
        <w:t xml:space="preserve">                                                                                                    PAGE</w:t>
      </w:r>
      <w:r w:rsidRPr="00D91B8E">
        <w:rPr>
          <w:rFonts w:ascii="Times New Roman" w:hAnsi="Times New Roman" w:cs="Times New Roman"/>
          <w:sz w:val="24"/>
          <w:szCs w:val="24"/>
        </w:rPr>
        <w:t xml:space="preserve">                                   </w:t>
      </w:r>
    </w:p>
    <w:p w:rsidR="00D91B8E" w:rsidRDefault="00D91B8E" w:rsidP="00D91B8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Introduction: The Space of Syphilis in Early Modern England……….……..1</w:t>
      </w:r>
    </w:p>
    <w:p w:rsidR="00D91B8E" w:rsidRDefault="00714F91" w:rsidP="00D91B8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“Hamlet:”  A Sore Distraction……………………………………………….</w:t>
      </w:r>
      <w:r w:rsidR="00D91B8E">
        <w:rPr>
          <w:rFonts w:ascii="Times New Roman" w:hAnsi="Times New Roman" w:cs="Times New Roman"/>
          <w:sz w:val="24"/>
          <w:szCs w:val="24"/>
        </w:rPr>
        <w:t>12</w:t>
      </w:r>
    </w:p>
    <w:p w:rsidR="00D91B8E" w:rsidRDefault="00714F91" w:rsidP="00D91B8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Knight of the Burning Pestle</w:t>
      </w:r>
      <w:r w:rsidR="00D91B8E">
        <w:rPr>
          <w:rFonts w:ascii="Times New Roman" w:hAnsi="Times New Roman" w:cs="Times New Roman"/>
          <w:sz w:val="24"/>
          <w:szCs w:val="24"/>
        </w:rPr>
        <w:t>:</w:t>
      </w:r>
      <w:r>
        <w:rPr>
          <w:rFonts w:ascii="Times New Roman" w:hAnsi="Times New Roman" w:cs="Times New Roman"/>
          <w:sz w:val="24"/>
          <w:szCs w:val="24"/>
        </w:rPr>
        <w:t>”</w:t>
      </w:r>
      <w:r w:rsidR="00D91B8E">
        <w:rPr>
          <w:rFonts w:ascii="Times New Roman" w:hAnsi="Times New Roman" w:cs="Times New Roman"/>
          <w:sz w:val="24"/>
          <w:szCs w:val="24"/>
        </w:rPr>
        <w:t xml:space="preserve"> A M</w:t>
      </w:r>
      <w:r>
        <w:rPr>
          <w:rFonts w:ascii="Times New Roman" w:hAnsi="Times New Roman" w:cs="Times New Roman"/>
          <w:sz w:val="24"/>
          <w:szCs w:val="24"/>
        </w:rPr>
        <w:t>erry Ghost, A Very Merry Ghost</w:t>
      </w:r>
      <w:r w:rsidR="00D91B8E">
        <w:rPr>
          <w:rFonts w:ascii="Times New Roman" w:hAnsi="Times New Roman" w:cs="Times New Roman"/>
          <w:sz w:val="24"/>
          <w:szCs w:val="24"/>
        </w:rPr>
        <w:t>.46</w:t>
      </w:r>
      <w:r w:rsidR="00D91B8E" w:rsidRPr="007344AF">
        <w:rPr>
          <w:rFonts w:ascii="Times New Roman" w:hAnsi="Times New Roman" w:cs="Times New Roman"/>
          <w:sz w:val="24"/>
          <w:szCs w:val="24"/>
        </w:rPr>
        <w:t xml:space="preserve"> </w:t>
      </w:r>
    </w:p>
    <w:p w:rsidR="00D91B8E" w:rsidRDefault="00D91B8E" w:rsidP="00D91B8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Closing……………………………………………………………………….70</w:t>
      </w:r>
    </w:p>
    <w:p w:rsidR="00D91B8E" w:rsidRPr="00D91B8E" w:rsidRDefault="00D91B8E" w:rsidP="00D91B8E">
      <w:pPr>
        <w:pStyle w:val="ListParagraph"/>
        <w:numPr>
          <w:ilvl w:val="0"/>
          <w:numId w:val="1"/>
        </w:numPr>
        <w:spacing w:line="480" w:lineRule="auto"/>
        <w:rPr>
          <w:rFonts w:ascii="Times New Roman" w:hAnsi="Times New Roman" w:cs="Times New Roman"/>
          <w:sz w:val="24"/>
          <w:szCs w:val="24"/>
        </w:rPr>
        <w:sectPr w:rsidR="00D91B8E" w:rsidRPr="00D91B8E" w:rsidSect="00602F44">
          <w:footerReference w:type="default" r:id="rId8"/>
          <w:footerReference w:type="first" r:id="rId9"/>
          <w:type w:val="continuous"/>
          <w:pgSz w:w="12240" w:h="15840"/>
          <w:pgMar w:top="1440" w:right="1440" w:bottom="1800" w:left="2160" w:header="720" w:footer="432" w:gutter="0"/>
          <w:pgNumType w:fmt="lowerRoman" w:start="1"/>
          <w:cols w:space="720"/>
          <w:titlePg/>
          <w:docGrid w:linePitch="360"/>
        </w:sectPr>
      </w:pPr>
      <w:r>
        <w:rPr>
          <w:rFonts w:ascii="Times New Roman" w:hAnsi="Times New Roman" w:cs="Times New Roman"/>
          <w:sz w:val="24"/>
          <w:szCs w:val="24"/>
        </w:rPr>
        <w:t>Works Cited………………………………………………………………….72</w:t>
      </w:r>
      <w:r w:rsidRPr="007344A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91B8E" w:rsidRDefault="00D91B8E" w:rsidP="00D91B8E">
      <w:pPr>
        <w:spacing w:line="480" w:lineRule="auto"/>
        <w:rPr>
          <w:rFonts w:ascii="Times New Roman" w:hAnsi="Times New Roman" w:cs="Times New Roman"/>
          <w:sz w:val="24"/>
          <w:szCs w:val="24"/>
        </w:rPr>
        <w:sectPr w:rsidR="00D91B8E" w:rsidSect="007344AF">
          <w:footerReference w:type="default" r:id="rId10"/>
          <w:type w:val="continuous"/>
          <w:pgSz w:w="12240" w:h="15840"/>
          <w:pgMar w:top="1440" w:right="1440" w:bottom="1800" w:left="2160" w:header="720" w:footer="720" w:gutter="0"/>
          <w:pgNumType w:fmt="lowerRoman"/>
          <w:cols w:space="720"/>
          <w:docGrid w:linePitch="360"/>
        </w:sectPr>
      </w:pPr>
    </w:p>
    <w:p w:rsidR="00807EBE" w:rsidRDefault="009A2C4E" w:rsidP="009A2C4E">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D35C63">
        <w:rPr>
          <w:rFonts w:ascii="Times New Roman" w:hAnsi="Times New Roman" w:cs="Times New Roman"/>
          <w:sz w:val="24"/>
          <w:szCs w:val="24"/>
        </w:rPr>
        <w:t xml:space="preserve">                                  </w:t>
      </w:r>
      <w:r w:rsidR="00807EBE">
        <w:rPr>
          <w:rFonts w:ascii="Times New Roman" w:hAnsi="Times New Roman" w:cs="Times New Roman"/>
          <w:sz w:val="24"/>
          <w:szCs w:val="24"/>
        </w:rPr>
        <w:t>INTRODUCTION</w:t>
      </w:r>
    </w:p>
    <w:p w:rsidR="00807EBE" w:rsidRDefault="009A2C4E" w:rsidP="009A2C4E">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807EBE">
        <w:rPr>
          <w:rFonts w:ascii="Times New Roman" w:hAnsi="Times New Roman" w:cs="Times New Roman"/>
          <w:sz w:val="24"/>
          <w:szCs w:val="24"/>
        </w:rPr>
        <w:t>The Space of Syphilis in Early Modern Drama</w:t>
      </w:r>
    </w:p>
    <w:p w:rsidR="00236388" w:rsidRDefault="00236388" w:rsidP="00236388">
      <w:pPr>
        <w:spacing w:line="480" w:lineRule="auto"/>
        <w:ind w:firstLine="720"/>
        <w:rPr>
          <w:rFonts w:ascii="Times New Roman" w:hAnsi="Times New Roman" w:cs="Times New Roman"/>
          <w:sz w:val="24"/>
          <w:szCs w:val="24"/>
        </w:rPr>
      </w:pPr>
      <w:r w:rsidRPr="00B247DF">
        <w:rPr>
          <w:rFonts w:ascii="Times New Roman" w:hAnsi="Times New Roman" w:cs="Times New Roman"/>
          <w:sz w:val="24"/>
          <w:szCs w:val="24"/>
        </w:rPr>
        <w:t xml:space="preserve">Edward W. </w:t>
      </w:r>
      <w:proofErr w:type="spellStart"/>
      <w:r w:rsidRPr="00B247DF">
        <w:rPr>
          <w:rFonts w:ascii="Times New Roman" w:hAnsi="Times New Roman" w:cs="Times New Roman"/>
          <w:sz w:val="24"/>
          <w:szCs w:val="24"/>
        </w:rPr>
        <w:t>Soja</w:t>
      </w:r>
      <w:proofErr w:type="spellEnd"/>
      <w:r w:rsidRPr="00B247DF">
        <w:rPr>
          <w:rFonts w:ascii="Times New Roman" w:hAnsi="Times New Roman" w:cs="Times New Roman"/>
          <w:sz w:val="24"/>
          <w:szCs w:val="24"/>
        </w:rPr>
        <w:t xml:space="preserve">, in his </w:t>
      </w:r>
      <w:proofErr w:type="spellStart"/>
      <w:r w:rsidRPr="00B247DF">
        <w:rPr>
          <w:rFonts w:ascii="Times New Roman" w:hAnsi="Times New Roman" w:cs="Times New Roman"/>
          <w:sz w:val="24"/>
          <w:szCs w:val="24"/>
        </w:rPr>
        <w:t>spatio</w:t>
      </w:r>
      <w:proofErr w:type="spellEnd"/>
      <w:r w:rsidRPr="00B247DF">
        <w:rPr>
          <w:rFonts w:ascii="Times New Roman" w:hAnsi="Times New Roman" w:cs="Times New Roman"/>
          <w:sz w:val="24"/>
          <w:szCs w:val="24"/>
        </w:rPr>
        <w:t xml:space="preserve">-theoretical discourse study </w:t>
      </w:r>
      <w:r w:rsidRPr="00B247DF">
        <w:rPr>
          <w:rFonts w:ascii="Times New Roman" w:hAnsi="Times New Roman" w:cs="Times New Roman"/>
          <w:i/>
          <w:sz w:val="24"/>
          <w:szCs w:val="24"/>
        </w:rPr>
        <w:t>Postmodern Geographies:  The Reassertion of Space in Critical Social Theory</w:t>
      </w:r>
      <w:r w:rsidRPr="00B247DF">
        <w:rPr>
          <w:rFonts w:ascii="Times New Roman" w:hAnsi="Times New Roman" w:cs="Times New Roman"/>
          <w:sz w:val="24"/>
          <w:szCs w:val="24"/>
        </w:rPr>
        <w:t xml:space="preserve"> alleges that in the present day, “a distinctively postmodern and critical human geography is taking shape, brashly reasserting the interpretive significance of space in the historically privileged confines of contemporary critical thought” (11).  For </w:t>
      </w:r>
      <w:proofErr w:type="spellStart"/>
      <w:r w:rsidRPr="00B247DF">
        <w:rPr>
          <w:rFonts w:ascii="Times New Roman" w:hAnsi="Times New Roman" w:cs="Times New Roman"/>
          <w:sz w:val="24"/>
          <w:szCs w:val="24"/>
        </w:rPr>
        <w:t>Soja</w:t>
      </w:r>
      <w:proofErr w:type="spellEnd"/>
      <w:r w:rsidRPr="00B247DF">
        <w:rPr>
          <w:rFonts w:ascii="Times New Roman" w:hAnsi="Times New Roman" w:cs="Times New Roman"/>
          <w:sz w:val="24"/>
          <w:szCs w:val="24"/>
        </w:rPr>
        <w:t xml:space="preserve">, both our concepts and treatment of the wide expanse of the past is mired, somewhat vexingly, in the “alluring logic of historicism, the rational reduction of meaning and action to the temporal constitution and experience of social being” (14).  That is, until very recently, our lives have been reflexively measured, to steal T.S Eliot’s genre – transcendent metaphor, in the coffee spoons of eras and epochs, in the pacing of recorded events and historical progress; we have compared and privileged one generations triumphs over another’s; and, perhaps most importantly, that </w:t>
      </w:r>
      <w:r w:rsidRPr="00B247DF">
        <w:rPr>
          <w:rFonts w:ascii="Times New Roman" w:hAnsi="Times New Roman" w:cs="Times New Roman"/>
          <w:i/>
          <w:sz w:val="24"/>
          <w:szCs w:val="24"/>
        </w:rPr>
        <w:t>who we are</w:t>
      </w:r>
      <w:r w:rsidRPr="00B247DF">
        <w:rPr>
          <w:rFonts w:ascii="Times New Roman" w:hAnsi="Times New Roman" w:cs="Times New Roman"/>
          <w:sz w:val="24"/>
          <w:szCs w:val="24"/>
        </w:rPr>
        <w:t xml:space="preserve"> has been shaped purely by historical, temporal actions. For </w:t>
      </w:r>
      <w:proofErr w:type="spellStart"/>
      <w:r w:rsidRPr="00B247DF">
        <w:rPr>
          <w:rFonts w:ascii="Times New Roman" w:hAnsi="Times New Roman" w:cs="Times New Roman"/>
          <w:sz w:val="24"/>
          <w:szCs w:val="24"/>
        </w:rPr>
        <w:t>Soja</w:t>
      </w:r>
      <w:proofErr w:type="spellEnd"/>
      <w:r w:rsidRPr="00B247DF">
        <w:rPr>
          <w:rFonts w:ascii="Times New Roman" w:hAnsi="Times New Roman" w:cs="Times New Roman"/>
          <w:sz w:val="24"/>
          <w:szCs w:val="24"/>
        </w:rPr>
        <w:t>, a “</w:t>
      </w:r>
      <w:proofErr w:type="spellStart"/>
      <w:r w:rsidRPr="00B247DF">
        <w:rPr>
          <w:rFonts w:ascii="Times New Roman" w:hAnsi="Times New Roman" w:cs="Times New Roman"/>
          <w:sz w:val="24"/>
          <w:szCs w:val="24"/>
        </w:rPr>
        <w:t>spatialization</w:t>
      </w:r>
      <w:proofErr w:type="spellEnd"/>
      <w:r w:rsidRPr="00B247DF">
        <w:rPr>
          <w:rFonts w:ascii="Times New Roman" w:hAnsi="Times New Roman" w:cs="Times New Roman"/>
          <w:sz w:val="24"/>
          <w:szCs w:val="24"/>
        </w:rPr>
        <w:t xml:space="preserve"> of thought and experience” has only relatively recently taken root within the collective theoretical consciousness, and considering the sheer volume of recent critical work focused upon experiences of space, one might be tempted to agree w</w:t>
      </w:r>
      <w:r>
        <w:rPr>
          <w:rFonts w:ascii="Times New Roman" w:hAnsi="Times New Roman" w:cs="Times New Roman"/>
          <w:sz w:val="24"/>
          <w:szCs w:val="24"/>
        </w:rPr>
        <w:t>ith his statements.  While some</w:t>
      </w:r>
      <w:r w:rsidRPr="00B247DF">
        <w:rPr>
          <w:rFonts w:ascii="Times New Roman" w:hAnsi="Times New Roman" w:cs="Times New Roman"/>
          <w:sz w:val="24"/>
          <w:szCs w:val="24"/>
        </w:rPr>
        <w:t xml:space="preserve"> theorists have noted a tendency to igno</w:t>
      </w:r>
      <w:r>
        <w:rPr>
          <w:rFonts w:ascii="Times New Roman" w:hAnsi="Times New Roman" w:cs="Times New Roman"/>
          <w:sz w:val="24"/>
          <w:szCs w:val="24"/>
        </w:rPr>
        <w:t>re more spatial forms of thinking</w:t>
      </w:r>
      <w:r w:rsidRPr="00B247DF">
        <w:rPr>
          <w:rFonts w:ascii="Times New Roman" w:hAnsi="Times New Roman" w:cs="Times New Roman"/>
          <w:sz w:val="24"/>
          <w:szCs w:val="24"/>
        </w:rPr>
        <w:t>,</w:t>
      </w:r>
      <w:r>
        <w:rPr>
          <w:rFonts w:ascii="Times New Roman" w:hAnsi="Times New Roman" w:cs="Times New Roman"/>
          <w:sz w:val="24"/>
          <w:szCs w:val="24"/>
        </w:rPr>
        <w:t xml:space="preserve"> throughout the 18</w:t>
      </w:r>
      <w:r w:rsidRPr="003921FF">
        <w:rPr>
          <w:rFonts w:ascii="Times New Roman" w:hAnsi="Times New Roman" w:cs="Times New Roman"/>
          <w:sz w:val="24"/>
          <w:szCs w:val="24"/>
          <w:vertAlign w:val="superscript"/>
        </w:rPr>
        <w:t>th</w:t>
      </w:r>
      <w:r>
        <w:rPr>
          <w:rFonts w:ascii="Times New Roman" w:hAnsi="Times New Roman" w:cs="Times New Roman"/>
          <w:sz w:val="24"/>
          <w:szCs w:val="24"/>
        </w:rPr>
        <w:t>, 19</w:t>
      </w:r>
      <w:r w:rsidRPr="003921FF">
        <w:rPr>
          <w:rFonts w:ascii="Times New Roman" w:hAnsi="Times New Roman" w:cs="Times New Roman"/>
          <w:sz w:val="24"/>
          <w:szCs w:val="24"/>
          <w:vertAlign w:val="superscript"/>
        </w:rPr>
        <w:t>th</w:t>
      </w:r>
      <w:r>
        <w:rPr>
          <w:rFonts w:ascii="Times New Roman" w:hAnsi="Times New Roman" w:cs="Times New Roman"/>
          <w:sz w:val="24"/>
          <w:szCs w:val="24"/>
        </w:rPr>
        <w:t>, and 20</w:t>
      </w:r>
      <w:r w:rsidRPr="003921FF">
        <w:rPr>
          <w:rFonts w:ascii="Times New Roman" w:hAnsi="Times New Roman" w:cs="Times New Roman"/>
          <w:sz w:val="24"/>
          <w:szCs w:val="24"/>
          <w:vertAlign w:val="superscript"/>
        </w:rPr>
        <w:t>th</w:t>
      </w:r>
      <w:r w:rsidR="00760048">
        <w:rPr>
          <w:rFonts w:ascii="Times New Roman" w:hAnsi="Times New Roman" w:cs="Times New Roman"/>
          <w:sz w:val="24"/>
          <w:szCs w:val="24"/>
        </w:rPr>
        <w:t xml:space="preserve"> c</w:t>
      </w:r>
      <w:r>
        <w:rPr>
          <w:rFonts w:ascii="Times New Roman" w:hAnsi="Times New Roman" w:cs="Times New Roman"/>
          <w:sz w:val="24"/>
          <w:szCs w:val="24"/>
        </w:rPr>
        <w:t>enturies</w:t>
      </w:r>
      <w:r w:rsidRPr="00B247DF">
        <w:rPr>
          <w:rFonts w:ascii="Times New Roman" w:hAnsi="Times New Roman" w:cs="Times New Roman"/>
          <w:sz w:val="24"/>
          <w:szCs w:val="24"/>
        </w:rPr>
        <w:t xml:space="preserve"> </w:t>
      </w:r>
      <w:r w:rsidRPr="003921FF">
        <w:rPr>
          <w:rFonts w:ascii="Times New Roman" w:hAnsi="Times New Roman" w:cs="Times New Roman"/>
          <w:sz w:val="24"/>
          <w:szCs w:val="24"/>
        </w:rPr>
        <w:t xml:space="preserve">those same theorists remarked with an almost alarming frequency upon the Middle Ages as remarkably spatially felt and constructed.  </w:t>
      </w:r>
      <w:r w:rsidR="00760048">
        <w:rPr>
          <w:rFonts w:ascii="Times New Roman" w:hAnsi="Times New Roman" w:cs="Times New Roman"/>
          <w:sz w:val="24"/>
          <w:szCs w:val="24"/>
        </w:rPr>
        <w:t>For example, i</w:t>
      </w:r>
      <w:r w:rsidRPr="00B247DF">
        <w:rPr>
          <w:rFonts w:ascii="Times New Roman" w:hAnsi="Times New Roman" w:cs="Times New Roman"/>
          <w:sz w:val="24"/>
          <w:szCs w:val="24"/>
        </w:rPr>
        <w:t xml:space="preserve">n </w:t>
      </w:r>
      <w:proofErr w:type="spellStart"/>
      <w:r w:rsidRPr="00B247DF">
        <w:rPr>
          <w:rFonts w:ascii="Times New Roman" w:hAnsi="Times New Roman" w:cs="Times New Roman"/>
          <w:i/>
          <w:sz w:val="24"/>
          <w:szCs w:val="24"/>
        </w:rPr>
        <w:t>Topophilia</w:t>
      </w:r>
      <w:proofErr w:type="spellEnd"/>
      <w:r w:rsidRPr="00B247DF">
        <w:rPr>
          <w:rFonts w:ascii="Times New Roman" w:hAnsi="Times New Roman" w:cs="Times New Roman"/>
          <w:i/>
          <w:sz w:val="24"/>
          <w:szCs w:val="24"/>
        </w:rPr>
        <w:t xml:space="preserve">, </w:t>
      </w:r>
      <w:r w:rsidRPr="00B247DF">
        <w:rPr>
          <w:rFonts w:ascii="Times New Roman" w:hAnsi="Times New Roman" w:cs="Times New Roman"/>
          <w:sz w:val="24"/>
          <w:szCs w:val="24"/>
        </w:rPr>
        <w:t xml:space="preserve"> Yi Fu Tuan illustrates how the prevalence of vertical, privileged Medieval physical structures, such as castle and cathedral towers,  reflect a corresponding socia</w:t>
      </w:r>
      <w:r>
        <w:rPr>
          <w:rFonts w:ascii="Times New Roman" w:hAnsi="Times New Roman" w:cs="Times New Roman"/>
          <w:sz w:val="24"/>
          <w:szCs w:val="24"/>
        </w:rPr>
        <w:t>l and political space and shape; his ideas</w:t>
      </w:r>
      <w:r w:rsidRPr="00B247DF">
        <w:rPr>
          <w:rFonts w:ascii="Times New Roman" w:hAnsi="Times New Roman" w:cs="Times New Roman"/>
          <w:sz w:val="24"/>
          <w:szCs w:val="24"/>
        </w:rPr>
        <w:t xml:space="preserve"> echoing the work of Gaston </w:t>
      </w:r>
      <w:proofErr w:type="spellStart"/>
      <w:r w:rsidRPr="00B247DF">
        <w:rPr>
          <w:rFonts w:ascii="Times New Roman" w:hAnsi="Times New Roman" w:cs="Times New Roman"/>
          <w:sz w:val="24"/>
          <w:szCs w:val="24"/>
        </w:rPr>
        <w:t>Bachelard</w:t>
      </w:r>
      <w:proofErr w:type="spellEnd"/>
      <w:r w:rsidRPr="00B247DF">
        <w:rPr>
          <w:rFonts w:ascii="Times New Roman" w:hAnsi="Times New Roman" w:cs="Times New Roman"/>
          <w:sz w:val="24"/>
          <w:szCs w:val="24"/>
        </w:rPr>
        <w:t xml:space="preserve">, who </w:t>
      </w:r>
      <w:r>
        <w:rPr>
          <w:rFonts w:ascii="Times New Roman" w:hAnsi="Times New Roman" w:cs="Times New Roman"/>
          <w:sz w:val="24"/>
          <w:szCs w:val="24"/>
        </w:rPr>
        <w:t xml:space="preserve">had </w:t>
      </w:r>
      <w:r w:rsidRPr="00B247DF">
        <w:rPr>
          <w:rFonts w:ascii="Times New Roman" w:hAnsi="Times New Roman" w:cs="Times New Roman"/>
          <w:sz w:val="24"/>
          <w:szCs w:val="24"/>
        </w:rPr>
        <w:t xml:space="preserve">previously designated the tower as a primal image of verticality, illustrating a concurrent verticality in human power relations.  In </w:t>
      </w:r>
      <w:r w:rsidRPr="00B247DF">
        <w:rPr>
          <w:rFonts w:ascii="Times New Roman" w:hAnsi="Times New Roman" w:cs="Times New Roman"/>
          <w:i/>
          <w:sz w:val="24"/>
          <w:szCs w:val="24"/>
        </w:rPr>
        <w:t>The Practice of Everyday Life,</w:t>
      </w:r>
      <w:r w:rsidRPr="00B247DF">
        <w:rPr>
          <w:rFonts w:ascii="Times New Roman" w:hAnsi="Times New Roman" w:cs="Times New Roman"/>
          <w:sz w:val="24"/>
          <w:szCs w:val="24"/>
        </w:rPr>
        <w:t xml:space="preserve"> Michel de </w:t>
      </w:r>
      <w:proofErr w:type="spellStart"/>
      <w:r w:rsidRPr="00B247DF">
        <w:rPr>
          <w:rFonts w:ascii="Times New Roman" w:hAnsi="Times New Roman" w:cs="Times New Roman"/>
          <w:sz w:val="24"/>
          <w:szCs w:val="24"/>
        </w:rPr>
        <w:t>Certeau</w:t>
      </w:r>
      <w:proofErr w:type="spellEnd"/>
      <w:r w:rsidRPr="00B247DF">
        <w:rPr>
          <w:rFonts w:ascii="Times New Roman" w:hAnsi="Times New Roman" w:cs="Times New Roman"/>
          <w:sz w:val="24"/>
          <w:szCs w:val="24"/>
        </w:rPr>
        <w:t xml:space="preserve"> examines spaces of being within medieval</w:t>
      </w:r>
      <w:r>
        <w:rPr>
          <w:rFonts w:ascii="Times New Roman" w:hAnsi="Times New Roman" w:cs="Times New Roman"/>
          <w:color w:val="7030A0"/>
          <w:sz w:val="24"/>
          <w:szCs w:val="24"/>
        </w:rPr>
        <w:t xml:space="preserve"> </w:t>
      </w:r>
      <w:r w:rsidRPr="003921FF">
        <w:rPr>
          <w:rFonts w:ascii="Times New Roman" w:hAnsi="Times New Roman" w:cs="Times New Roman"/>
          <w:sz w:val="24"/>
          <w:szCs w:val="24"/>
        </w:rPr>
        <w:t xml:space="preserve">maps, concluding that Dark Age reality was constructed </w:t>
      </w:r>
      <w:r>
        <w:rPr>
          <w:rFonts w:ascii="Times New Roman" w:hAnsi="Times New Roman" w:cs="Times New Roman"/>
          <w:sz w:val="24"/>
          <w:szCs w:val="24"/>
        </w:rPr>
        <w:t>upon a definitively spatial plane.</w:t>
      </w:r>
      <w:r w:rsidRPr="00B247DF">
        <w:rPr>
          <w:rFonts w:ascii="Times New Roman" w:hAnsi="Times New Roman" w:cs="Times New Roman"/>
          <w:sz w:val="24"/>
          <w:szCs w:val="24"/>
        </w:rPr>
        <w:t xml:space="preserve">   </w:t>
      </w:r>
    </w:p>
    <w:p w:rsidR="00236388" w:rsidRDefault="00236388" w:rsidP="00236388">
      <w:pPr>
        <w:spacing w:line="480" w:lineRule="auto"/>
        <w:ind w:firstLine="720"/>
        <w:rPr>
          <w:rFonts w:ascii="Times New Roman" w:hAnsi="Times New Roman" w:cs="Times New Roman"/>
          <w:sz w:val="24"/>
          <w:szCs w:val="24"/>
        </w:rPr>
      </w:pPr>
      <w:r w:rsidRPr="00B247DF">
        <w:rPr>
          <w:rFonts w:ascii="Times New Roman" w:hAnsi="Times New Roman" w:cs="Times New Roman"/>
          <w:sz w:val="24"/>
          <w:szCs w:val="24"/>
        </w:rPr>
        <w:t>The mere existence of these sundry works illustrates the point that we have once again begun to think spatially – and the n</w:t>
      </w:r>
      <w:r>
        <w:rPr>
          <w:rFonts w:ascii="Times New Roman" w:hAnsi="Times New Roman" w:cs="Times New Roman"/>
          <w:sz w:val="24"/>
          <w:szCs w:val="24"/>
        </w:rPr>
        <w:t>early obsessive focus upon the m</w:t>
      </w:r>
      <w:r w:rsidRPr="00B247DF">
        <w:rPr>
          <w:rFonts w:ascii="Times New Roman" w:hAnsi="Times New Roman" w:cs="Times New Roman"/>
          <w:sz w:val="24"/>
          <w:szCs w:val="24"/>
        </w:rPr>
        <w:t xml:space="preserve">edieval seems to suggest that for this period of time, space may have been privileged over time. If space </w:t>
      </w:r>
      <w:r w:rsidRPr="00B247DF">
        <w:rPr>
          <w:rFonts w:ascii="Times New Roman" w:hAnsi="Times New Roman" w:cs="Times New Roman"/>
          <w:i/>
          <w:sz w:val="24"/>
          <w:szCs w:val="24"/>
        </w:rPr>
        <w:t xml:space="preserve">used </w:t>
      </w:r>
      <w:r w:rsidRPr="00B247DF">
        <w:rPr>
          <w:rFonts w:ascii="Times New Roman" w:hAnsi="Times New Roman" w:cs="Times New Roman"/>
          <w:sz w:val="24"/>
          <w:szCs w:val="24"/>
        </w:rPr>
        <w:t>to be felt</w:t>
      </w:r>
      <w:r>
        <w:rPr>
          <w:rFonts w:ascii="Times New Roman" w:hAnsi="Times New Roman" w:cs="Times New Roman"/>
          <w:sz w:val="24"/>
          <w:szCs w:val="24"/>
        </w:rPr>
        <w:t xml:space="preserve"> before the modern era,</w:t>
      </w:r>
      <w:r w:rsidRPr="00B247DF">
        <w:rPr>
          <w:rFonts w:ascii="Times New Roman" w:hAnsi="Times New Roman" w:cs="Times New Roman"/>
          <w:sz w:val="24"/>
          <w:szCs w:val="24"/>
        </w:rPr>
        <w:t xml:space="preserve"> and is </w:t>
      </w:r>
      <w:r w:rsidRPr="00B247DF">
        <w:rPr>
          <w:rFonts w:ascii="Times New Roman" w:hAnsi="Times New Roman" w:cs="Times New Roman"/>
          <w:i/>
          <w:sz w:val="24"/>
          <w:szCs w:val="24"/>
        </w:rPr>
        <w:t xml:space="preserve">starting </w:t>
      </w:r>
      <w:r>
        <w:rPr>
          <w:rFonts w:ascii="Times New Roman" w:hAnsi="Times New Roman" w:cs="Times New Roman"/>
          <w:sz w:val="24"/>
          <w:szCs w:val="24"/>
        </w:rPr>
        <w:t>to be felt now</w:t>
      </w:r>
      <w:r w:rsidRPr="00B247DF">
        <w:rPr>
          <w:rFonts w:ascii="Times New Roman" w:hAnsi="Times New Roman" w:cs="Times New Roman"/>
          <w:sz w:val="24"/>
          <w:szCs w:val="24"/>
        </w:rPr>
        <w:t>,</w:t>
      </w:r>
      <w:r>
        <w:rPr>
          <w:rFonts w:ascii="Times New Roman" w:hAnsi="Times New Roman" w:cs="Times New Roman"/>
          <w:sz w:val="24"/>
          <w:szCs w:val="24"/>
        </w:rPr>
        <w:t xml:space="preserve"> in our post-modern epoch,</w:t>
      </w:r>
      <w:r w:rsidRPr="00B247DF">
        <w:rPr>
          <w:rFonts w:ascii="Times New Roman" w:hAnsi="Times New Roman" w:cs="Times New Roman"/>
          <w:sz w:val="24"/>
          <w:szCs w:val="24"/>
        </w:rPr>
        <w:t xml:space="preserve"> there must have been a</w:t>
      </w:r>
      <w:r>
        <w:rPr>
          <w:rFonts w:ascii="Times New Roman" w:hAnsi="Times New Roman" w:cs="Times New Roman"/>
          <w:sz w:val="24"/>
          <w:szCs w:val="24"/>
        </w:rPr>
        <w:t xml:space="preserve"> point at which it was replaced by a new way of organizing and constructing identity and difference. </w:t>
      </w:r>
      <w:r w:rsidRPr="00B247DF">
        <w:rPr>
          <w:rFonts w:ascii="Times New Roman" w:hAnsi="Times New Roman" w:cs="Times New Roman"/>
          <w:sz w:val="24"/>
          <w:szCs w:val="24"/>
        </w:rPr>
        <w:t xml:space="preserve"> David Harvey delineates</w:t>
      </w:r>
      <w:r w:rsidR="00760048">
        <w:rPr>
          <w:rFonts w:ascii="Times New Roman" w:hAnsi="Times New Roman" w:cs="Times New Roman"/>
          <w:sz w:val="24"/>
          <w:szCs w:val="24"/>
        </w:rPr>
        <w:t xml:space="preserve"> this idea</w:t>
      </w:r>
      <w:r w:rsidRPr="00B247DF">
        <w:rPr>
          <w:rFonts w:ascii="Times New Roman" w:hAnsi="Times New Roman" w:cs="Times New Roman"/>
          <w:sz w:val="24"/>
          <w:szCs w:val="24"/>
        </w:rPr>
        <w:t xml:space="preserve"> in </w:t>
      </w:r>
      <w:r w:rsidRPr="00B247DF">
        <w:rPr>
          <w:rFonts w:ascii="Times New Roman" w:hAnsi="Times New Roman" w:cs="Times New Roman"/>
          <w:i/>
          <w:sz w:val="24"/>
          <w:szCs w:val="24"/>
        </w:rPr>
        <w:t>Th</w:t>
      </w:r>
      <w:r>
        <w:rPr>
          <w:rFonts w:ascii="Times New Roman" w:hAnsi="Times New Roman" w:cs="Times New Roman"/>
          <w:i/>
          <w:sz w:val="24"/>
          <w:szCs w:val="24"/>
        </w:rPr>
        <w:t>e Conditions of Post Modernity.</w:t>
      </w:r>
      <w:r w:rsidRPr="00B247DF">
        <w:rPr>
          <w:rFonts w:ascii="Times New Roman" w:hAnsi="Times New Roman" w:cs="Times New Roman"/>
          <w:sz w:val="24"/>
          <w:szCs w:val="24"/>
        </w:rPr>
        <w:t xml:space="preserve"> </w:t>
      </w:r>
      <w:r>
        <w:rPr>
          <w:rFonts w:ascii="Times New Roman" w:hAnsi="Times New Roman" w:cs="Times New Roman"/>
          <w:sz w:val="24"/>
          <w:szCs w:val="24"/>
        </w:rPr>
        <w:t>In this work, he</w:t>
      </w:r>
      <w:r w:rsidRPr="00B247DF">
        <w:rPr>
          <w:rFonts w:ascii="Times New Roman" w:hAnsi="Times New Roman" w:cs="Times New Roman"/>
          <w:sz w:val="24"/>
          <w:szCs w:val="24"/>
        </w:rPr>
        <w:t xml:space="preserve"> claims that this gradual act of spatial rejection took place throughout the Renaissance, which instituted major changes affecting both the production of space, and the way of </w:t>
      </w:r>
      <w:r w:rsidRPr="00B247DF">
        <w:rPr>
          <w:rFonts w:ascii="Times New Roman" w:hAnsi="Times New Roman" w:cs="Times New Roman"/>
          <w:i/>
          <w:sz w:val="24"/>
          <w:szCs w:val="24"/>
        </w:rPr>
        <w:t>seeing</w:t>
      </w:r>
      <w:r w:rsidRPr="00B247DF">
        <w:rPr>
          <w:rFonts w:ascii="Times New Roman" w:hAnsi="Times New Roman" w:cs="Times New Roman"/>
          <w:sz w:val="24"/>
          <w:szCs w:val="24"/>
        </w:rPr>
        <w:t xml:space="preserve"> space</w:t>
      </w:r>
      <w:r>
        <w:rPr>
          <w:rFonts w:ascii="Times New Roman" w:hAnsi="Times New Roman" w:cs="Times New Roman"/>
          <w:sz w:val="24"/>
          <w:szCs w:val="24"/>
        </w:rPr>
        <w:t xml:space="preserve"> more rationally and scientifically</w:t>
      </w:r>
      <w:r w:rsidRPr="00B247DF">
        <w:rPr>
          <w:rFonts w:ascii="Times New Roman" w:hAnsi="Times New Roman" w:cs="Times New Roman"/>
          <w:sz w:val="24"/>
          <w:szCs w:val="24"/>
        </w:rPr>
        <w:t xml:space="preserve">:  artistic </w:t>
      </w:r>
      <w:proofErr w:type="spellStart"/>
      <w:r w:rsidRPr="00B247DF">
        <w:rPr>
          <w:rFonts w:ascii="Times New Roman" w:hAnsi="Times New Roman" w:cs="Times New Roman"/>
          <w:sz w:val="24"/>
          <w:szCs w:val="24"/>
        </w:rPr>
        <w:t>perspectivism</w:t>
      </w:r>
      <w:proofErr w:type="spellEnd"/>
      <w:r w:rsidRPr="00B247DF">
        <w:rPr>
          <w:rFonts w:ascii="Times New Roman" w:hAnsi="Times New Roman" w:cs="Times New Roman"/>
          <w:sz w:val="24"/>
          <w:szCs w:val="24"/>
        </w:rPr>
        <w:t xml:space="preserve">, mathematical developments, objective and functional Ptolemaic mapping, and Newtonian optics.  </w:t>
      </w:r>
      <w:r>
        <w:rPr>
          <w:rFonts w:ascii="Times New Roman" w:hAnsi="Times New Roman" w:cs="Times New Roman"/>
          <w:sz w:val="24"/>
          <w:szCs w:val="24"/>
        </w:rPr>
        <w:t>Simultaneously</w:t>
      </w:r>
      <w:r w:rsidRPr="00B247DF">
        <w:rPr>
          <w:rFonts w:ascii="Times New Roman" w:hAnsi="Times New Roman" w:cs="Times New Roman"/>
          <w:sz w:val="24"/>
          <w:szCs w:val="24"/>
        </w:rPr>
        <w:t xml:space="preserve">, focus shifted instead to </w:t>
      </w:r>
      <w:r w:rsidRPr="00B247DF">
        <w:rPr>
          <w:rFonts w:ascii="Times New Roman" w:hAnsi="Times New Roman" w:cs="Times New Roman"/>
          <w:i/>
          <w:sz w:val="24"/>
          <w:szCs w:val="24"/>
        </w:rPr>
        <w:t xml:space="preserve">time </w:t>
      </w:r>
      <w:r w:rsidRPr="00B247DF">
        <w:rPr>
          <w:rFonts w:ascii="Times New Roman" w:hAnsi="Times New Roman" w:cs="Times New Roman"/>
          <w:sz w:val="24"/>
          <w:szCs w:val="24"/>
        </w:rPr>
        <w:t>as timekeeping devices became more readily available</w:t>
      </w:r>
      <w:r>
        <w:rPr>
          <w:rFonts w:ascii="Times New Roman" w:hAnsi="Times New Roman" w:cs="Times New Roman"/>
          <w:sz w:val="24"/>
          <w:szCs w:val="24"/>
        </w:rPr>
        <w:t xml:space="preserve"> and reliable</w:t>
      </w:r>
      <w:r w:rsidRPr="00B247DF">
        <w:rPr>
          <w:rFonts w:ascii="Times New Roman" w:hAnsi="Times New Roman" w:cs="Times New Roman"/>
          <w:sz w:val="24"/>
          <w:szCs w:val="24"/>
        </w:rPr>
        <w:t xml:space="preserve">.  In his discussions of </w:t>
      </w:r>
      <w:r>
        <w:rPr>
          <w:rFonts w:ascii="Times New Roman" w:hAnsi="Times New Roman" w:cs="Times New Roman"/>
          <w:sz w:val="24"/>
          <w:szCs w:val="24"/>
        </w:rPr>
        <w:t xml:space="preserve">the </w:t>
      </w:r>
      <w:r w:rsidRPr="00B247DF">
        <w:rPr>
          <w:rFonts w:ascii="Times New Roman" w:hAnsi="Times New Roman" w:cs="Times New Roman"/>
          <w:sz w:val="24"/>
          <w:szCs w:val="24"/>
        </w:rPr>
        <w:t xml:space="preserve">domination of space </w:t>
      </w:r>
      <w:r w:rsidRPr="00B247DF">
        <w:rPr>
          <w:rFonts w:ascii="Times New Roman" w:hAnsi="Times New Roman" w:cs="Times New Roman"/>
          <w:i/>
          <w:sz w:val="24"/>
          <w:szCs w:val="24"/>
        </w:rPr>
        <w:t xml:space="preserve">by time, </w:t>
      </w:r>
      <w:r>
        <w:rPr>
          <w:rFonts w:ascii="Times New Roman" w:hAnsi="Times New Roman" w:cs="Times New Roman"/>
          <w:sz w:val="24"/>
          <w:szCs w:val="24"/>
        </w:rPr>
        <w:t>Harvey telegraphs</w:t>
      </w:r>
      <w:r w:rsidRPr="00B247DF">
        <w:rPr>
          <w:rFonts w:ascii="Times New Roman" w:hAnsi="Times New Roman" w:cs="Times New Roman"/>
          <w:sz w:val="24"/>
          <w:szCs w:val="24"/>
        </w:rPr>
        <w:t xml:space="preserve"> from the </w:t>
      </w:r>
      <w:r>
        <w:rPr>
          <w:rFonts w:ascii="Times New Roman" w:hAnsi="Times New Roman" w:cs="Times New Roman"/>
          <w:sz w:val="24"/>
          <w:szCs w:val="24"/>
        </w:rPr>
        <w:t>15</w:t>
      </w:r>
      <w:r w:rsidRPr="0031198B">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Italian </w:t>
      </w:r>
      <w:r w:rsidRPr="00B247DF">
        <w:rPr>
          <w:rFonts w:ascii="Times New Roman" w:hAnsi="Times New Roman" w:cs="Times New Roman"/>
          <w:sz w:val="24"/>
          <w:szCs w:val="24"/>
        </w:rPr>
        <w:t>Renaissance to the industrial upheavals of the mid-19</w:t>
      </w:r>
      <w:r w:rsidRPr="00B247D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wholly omitting three</w:t>
      </w:r>
      <w:r w:rsidRPr="00B247DF">
        <w:rPr>
          <w:rFonts w:ascii="Times New Roman" w:hAnsi="Times New Roman" w:cs="Times New Roman"/>
          <w:sz w:val="24"/>
          <w:szCs w:val="24"/>
        </w:rPr>
        <w:t xml:space="preserve"> hundred years of space, or as the majority might have it, of time – in particular, the change-filled e</w:t>
      </w:r>
      <w:r>
        <w:rPr>
          <w:rFonts w:ascii="Times New Roman" w:hAnsi="Times New Roman" w:cs="Times New Roman"/>
          <w:sz w:val="24"/>
          <w:szCs w:val="24"/>
        </w:rPr>
        <w:t>arly-Modern era, especially that of Northern Europe.</w:t>
      </w:r>
      <w:r w:rsidRPr="00B247DF">
        <w:rPr>
          <w:rFonts w:ascii="Times New Roman" w:hAnsi="Times New Roman" w:cs="Times New Roman"/>
          <w:sz w:val="24"/>
          <w:szCs w:val="24"/>
        </w:rPr>
        <w:t xml:space="preserve">  How were space and time countered and encountered within those utterly transformative years?  </w:t>
      </w:r>
    </w:p>
    <w:p w:rsidR="00236388" w:rsidRPr="00B247DF" w:rsidRDefault="00236388" w:rsidP="00236388">
      <w:pPr>
        <w:spacing w:line="480" w:lineRule="auto"/>
        <w:ind w:firstLine="720"/>
        <w:rPr>
          <w:rFonts w:ascii="Times New Roman" w:hAnsi="Times New Roman" w:cs="Times New Roman"/>
          <w:sz w:val="24"/>
          <w:szCs w:val="24"/>
        </w:rPr>
      </w:pPr>
      <w:r>
        <w:rPr>
          <w:rFonts w:ascii="Times New Roman" w:hAnsi="Times New Roman" w:cs="Times New Roman"/>
          <w:sz w:val="24"/>
          <w:szCs w:val="24"/>
        </w:rPr>
        <w:t>However, it seems to me far too vast a claim</w:t>
      </w:r>
      <w:r w:rsidRPr="00B247DF">
        <w:rPr>
          <w:rFonts w:ascii="Times New Roman" w:hAnsi="Times New Roman" w:cs="Times New Roman"/>
          <w:sz w:val="24"/>
          <w:szCs w:val="24"/>
        </w:rPr>
        <w:t xml:space="preserve"> that Renaissance humanism, with its focus upon temporal progress</w:t>
      </w:r>
      <w:r>
        <w:rPr>
          <w:rFonts w:ascii="Times New Roman" w:hAnsi="Times New Roman" w:cs="Times New Roman"/>
          <w:sz w:val="24"/>
          <w:szCs w:val="24"/>
        </w:rPr>
        <w:t xml:space="preserve"> alone</w:t>
      </w:r>
      <w:r w:rsidRPr="00B247DF">
        <w:rPr>
          <w:rFonts w:ascii="Times New Roman" w:hAnsi="Times New Roman" w:cs="Times New Roman"/>
          <w:sz w:val="24"/>
          <w:szCs w:val="24"/>
        </w:rPr>
        <w:t xml:space="preserve">, created such a blunt and sudden alteration in </w:t>
      </w:r>
      <w:r w:rsidRPr="0031198B">
        <w:rPr>
          <w:rFonts w:ascii="Times New Roman" w:hAnsi="Times New Roman" w:cs="Times New Roman"/>
          <w:sz w:val="24"/>
          <w:szCs w:val="24"/>
        </w:rPr>
        <w:t>understanding</w:t>
      </w:r>
      <w:r>
        <w:rPr>
          <w:rFonts w:ascii="Times New Roman" w:hAnsi="Times New Roman" w:cs="Times New Roman"/>
          <w:sz w:val="24"/>
          <w:szCs w:val="24"/>
        </w:rPr>
        <w:t>.</w:t>
      </w:r>
      <w:r w:rsidRPr="00B247DF">
        <w:rPr>
          <w:rFonts w:ascii="Times New Roman" w:hAnsi="Times New Roman" w:cs="Times New Roman"/>
          <w:sz w:val="24"/>
          <w:szCs w:val="24"/>
        </w:rPr>
        <w:t xml:space="preserve">  In general, I have found that within critical studies of space and human geography, much attention has been paid to a seeming preferential treatment of the temporal over the spatial, and of the purely temporal, and the purely spatial.</w:t>
      </w:r>
      <w:r>
        <w:rPr>
          <w:rFonts w:ascii="Times New Roman" w:hAnsi="Times New Roman" w:cs="Times New Roman"/>
          <w:sz w:val="24"/>
          <w:szCs w:val="24"/>
        </w:rPr>
        <w:t xml:space="preserve">  Thus, I find that</w:t>
      </w:r>
      <w:r w:rsidRPr="00B247DF">
        <w:rPr>
          <w:rFonts w:ascii="Times New Roman" w:hAnsi="Times New Roman" w:cs="Times New Roman"/>
          <w:sz w:val="24"/>
          <w:szCs w:val="24"/>
        </w:rPr>
        <w:t xml:space="preserve"> there is a critical silence regarding the imbrication of the temporal and spatial, and of their ability, or the possibility, of their coexistence and diachronic functionality. </w:t>
      </w:r>
      <w:r>
        <w:rPr>
          <w:rFonts w:ascii="Times New Roman" w:hAnsi="Times New Roman" w:cs="Times New Roman"/>
          <w:sz w:val="24"/>
          <w:szCs w:val="24"/>
        </w:rPr>
        <w:t>A</w:t>
      </w:r>
      <w:r w:rsidRPr="00B247DF">
        <w:rPr>
          <w:rFonts w:ascii="Times New Roman" w:hAnsi="Times New Roman" w:cs="Times New Roman"/>
          <w:sz w:val="24"/>
          <w:szCs w:val="24"/>
        </w:rPr>
        <w:t xml:space="preserve"> plane upon which space and </w:t>
      </w:r>
      <w:r>
        <w:rPr>
          <w:rFonts w:ascii="Times New Roman" w:hAnsi="Times New Roman" w:cs="Times New Roman"/>
          <w:sz w:val="24"/>
          <w:szCs w:val="24"/>
        </w:rPr>
        <w:t>time coincide and work together is thus nonexistent;</w:t>
      </w:r>
      <w:r w:rsidRPr="00B247DF">
        <w:rPr>
          <w:rFonts w:ascii="Times New Roman" w:hAnsi="Times New Roman" w:cs="Times New Roman"/>
          <w:sz w:val="24"/>
          <w:szCs w:val="24"/>
        </w:rPr>
        <w:t xml:space="preserve"> instead they are </w:t>
      </w:r>
      <w:r>
        <w:rPr>
          <w:rFonts w:ascii="Times New Roman" w:hAnsi="Times New Roman" w:cs="Times New Roman"/>
          <w:sz w:val="24"/>
          <w:szCs w:val="24"/>
        </w:rPr>
        <w:t xml:space="preserve">forever </w:t>
      </w:r>
      <w:r w:rsidRPr="00B247DF">
        <w:rPr>
          <w:rFonts w:ascii="Times New Roman" w:hAnsi="Times New Roman" w:cs="Times New Roman"/>
          <w:sz w:val="24"/>
          <w:szCs w:val="24"/>
        </w:rPr>
        <w:t xml:space="preserve">two elements constantly </w:t>
      </w:r>
      <w:r>
        <w:rPr>
          <w:rFonts w:ascii="Times New Roman" w:hAnsi="Times New Roman" w:cs="Times New Roman"/>
          <w:sz w:val="24"/>
          <w:szCs w:val="24"/>
        </w:rPr>
        <w:t xml:space="preserve">opposed and </w:t>
      </w:r>
      <w:r w:rsidRPr="00B247DF">
        <w:rPr>
          <w:rFonts w:ascii="Times New Roman" w:hAnsi="Times New Roman" w:cs="Times New Roman"/>
          <w:sz w:val="24"/>
          <w:szCs w:val="24"/>
        </w:rPr>
        <w:t>embattled, violently seeking to conquer the other.  Eventually space and time flatten each other in a chaotic, cataclysmic event of “space-time compression,” (Harvey) through which we become “</w:t>
      </w:r>
      <w:proofErr w:type="spellStart"/>
      <w:r w:rsidRPr="00B247DF">
        <w:rPr>
          <w:rFonts w:ascii="Times New Roman" w:hAnsi="Times New Roman" w:cs="Times New Roman"/>
          <w:sz w:val="24"/>
          <w:szCs w:val="24"/>
        </w:rPr>
        <w:t>respatialized</w:t>
      </w:r>
      <w:proofErr w:type="spellEnd"/>
      <w:r w:rsidRPr="00B247DF">
        <w:rPr>
          <w:rFonts w:ascii="Times New Roman" w:hAnsi="Times New Roman" w:cs="Times New Roman"/>
          <w:sz w:val="24"/>
          <w:szCs w:val="24"/>
        </w:rPr>
        <w:t xml:space="preserve">,” that is, accepting of these new modes of thinking space and time, and for the last few centuries, time has undoubtedly emerged victorious from this battle.  </w:t>
      </w:r>
    </w:p>
    <w:p w:rsidR="00236388" w:rsidRPr="00B247DF" w:rsidRDefault="00236388" w:rsidP="00236388">
      <w:pPr>
        <w:spacing w:before="240" w:line="480" w:lineRule="auto"/>
        <w:ind w:firstLine="720"/>
        <w:rPr>
          <w:rFonts w:ascii="Times New Roman" w:hAnsi="Times New Roman" w:cs="Times New Roman"/>
          <w:sz w:val="24"/>
          <w:szCs w:val="24"/>
        </w:rPr>
      </w:pPr>
      <w:r w:rsidRPr="00B247DF">
        <w:rPr>
          <w:rFonts w:ascii="Times New Roman" w:hAnsi="Times New Roman" w:cs="Times New Roman"/>
          <w:sz w:val="24"/>
          <w:szCs w:val="24"/>
        </w:rPr>
        <w:t xml:space="preserve">There is perhaps no other thinker so commonly associated with </w:t>
      </w:r>
      <w:r w:rsidRPr="00B247DF">
        <w:rPr>
          <w:rFonts w:ascii="Times New Roman" w:hAnsi="Times New Roman" w:cs="Times New Roman"/>
          <w:i/>
          <w:sz w:val="24"/>
          <w:szCs w:val="24"/>
        </w:rPr>
        <w:t>space</w:t>
      </w:r>
      <w:r>
        <w:rPr>
          <w:rFonts w:ascii="Times New Roman" w:hAnsi="Times New Roman" w:cs="Times New Roman"/>
          <w:sz w:val="24"/>
          <w:szCs w:val="24"/>
        </w:rPr>
        <w:t>, or another critic who has done more to open up the debate about space, place, and time</w:t>
      </w:r>
      <w:r w:rsidRPr="00B247DF">
        <w:rPr>
          <w:rFonts w:ascii="Times New Roman" w:hAnsi="Times New Roman" w:cs="Times New Roman"/>
          <w:sz w:val="24"/>
          <w:szCs w:val="24"/>
        </w:rPr>
        <w:t xml:space="preserve"> as Michel Foucault. In a now- famous 1967 speech entitled “De </w:t>
      </w:r>
      <w:proofErr w:type="spellStart"/>
      <w:r w:rsidRPr="00B247DF">
        <w:rPr>
          <w:rFonts w:ascii="Times New Roman" w:hAnsi="Times New Roman" w:cs="Times New Roman"/>
          <w:sz w:val="24"/>
          <w:szCs w:val="24"/>
        </w:rPr>
        <w:t>Autres</w:t>
      </w:r>
      <w:proofErr w:type="spellEnd"/>
      <w:r w:rsidRPr="00B247DF">
        <w:rPr>
          <w:rFonts w:ascii="Times New Roman" w:hAnsi="Times New Roman" w:cs="Times New Roman"/>
          <w:sz w:val="24"/>
          <w:szCs w:val="24"/>
        </w:rPr>
        <w:t xml:space="preserve"> </w:t>
      </w:r>
      <w:proofErr w:type="spellStart"/>
      <w:r w:rsidRPr="00B247DF">
        <w:rPr>
          <w:rFonts w:ascii="Times New Roman" w:hAnsi="Times New Roman" w:cs="Times New Roman"/>
          <w:sz w:val="24"/>
          <w:szCs w:val="24"/>
        </w:rPr>
        <w:t>Espaces</w:t>
      </w:r>
      <w:proofErr w:type="spellEnd"/>
      <w:r w:rsidRPr="00B247DF">
        <w:rPr>
          <w:rFonts w:ascii="Times New Roman" w:hAnsi="Times New Roman" w:cs="Times New Roman"/>
          <w:sz w:val="24"/>
          <w:szCs w:val="24"/>
        </w:rPr>
        <w:t xml:space="preserve">,” Foucault describes the concept of </w:t>
      </w:r>
      <w:r w:rsidRPr="00B247DF">
        <w:rPr>
          <w:rFonts w:ascii="Times New Roman" w:hAnsi="Times New Roman" w:cs="Times New Roman"/>
          <w:i/>
          <w:sz w:val="24"/>
          <w:szCs w:val="24"/>
        </w:rPr>
        <w:t xml:space="preserve">heterotopia, </w:t>
      </w:r>
      <w:r w:rsidRPr="00B247DF">
        <w:rPr>
          <w:rFonts w:ascii="Times New Roman" w:hAnsi="Times New Roman" w:cs="Times New Roman"/>
          <w:sz w:val="24"/>
          <w:szCs w:val="24"/>
        </w:rPr>
        <w:t xml:space="preserve">or, spaces which create temporal-spatial unity and spaces and places which overlap, and slide both into and over one another. The heterotopia is, then, a space of imbrication – </w:t>
      </w:r>
      <w:r w:rsidRPr="00B247DF">
        <w:rPr>
          <w:rFonts w:ascii="Times New Roman" w:hAnsi="Times New Roman" w:cs="Times New Roman"/>
          <w:i/>
          <w:sz w:val="24"/>
          <w:szCs w:val="24"/>
        </w:rPr>
        <w:t xml:space="preserve">the </w:t>
      </w:r>
      <w:r w:rsidRPr="00B247DF">
        <w:rPr>
          <w:rFonts w:ascii="Times New Roman" w:hAnsi="Times New Roman" w:cs="Times New Roman"/>
          <w:sz w:val="24"/>
          <w:szCs w:val="24"/>
        </w:rPr>
        <w:t xml:space="preserve">location for a folding together of both time and space- those two qualities thought by so many to be </w:t>
      </w:r>
      <w:r>
        <w:rPr>
          <w:rFonts w:ascii="Times New Roman" w:hAnsi="Times New Roman" w:cs="Times New Roman"/>
          <w:sz w:val="24"/>
          <w:szCs w:val="24"/>
        </w:rPr>
        <w:t xml:space="preserve">utterly </w:t>
      </w:r>
      <w:r w:rsidRPr="00B247DF">
        <w:rPr>
          <w:rFonts w:ascii="Times New Roman" w:hAnsi="Times New Roman" w:cs="Times New Roman"/>
          <w:sz w:val="24"/>
          <w:szCs w:val="24"/>
        </w:rPr>
        <w:t>irreconcilable.  For, in the articulation of heterotopia</w:t>
      </w:r>
      <w:r>
        <w:rPr>
          <w:rFonts w:ascii="Times New Roman" w:hAnsi="Times New Roman" w:cs="Times New Roman"/>
          <w:sz w:val="24"/>
          <w:szCs w:val="24"/>
        </w:rPr>
        <w:t>, Foucault gestures</w:t>
      </w:r>
      <w:r w:rsidRPr="00B247DF">
        <w:rPr>
          <w:rFonts w:ascii="Times New Roman" w:hAnsi="Times New Roman" w:cs="Times New Roman"/>
          <w:sz w:val="24"/>
          <w:szCs w:val="24"/>
        </w:rPr>
        <w:t xml:space="preserve"> towards the possibility of a shared plane for time and space, wherein they work together </w:t>
      </w:r>
      <w:r w:rsidRPr="00EC7099">
        <w:rPr>
          <w:rFonts w:ascii="Times New Roman" w:hAnsi="Times New Roman" w:cs="Times New Roman"/>
          <w:sz w:val="24"/>
          <w:szCs w:val="24"/>
        </w:rPr>
        <w:t>in pursuit of a goal</w:t>
      </w:r>
      <w:r w:rsidRPr="00B247DF">
        <w:rPr>
          <w:rFonts w:ascii="Times New Roman" w:hAnsi="Times New Roman" w:cs="Times New Roman"/>
          <w:sz w:val="24"/>
          <w:szCs w:val="24"/>
        </w:rPr>
        <w:t>.  Foucault describes the heterotopia as “privileged sacred or forbidden places, reserved for individuals in a state of crisis,” which “create a space of illusion that exposes every real space, all the sites inside of which human life is partitioned, as still more illusory</w:t>
      </w:r>
      <w:r>
        <w:rPr>
          <w:rFonts w:ascii="Times New Roman" w:hAnsi="Times New Roman" w:cs="Times New Roman"/>
          <w:sz w:val="24"/>
          <w:szCs w:val="24"/>
        </w:rPr>
        <w:t xml:space="preserve">” </w:t>
      </w:r>
      <w:r w:rsidRPr="00B247DF">
        <w:rPr>
          <w:rFonts w:ascii="Times New Roman" w:hAnsi="Times New Roman" w:cs="Times New Roman"/>
          <w:sz w:val="24"/>
          <w:szCs w:val="24"/>
        </w:rPr>
        <w:t>(2)</w:t>
      </w:r>
      <w:r>
        <w:rPr>
          <w:rFonts w:ascii="Times New Roman" w:hAnsi="Times New Roman" w:cs="Times New Roman"/>
          <w:sz w:val="24"/>
          <w:szCs w:val="24"/>
        </w:rPr>
        <w:t>.   H</w:t>
      </w:r>
      <w:r w:rsidRPr="00B247DF">
        <w:rPr>
          <w:rFonts w:ascii="Times New Roman" w:hAnsi="Times New Roman" w:cs="Times New Roman"/>
          <w:sz w:val="24"/>
          <w:szCs w:val="24"/>
        </w:rPr>
        <w:t>eterotopia, then, in particular the heterotopia of crisis, might be a space created by either a single person or society, to which they can escape, or send those who ar</w:t>
      </w:r>
      <w:r>
        <w:rPr>
          <w:rFonts w:ascii="Times New Roman" w:hAnsi="Times New Roman" w:cs="Times New Roman"/>
          <w:sz w:val="24"/>
          <w:szCs w:val="24"/>
        </w:rPr>
        <w:t xml:space="preserve">e suffering through these crises, but also a space in which they are given the unique opportunity to examine the reality of their current state of being.  Previous beliefs regarding reality are jettisoned when one encounters heterotopia – it is a place of </w:t>
      </w:r>
      <w:proofErr w:type="spellStart"/>
      <w:r>
        <w:rPr>
          <w:rFonts w:ascii="Times New Roman" w:hAnsi="Times New Roman" w:cs="Times New Roman"/>
          <w:sz w:val="24"/>
          <w:szCs w:val="24"/>
        </w:rPr>
        <w:t>unblinkered</w:t>
      </w:r>
      <w:proofErr w:type="spellEnd"/>
      <w:r>
        <w:rPr>
          <w:rFonts w:ascii="Times New Roman" w:hAnsi="Times New Roman" w:cs="Times New Roman"/>
          <w:sz w:val="24"/>
          <w:szCs w:val="24"/>
        </w:rPr>
        <w:t xml:space="preserve"> honesty.</w:t>
      </w:r>
      <w:r w:rsidRPr="00B247DF">
        <w:rPr>
          <w:rFonts w:ascii="Times New Roman" w:hAnsi="Times New Roman" w:cs="Times New Roman"/>
          <w:sz w:val="24"/>
          <w:szCs w:val="24"/>
        </w:rPr>
        <w:t xml:space="preserve">  These are privileged, </w:t>
      </w:r>
      <w:r w:rsidRPr="0031198B">
        <w:rPr>
          <w:rFonts w:ascii="Times New Roman" w:hAnsi="Times New Roman" w:cs="Times New Roman"/>
          <w:sz w:val="24"/>
          <w:szCs w:val="24"/>
        </w:rPr>
        <w:t>personal</w:t>
      </w:r>
      <w:r w:rsidRPr="00B247DF">
        <w:rPr>
          <w:rFonts w:ascii="Times New Roman" w:hAnsi="Times New Roman" w:cs="Times New Roman"/>
          <w:sz w:val="24"/>
          <w:szCs w:val="24"/>
        </w:rPr>
        <w:t xml:space="preserve"> spaces: like a reflection within a mirror, they</w:t>
      </w:r>
      <w:r>
        <w:rPr>
          <w:rFonts w:ascii="Times New Roman" w:hAnsi="Times New Roman" w:cs="Times New Roman"/>
          <w:sz w:val="24"/>
          <w:szCs w:val="24"/>
        </w:rPr>
        <w:t xml:space="preserve"> are</w:t>
      </w:r>
      <w:r w:rsidRPr="00B247DF">
        <w:rPr>
          <w:rFonts w:ascii="Times New Roman" w:hAnsi="Times New Roman" w:cs="Times New Roman"/>
          <w:sz w:val="24"/>
          <w:szCs w:val="24"/>
        </w:rPr>
        <w:t xml:space="preserve"> real, but they are also non – existent, for they cannot be reached unless the circumstances are correct, and the cataclysmic event nigh and truly and physically </w:t>
      </w:r>
      <w:r w:rsidRPr="00B247DF">
        <w:rPr>
          <w:rFonts w:ascii="Times New Roman" w:hAnsi="Times New Roman" w:cs="Times New Roman"/>
          <w:i/>
          <w:sz w:val="24"/>
          <w:szCs w:val="24"/>
        </w:rPr>
        <w:t xml:space="preserve">felt. </w:t>
      </w:r>
      <w:r w:rsidR="00E8695E">
        <w:rPr>
          <w:rFonts w:ascii="Times New Roman" w:hAnsi="Times New Roman" w:cs="Times New Roman"/>
          <w:sz w:val="24"/>
          <w:szCs w:val="24"/>
        </w:rPr>
        <w:t xml:space="preserve">  These crises</w:t>
      </w:r>
      <w:r w:rsidRPr="00B247DF">
        <w:rPr>
          <w:rFonts w:ascii="Times New Roman" w:hAnsi="Times New Roman" w:cs="Times New Roman"/>
          <w:sz w:val="24"/>
          <w:szCs w:val="24"/>
        </w:rPr>
        <w:t>, however,</w:t>
      </w:r>
      <w:r w:rsidR="00E8695E">
        <w:rPr>
          <w:rFonts w:ascii="Times New Roman" w:hAnsi="Times New Roman" w:cs="Times New Roman"/>
          <w:sz w:val="24"/>
          <w:szCs w:val="24"/>
        </w:rPr>
        <w:t xml:space="preserve"> are</w:t>
      </w:r>
      <w:r w:rsidRPr="00B247DF">
        <w:rPr>
          <w:rFonts w:ascii="Times New Roman" w:hAnsi="Times New Roman" w:cs="Times New Roman"/>
          <w:sz w:val="24"/>
          <w:szCs w:val="24"/>
        </w:rPr>
        <w:t xml:space="preserve"> </w:t>
      </w:r>
      <w:r w:rsidRPr="00B247DF">
        <w:rPr>
          <w:rFonts w:ascii="Times New Roman" w:hAnsi="Times New Roman" w:cs="Times New Roman"/>
          <w:i/>
          <w:sz w:val="24"/>
          <w:szCs w:val="24"/>
        </w:rPr>
        <w:t xml:space="preserve">real; </w:t>
      </w:r>
      <w:r w:rsidRPr="00B247DF">
        <w:rPr>
          <w:rFonts w:ascii="Times New Roman" w:hAnsi="Times New Roman" w:cs="Times New Roman"/>
          <w:sz w:val="24"/>
          <w:szCs w:val="24"/>
        </w:rPr>
        <w:t>for, above all, a heterotopia is a real space, because the</w:t>
      </w:r>
      <w:r>
        <w:rPr>
          <w:rFonts w:ascii="Times New Roman" w:hAnsi="Times New Roman" w:cs="Times New Roman"/>
          <w:sz w:val="24"/>
          <w:szCs w:val="24"/>
        </w:rPr>
        <w:t xml:space="preserve"> human</w:t>
      </w:r>
      <w:r w:rsidRPr="00B247DF">
        <w:rPr>
          <w:rFonts w:ascii="Times New Roman" w:hAnsi="Times New Roman" w:cs="Times New Roman"/>
          <w:sz w:val="24"/>
          <w:szCs w:val="24"/>
        </w:rPr>
        <w:t xml:space="preserve"> body, or in </w:t>
      </w:r>
      <w:r>
        <w:rPr>
          <w:rFonts w:ascii="Times New Roman" w:hAnsi="Times New Roman" w:cs="Times New Roman"/>
          <w:sz w:val="24"/>
          <w:szCs w:val="24"/>
        </w:rPr>
        <w:t xml:space="preserve">some cases the nation – the body politic- </w:t>
      </w:r>
      <w:r w:rsidRPr="00B247DF">
        <w:rPr>
          <w:rFonts w:ascii="Times New Roman" w:hAnsi="Times New Roman" w:cs="Times New Roman"/>
          <w:sz w:val="24"/>
          <w:szCs w:val="24"/>
        </w:rPr>
        <w:t>is an entity which is</w:t>
      </w:r>
      <w:r>
        <w:rPr>
          <w:rFonts w:ascii="Times New Roman" w:hAnsi="Times New Roman" w:cs="Times New Roman"/>
          <w:sz w:val="24"/>
          <w:szCs w:val="24"/>
        </w:rPr>
        <w:t xml:space="preserve"> perpetually</w:t>
      </w:r>
      <w:r w:rsidRPr="00B247DF">
        <w:rPr>
          <w:rFonts w:ascii="Times New Roman" w:hAnsi="Times New Roman" w:cs="Times New Roman"/>
          <w:sz w:val="24"/>
          <w:szCs w:val="24"/>
        </w:rPr>
        <w:t xml:space="preserve"> in crisis – it is only that a heterotopic space </w:t>
      </w:r>
      <w:r w:rsidRPr="00B247DF">
        <w:rPr>
          <w:rFonts w:ascii="Times New Roman" w:hAnsi="Times New Roman" w:cs="Times New Roman"/>
          <w:i/>
          <w:sz w:val="24"/>
          <w:szCs w:val="24"/>
        </w:rPr>
        <w:t>exposes</w:t>
      </w:r>
      <w:r>
        <w:rPr>
          <w:rFonts w:ascii="Times New Roman" w:hAnsi="Times New Roman" w:cs="Times New Roman"/>
          <w:sz w:val="24"/>
          <w:szCs w:val="24"/>
        </w:rPr>
        <w:t xml:space="preserve"> that reality of crisis, instead of hiding or eluding it.  It might be said that these supra-real spaces protect one in crisis, prepare one for the fruition of the coming cataclysmic event.  Space and time cease moving, if just for a moment, and this lack of movement and progress allows for radical self and community discovery.</w:t>
      </w:r>
    </w:p>
    <w:p w:rsidR="00236388" w:rsidRDefault="00236388" w:rsidP="00236388">
      <w:pPr>
        <w:spacing w:line="480" w:lineRule="auto"/>
        <w:ind w:firstLine="720"/>
        <w:rPr>
          <w:rFonts w:ascii="Times New Roman" w:hAnsi="Times New Roman" w:cs="Times New Roman"/>
          <w:sz w:val="24"/>
          <w:szCs w:val="24"/>
        </w:rPr>
      </w:pPr>
      <w:r>
        <w:rPr>
          <w:rFonts w:ascii="Times New Roman" w:hAnsi="Times New Roman" w:cs="Times New Roman"/>
          <w:sz w:val="24"/>
          <w:szCs w:val="24"/>
        </w:rPr>
        <w:t>I believe that this</w:t>
      </w:r>
      <w:r w:rsidRPr="00B247DF">
        <w:rPr>
          <w:rFonts w:ascii="Times New Roman" w:hAnsi="Times New Roman" w:cs="Times New Roman"/>
          <w:sz w:val="24"/>
          <w:szCs w:val="24"/>
        </w:rPr>
        <w:t xml:space="preserve"> imbrication</w:t>
      </w:r>
      <w:r>
        <w:rPr>
          <w:rFonts w:ascii="Times New Roman" w:hAnsi="Times New Roman" w:cs="Times New Roman"/>
          <w:sz w:val="24"/>
          <w:szCs w:val="24"/>
        </w:rPr>
        <w:t xml:space="preserve"> of time and space, Foucault’s heterotopia,</w:t>
      </w:r>
      <w:r w:rsidRPr="00B247DF">
        <w:rPr>
          <w:rFonts w:ascii="Times New Roman" w:hAnsi="Times New Roman" w:cs="Times New Roman"/>
          <w:sz w:val="24"/>
          <w:szCs w:val="24"/>
        </w:rPr>
        <w:t xml:space="preserve"> can be viewed clearly within cert</w:t>
      </w:r>
      <w:r>
        <w:rPr>
          <w:rFonts w:ascii="Times New Roman" w:hAnsi="Times New Roman" w:cs="Times New Roman"/>
          <w:sz w:val="24"/>
          <w:szCs w:val="24"/>
        </w:rPr>
        <w:t>ain types of literature; most particularly</w:t>
      </w:r>
      <w:r w:rsidRPr="00B247DF">
        <w:rPr>
          <w:rFonts w:ascii="Times New Roman" w:hAnsi="Times New Roman" w:cs="Times New Roman"/>
          <w:sz w:val="24"/>
          <w:szCs w:val="24"/>
        </w:rPr>
        <w:t>, within the dramatic works of the Late</w:t>
      </w:r>
      <w:r>
        <w:rPr>
          <w:rFonts w:ascii="Times New Roman" w:hAnsi="Times New Roman" w:cs="Times New Roman"/>
          <w:sz w:val="24"/>
          <w:szCs w:val="24"/>
        </w:rPr>
        <w:t xml:space="preserve"> Elizabethan and Jacobean stage – specifically William Shakespeare’s </w:t>
      </w:r>
      <w:r>
        <w:rPr>
          <w:rFonts w:ascii="Times New Roman" w:hAnsi="Times New Roman" w:cs="Times New Roman"/>
          <w:i/>
          <w:sz w:val="24"/>
          <w:szCs w:val="24"/>
        </w:rPr>
        <w:t xml:space="preserve">Hamlet, </w:t>
      </w:r>
      <w:r>
        <w:rPr>
          <w:rFonts w:ascii="Times New Roman" w:hAnsi="Times New Roman" w:cs="Times New Roman"/>
          <w:sz w:val="24"/>
          <w:szCs w:val="24"/>
        </w:rPr>
        <w:t xml:space="preserve">and Francis Beaumont’s </w:t>
      </w:r>
      <w:r>
        <w:rPr>
          <w:rFonts w:ascii="Times New Roman" w:hAnsi="Times New Roman" w:cs="Times New Roman"/>
          <w:i/>
          <w:sz w:val="24"/>
          <w:szCs w:val="24"/>
        </w:rPr>
        <w:t>The Knight of the Burning Pestle.</w:t>
      </w:r>
      <w:r w:rsidRPr="00B247DF">
        <w:rPr>
          <w:rFonts w:ascii="Times New Roman" w:hAnsi="Times New Roman" w:cs="Times New Roman"/>
          <w:sz w:val="24"/>
          <w:szCs w:val="24"/>
        </w:rPr>
        <w:t xml:space="preserve">  This</w:t>
      </w:r>
      <w:r w:rsidR="00E8695E">
        <w:rPr>
          <w:rFonts w:ascii="Times New Roman" w:hAnsi="Times New Roman" w:cs="Times New Roman"/>
          <w:sz w:val="24"/>
          <w:szCs w:val="24"/>
        </w:rPr>
        <w:t xml:space="preserve"> particular</w:t>
      </w:r>
      <w:r w:rsidRPr="00B247DF">
        <w:rPr>
          <w:rFonts w:ascii="Times New Roman" w:hAnsi="Times New Roman" w:cs="Times New Roman"/>
          <w:sz w:val="24"/>
          <w:szCs w:val="24"/>
        </w:rPr>
        <w:t xml:space="preserve"> historical moment, distinctive for a number of reasons, </w:t>
      </w:r>
      <w:r>
        <w:rPr>
          <w:rFonts w:ascii="Times New Roman" w:hAnsi="Times New Roman" w:cs="Times New Roman"/>
          <w:sz w:val="24"/>
          <w:szCs w:val="24"/>
        </w:rPr>
        <w:t xml:space="preserve">witnessed </w:t>
      </w:r>
      <w:r w:rsidRPr="00B247DF">
        <w:rPr>
          <w:rFonts w:ascii="Times New Roman" w:hAnsi="Times New Roman" w:cs="Times New Roman"/>
          <w:sz w:val="24"/>
          <w:szCs w:val="24"/>
        </w:rPr>
        <w:t xml:space="preserve">the clash of space inherited from medieval forbears, with time, nascent in the growing politics of commerce, expansion of empire, and political regime change.  </w:t>
      </w:r>
      <w:r>
        <w:rPr>
          <w:rFonts w:ascii="Times New Roman" w:hAnsi="Times New Roman" w:cs="Times New Roman"/>
          <w:sz w:val="24"/>
          <w:szCs w:val="24"/>
        </w:rPr>
        <w:t xml:space="preserve">These visible and felt instances of dramatic heterotopia </w:t>
      </w:r>
      <w:r w:rsidRPr="00B247DF">
        <w:rPr>
          <w:rFonts w:ascii="Times New Roman" w:hAnsi="Times New Roman" w:cs="Times New Roman"/>
          <w:sz w:val="24"/>
          <w:szCs w:val="24"/>
        </w:rPr>
        <w:t>are set –off b</w:t>
      </w:r>
      <w:r>
        <w:rPr>
          <w:rFonts w:ascii="Times New Roman" w:hAnsi="Times New Roman" w:cs="Times New Roman"/>
          <w:sz w:val="24"/>
          <w:szCs w:val="24"/>
        </w:rPr>
        <w:t>y</w:t>
      </w:r>
      <w:r w:rsidRPr="00B247DF">
        <w:rPr>
          <w:rFonts w:ascii="Times New Roman" w:hAnsi="Times New Roman" w:cs="Times New Roman"/>
          <w:sz w:val="24"/>
          <w:szCs w:val="24"/>
        </w:rPr>
        <w:t xml:space="preserve"> community disrupting events</w:t>
      </w:r>
      <w:r>
        <w:rPr>
          <w:rFonts w:ascii="Times New Roman" w:hAnsi="Times New Roman" w:cs="Times New Roman"/>
          <w:sz w:val="24"/>
          <w:szCs w:val="24"/>
        </w:rPr>
        <w:t xml:space="preserve"> particular to early modern England; specifically,</w:t>
      </w:r>
      <w:r w:rsidRPr="00B247DF">
        <w:rPr>
          <w:rFonts w:ascii="Times New Roman" w:hAnsi="Times New Roman" w:cs="Times New Roman"/>
          <w:sz w:val="24"/>
          <w:szCs w:val="24"/>
        </w:rPr>
        <w:t xml:space="preserve"> </w:t>
      </w:r>
      <w:r w:rsidRPr="00AD059F">
        <w:rPr>
          <w:rFonts w:ascii="Times New Roman" w:hAnsi="Times New Roman" w:cs="Times New Roman"/>
          <w:sz w:val="24"/>
          <w:szCs w:val="24"/>
        </w:rPr>
        <w:t>nascent political chaos caused by uncertain regime change, and emerging commercial structures</w:t>
      </w:r>
      <w:r>
        <w:rPr>
          <w:rFonts w:ascii="Times New Roman" w:hAnsi="Times New Roman" w:cs="Times New Roman"/>
          <w:sz w:val="24"/>
          <w:szCs w:val="24"/>
        </w:rPr>
        <w:t xml:space="preserve">:  in other words, the anxiety surrounding the imminent death of Queen Elizabeth I, and the birth and subsequent rise of the modern commercial marketplace.  </w:t>
      </w:r>
      <w:r w:rsidRPr="00B247DF">
        <w:rPr>
          <w:rFonts w:ascii="Times New Roman" w:hAnsi="Times New Roman" w:cs="Times New Roman"/>
          <w:sz w:val="24"/>
          <w:szCs w:val="24"/>
        </w:rPr>
        <w:t xml:space="preserve">  </w:t>
      </w:r>
    </w:p>
    <w:p w:rsidR="00236388" w:rsidRDefault="00236388" w:rsidP="002363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end of Elizabeth I’s reign, from the time of her triumph over the Spanish Armada in 1588 until her death in 1603, is sometimes called her second reign, so markedly different was it from the thirty years of prosperity and triumph following her 1556 accession.  These final years were marked by political and economic uncertainty, not a small amount attributed to the fact that the ailing queen had no natural heir to take her place upon her passing.  As Spenser’s </w:t>
      </w:r>
      <w:proofErr w:type="spellStart"/>
      <w:r>
        <w:rPr>
          <w:rFonts w:ascii="Times New Roman" w:hAnsi="Times New Roman" w:cs="Times New Roman"/>
          <w:sz w:val="24"/>
          <w:szCs w:val="24"/>
        </w:rPr>
        <w:t>Gloriana</w:t>
      </w:r>
      <w:proofErr w:type="spellEnd"/>
      <w:r>
        <w:rPr>
          <w:rFonts w:ascii="Times New Roman" w:hAnsi="Times New Roman" w:cs="Times New Roman"/>
          <w:sz w:val="24"/>
          <w:szCs w:val="24"/>
        </w:rPr>
        <w:t xml:space="preserve"> aged, she furthermore </w:t>
      </w:r>
      <w:r w:rsidRPr="00536C3B">
        <w:rPr>
          <w:rFonts w:ascii="Times New Roman" w:hAnsi="Times New Roman" w:cs="Times New Roman"/>
          <w:sz w:val="24"/>
          <w:szCs w:val="24"/>
        </w:rPr>
        <w:t>made n</w:t>
      </w:r>
      <w:r>
        <w:rPr>
          <w:rFonts w:ascii="Times New Roman" w:hAnsi="Times New Roman" w:cs="Times New Roman"/>
          <w:sz w:val="24"/>
          <w:szCs w:val="24"/>
        </w:rPr>
        <w:t>o explicit provision for a successor</w:t>
      </w:r>
      <w:r w:rsidRPr="00536C3B">
        <w:rPr>
          <w:rFonts w:ascii="Times New Roman" w:hAnsi="Times New Roman" w:cs="Times New Roman"/>
          <w:sz w:val="24"/>
          <w:szCs w:val="24"/>
        </w:rPr>
        <w:t>, fearing that she might encourage faction within her kingdom</w:t>
      </w:r>
      <w:r>
        <w:rPr>
          <w:rFonts w:ascii="Times New Roman" w:hAnsi="Times New Roman" w:cs="Times New Roman"/>
          <w:sz w:val="24"/>
          <w:szCs w:val="24"/>
        </w:rPr>
        <w:t>. Fearing the consequences of this lack of choice, in her very last years, her principal advisor Sir Robert Cecil began to groom James I of Scotland to take her position upon her imminent death.  These details were not known by the British public – they were kept most secret indeed.  Lacking this important knowledge regarding their future, the British public was, as Elizabeth feared, thrown into turbulent factions, regardless of her demurral to name a successor.  The air of political instability heightened as Elizabeth aged, and resulted in the creation and carry</w:t>
      </w:r>
      <w:r w:rsidR="00746F78">
        <w:rPr>
          <w:rFonts w:ascii="Times New Roman" w:hAnsi="Times New Roman" w:cs="Times New Roman"/>
          <w:sz w:val="24"/>
          <w:szCs w:val="24"/>
        </w:rPr>
        <w:t xml:space="preserve">ing out of several plots – for example, </w:t>
      </w:r>
      <w:r>
        <w:rPr>
          <w:rFonts w:ascii="Times New Roman" w:hAnsi="Times New Roman" w:cs="Times New Roman"/>
          <w:sz w:val="24"/>
          <w:szCs w:val="24"/>
        </w:rPr>
        <w:t xml:space="preserve"> </w:t>
      </w:r>
      <w:r w:rsidR="00746F78">
        <w:rPr>
          <w:rFonts w:ascii="Times New Roman" w:hAnsi="Times New Roman" w:cs="Times New Roman"/>
          <w:sz w:val="24"/>
          <w:szCs w:val="24"/>
        </w:rPr>
        <w:t>Essex’s Rebellion (1601).  This movement was</w:t>
      </w:r>
      <w:r>
        <w:rPr>
          <w:rFonts w:ascii="Times New Roman" w:hAnsi="Times New Roman" w:cs="Times New Roman"/>
          <w:sz w:val="24"/>
          <w:szCs w:val="24"/>
        </w:rPr>
        <w:t xml:space="preserve"> easily able to drum up followers, which points indubitably to a growing fear of what would happen</w:t>
      </w:r>
      <w:r w:rsidR="00CF531A">
        <w:rPr>
          <w:rFonts w:ascii="Times New Roman" w:hAnsi="Times New Roman" w:cs="Times New Roman"/>
          <w:sz w:val="24"/>
          <w:szCs w:val="24"/>
        </w:rPr>
        <w:t xml:space="preserve"> after Elizabeth I died</w:t>
      </w:r>
      <w:r>
        <w:rPr>
          <w:rFonts w:ascii="Times New Roman" w:hAnsi="Times New Roman" w:cs="Times New Roman"/>
          <w:sz w:val="24"/>
          <w:szCs w:val="24"/>
        </w:rPr>
        <w:t xml:space="preserve">.  </w:t>
      </w:r>
    </w:p>
    <w:p w:rsidR="00236388" w:rsidRDefault="00236388" w:rsidP="00236388">
      <w:pPr>
        <w:spacing w:line="480" w:lineRule="auto"/>
        <w:ind w:firstLine="720"/>
        <w:rPr>
          <w:rFonts w:ascii="Times New Roman" w:hAnsi="Times New Roman" w:cs="Times New Roman"/>
          <w:sz w:val="24"/>
          <w:szCs w:val="24"/>
        </w:rPr>
      </w:pPr>
      <w:r w:rsidRPr="00495964">
        <w:rPr>
          <w:rFonts w:ascii="Times New Roman" w:hAnsi="Times New Roman" w:cs="Times New Roman"/>
          <w:sz w:val="24"/>
          <w:szCs w:val="24"/>
        </w:rPr>
        <w:t>If the mainly stable rule of Elizabeth I had established relative complacency within the masses, so too had traditional commercial structures.   An adherence to feudalistic structures had persisted until the reign of Henry VII, when a large-scale campaign to colonize Ireland, both by physical and monetary force, was affected.  These events marked the beginning of a definite trend towards what w</w:t>
      </w:r>
      <w:r w:rsidR="00760048">
        <w:rPr>
          <w:rFonts w:ascii="Times New Roman" w:hAnsi="Times New Roman" w:cs="Times New Roman"/>
          <w:sz w:val="24"/>
          <w:szCs w:val="24"/>
        </w:rPr>
        <w:t xml:space="preserve">e </w:t>
      </w:r>
      <w:r w:rsidRPr="00495964">
        <w:rPr>
          <w:rFonts w:ascii="Times New Roman" w:hAnsi="Times New Roman" w:cs="Times New Roman"/>
          <w:sz w:val="24"/>
          <w:szCs w:val="24"/>
        </w:rPr>
        <w:t>now call capitalism – a trend which, in England, only sped up throughout the remainder of the 16</w:t>
      </w:r>
      <w:r w:rsidRPr="00495964">
        <w:rPr>
          <w:rFonts w:ascii="Times New Roman" w:hAnsi="Times New Roman" w:cs="Times New Roman"/>
          <w:sz w:val="24"/>
          <w:szCs w:val="24"/>
          <w:vertAlign w:val="superscript"/>
        </w:rPr>
        <w:t>th</w:t>
      </w:r>
      <w:r w:rsidRPr="00495964">
        <w:rPr>
          <w:rFonts w:ascii="Times New Roman" w:hAnsi="Times New Roman" w:cs="Times New Roman"/>
          <w:sz w:val="24"/>
          <w:szCs w:val="24"/>
        </w:rPr>
        <w:t xml:space="preserve"> century and into the beginnings of the 17</w:t>
      </w:r>
      <w:r w:rsidRPr="00495964">
        <w:rPr>
          <w:rFonts w:ascii="Times New Roman" w:hAnsi="Times New Roman" w:cs="Times New Roman"/>
          <w:sz w:val="24"/>
          <w:szCs w:val="24"/>
          <w:vertAlign w:val="superscript"/>
        </w:rPr>
        <w:t>th</w:t>
      </w:r>
      <w:r w:rsidR="00602F44">
        <w:rPr>
          <w:rFonts w:ascii="Times New Roman" w:hAnsi="Times New Roman" w:cs="Times New Roman"/>
          <w:sz w:val="24"/>
          <w:szCs w:val="24"/>
        </w:rPr>
        <w:t xml:space="preserve">, bolstered by the </w:t>
      </w:r>
      <w:r w:rsidRPr="00495964">
        <w:rPr>
          <w:rFonts w:ascii="Times New Roman" w:hAnsi="Times New Roman" w:cs="Times New Roman"/>
          <w:sz w:val="24"/>
          <w:szCs w:val="24"/>
        </w:rPr>
        <w:t>discovery and later colonization of the North American colonies (</w:t>
      </w:r>
      <w:proofErr w:type="spellStart"/>
      <w:r w:rsidRPr="00495964">
        <w:rPr>
          <w:rFonts w:ascii="Times New Roman" w:hAnsi="Times New Roman" w:cs="Times New Roman"/>
          <w:sz w:val="24"/>
          <w:szCs w:val="24"/>
        </w:rPr>
        <w:t>Meiksins</w:t>
      </w:r>
      <w:proofErr w:type="spellEnd"/>
      <w:r w:rsidRPr="00495964">
        <w:rPr>
          <w:rFonts w:ascii="Times New Roman" w:hAnsi="Times New Roman" w:cs="Times New Roman"/>
          <w:sz w:val="24"/>
          <w:szCs w:val="24"/>
        </w:rPr>
        <w:t>- Wood).  The departure from traditional, comfortable commercial models provoked anxiety within all classes of the British public, rich and poor alike.  A new focus upon foreign trade and merchants, and the creation of a new, prominent social class upset traditional views regarding who was, and who was not valuable to society.  A new community was created, and as a result, a number of long-standing communities were disrupted.</w:t>
      </w:r>
      <w:r>
        <w:rPr>
          <w:rFonts w:ascii="Times New Roman" w:hAnsi="Times New Roman" w:cs="Times New Roman"/>
          <w:sz w:val="24"/>
          <w:szCs w:val="24"/>
        </w:rPr>
        <w:t xml:space="preserve">  </w:t>
      </w:r>
    </w:p>
    <w:p w:rsidR="00236388" w:rsidRDefault="00236388" w:rsidP="002363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I have found that within both </w:t>
      </w:r>
      <w:r>
        <w:rPr>
          <w:rFonts w:ascii="Times New Roman" w:hAnsi="Times New Roman" w:cs="Times New Roman"/>
          <w:i/>
          <w:sz w:val="24"/>
          <w:szCs w:val="24"/>
        </w:rPr>
        <w:t>Hamlet</w:t>
      </w:r>
      <w:r>
        <w:rPr>
          <w:rFonts w:ascii="Times New Roman" w:hAnsi="Times New Roman" w:cs="Times New Roman"/>
          <w:sz w:val="24"/>
          <w:szCs w:val="24"/>
        </w:rPr>
        <w:t xml:space="preserve"> and </w:t>
      </w:r>
      <w:r>
        <w:rPr>
          <w:rFonts w:ascii="Times New Roman" w:hAnsi="Times New Roman" w:cs="Times New Roman"/>
          <w:i/>
          <w:sz w:val="24"/>
          <w:szCs w:val="24"/>
        </w:rPr>
        <w:t>The Knight of the Burning Pestle,</w:t>
      </w:r>
      <w:r>
        <w:rPr>
          <w:rFonts w:ascii="Times New Roman" w:hAnsi="Times New Roman" w:cs="Times New Roman"/>
          <w:sz w:val="24"/>
          <w:szCs w:val="24"/>
        </w:rPr>
        <w:t xml:space="preserve"> the</w:t>
      </w:r>
      <w:r w:rsidRPr="00B247DF">
        <w:rPr>
          <w:rFonts w:ascii="Times New Roman" w:hAnsi="Times New Roman" w:cs="Times New Roman"/>
          <w:sz w:val="24"/>
          <w:szCs w:val="24"/>
        </w:rPr>
        <w:t xml:space="preserve"> com</w:t>
      </w:r>
      <w:r>
        <w:rPr>
          <w:rFonts w:ascii="Times New Roman" w:hAnsi="Times New Roman" w:cs="Times New Roman"/>
          <w:sz w:val="24"/>
          <w:szCs w:val="24"/>
        </w:rPr>
        <w:t xml:space="preserve">munity disrupting events I outline above are not described within their own “space”:  that is, the playwrights do not counter these pressing societal issues head-on.  I believe this is because, quite simply, they could not be countered head-on.  Because of their magnitude and sheer novelty, they had to be described and </w:t>
      </w:r>
      <w:r w:rsidRPr="00B247DF">
        <w:rPr>
          <w:rFonts w:ascii="Times New Roman" w:hAnsi="Times New Roman" w:cs="Times New Roman"/>
          <w:sz w:val="24"/>
          <w:szCs w:val="24"/>
        </w:rPr>
        <w:t>filtered</w:t>
      </w:r>
      <w:r>
        <w:rPr>
          <w:rFonts w:ascii="Times New Roman" w:hAnsi="Times New Roman" w:cs="Times New Roman"/>
          <w:sz w:val="24"/>
          <w:szCs w:val="24"/>
        </w:rPr>
        <w:t xml:space="preserve"> </w:t>
      </w:r>
      <w:r w:rsidRPr="00495964">
        <w:rPr>
          <w:rFonts w:ascii="Times New Roman" w:hAnsi="Times New Roman" w:cs="Times New Roman"/>
          <w:i/>
          <w:sz w:val="24"/>
          <w:szCs w:val="24"/>
        </w:rPr>
        <w:t>of necessity</w:t>
      </w:r>
      <w:r w:rsidRPr="00B247DF">
        <w:rPr>
          <w:rFonts w:ascii="Times New Roman" w:hAnsi="Times New Roman" w:cs="Times New Roman"/>
          <w:sz w:val="24"/>
          <w:szCs w:val="24"/>
        </w:rPr>
        <w:t xml:space="preserve"> through </w:t>
      </w:r>
      <w:r>
        <w:rPr>
          <w:rFonts w:ascii="Times New Roman" w:hAnsi="Times New Roman" w:cs="Times New Roman"/>
          <w:sz w:val="24"/>
          <w:szCs w:val="24"/>
        </w:rPr>
        <w:t xml:space="preserve">a </w:t>
      </w:r>
      <w:r w:rsidRPr="00B247DF">
        <w:rPr>
          <w:rFonts w:ascii="Times New Roman" w:hAnsi="Times New Roman" w:cs="Times New Roman"/>
          <w:sz w:val="24"/>
          <w:szCs w:val="24"/>
        </w:rPr>
        <w:t>language and logi</w:t>
      </w:r>
      <w:r>
        <w:rPr>
          <w:rFonts w:ascii="Times New Roman" w:hAnsi="Times New Roman" w:cs="Times New Roman"/>
          <w:sz w:val="24"/>
          <w:szCs w:val="24"/>
        </w:rPr>
        <w:t>c which would have been both readily and</w:t>
      </w:r>
      <w:r w:rsidRPr="00B247DF">
        <w:rPr>
          <w:rFonts w:ascii="Times New Roman" w:hAnsi="Times New Roman" w:cs="Times New Roman"/>
          <w:sz w:val="24"/>
          <w:szCs w:val="24"/>
        </w:rPr>
        <w:t xml:space="preserve"> metaphorically </w:t>
      </w:r>
      <w:r>
        <w:rPr>
          <w:rFonts w:ascii="Times New Roman" w:hAnsi="Times New Roman" w:cs="Times New Roman"/>
          <w:sz w:val="24"/>
          <w:szCs w:val="24"/>
        </w:rPr>
        <w:t>understood at the time. But what terminology would have made sense to an entire population at this historical juncture, and would have created an appropriate sieve through which anxieties could be sifted?   I posit that the venereal infection syphilis, which was a major concern for English society throughout the 16</w:t>
      </w:r>
      <w:r w:rsidRPr="003244B3">
        <w:rPr>
          <w:rFonts w:ascii="Times New Roman" w:hAnsi="Times New Roman" w:cs="Times New Roman"/>
          <w:sz w:val="24"/>
          <w:szCs w:val="24"/>
          <w:vertAlign w:val="superscript"/>
        </w:rPr>
        <w:t>th</w:t>
      </w:r>
      <w:r>
        <w:rPr>
          <w:rFonts w:ascii="Times New Roman" w:hAnsi="Times New Roman" w:cs="Times New Roman"/>
          <w:sz w:val="24"/>
          <w:szCs w:val="24"/>
        </w:rPr>
        <w:t xml:space="preserve"> and 17</w:t>
      </w:r>
      <w:r w:rsidRPr="003244B3">
        <w:rPr>
          <w:rFonts w:ascii="Times New Roman" w:hAnsi="Times New Roman" w:cs="Times New Roman"/>
          <w:sz w:val="24"/>
          <w:szCs w:val="24"/>
          <w:vertAlign w:val="superscript"/>
        </w:rPr>
        <w:t>th</w:t>
      </w:r>
      <w:r>
        <w:rPr>
          <w:rFonts w:ascii="Times New Roman" w:hAnsi="Times New Roman" w:cs="Times New Roman"/>
          <w:sz w:val="24"/>
          <w:szCs w:val="24"/>
        </w:rPr>
        <w:t xml:space="preserve"> centuries, provided the perfect screen or metaphor which both playwrights manipulated in order to discuss the anxieties endemic to their era.  </w:t>
      </w:r>
    </w:p>
    <w:p w:rsidR="00236388" w:rsidRPr="0041246E" w:rsidRDefault="00236388" w:rsidP="00236388">
      <w:pPr>
        <w:autoSpaceDE w:val="0"/>
        <w:autoSpaceDN w:val="0"/>
        <w:adjustRightInd w:val="0"/>
        <w:spacing w:after="0" w:line="480" w:lineRule="auto"/>
        <w:ind w:firstLine="720"/>
        <w:rPr>
          <w:rFonts w:ascii="Times New Roman" w:hAnsi="Times New Roman" w:cs="Times New Roman"/>
          <w:sz w:val="20"/>
          <w:szCs w:val="20"/>
        </w:rPr>
      </w:pPr>
      <w:r>
        <w:rPr>
          <w:rFonts w:ascii="Times New Roman" w:hAnsi="Times New Roman" w:cs="Times New Roman"/>
          <w:sz w:val="24"/>
          <w:szCs w:val="24"/>
        </w:rPr>
        <w:t xml:space="preserve">Today, cases of syphilis are rare within most developed nations.  Furthermore, if infection does occur, the stricken individual can be swiftly treated with a two week course of antibiotics, and within fourteen days, all vestiges of the infection, up to the tiniest remnant of a spirochete, are banished.  Before the discovery of penicillin in 1937, however, an infection of syphilis resulted in a lifetime of illness.  </w:t>
      </w:r>
      <w:r w:rsidRPr="0041246E">
        <w:rPr>
          <w:rFonts w:ascii="Times New Roman" w:hAnsi="Times New Roman" w:cs="Times New Roman"/>
          <w:sz w:val="24"/>
          <w:szCs w:val="24"/>
        </w:rPr>
        <w:t>As the 16</w:t>
      </w:r>
      <w:r w:rsidRPr="0041246E">
        <w:rPr>
          <w:rFonts w:ascii="Times New Roman" w:hAnsi="Times New Roman" w:cs="Times New Roman"/>
          <w:sz w:val="24"/>
          <w:szCs w:val="24"/>
          <w:vertAlign w:val="superscript"/>
        </w:rPr>
        <w:t>th</w:t>
      </w:r>
      <w:r w:rsidR="00760048">
        <w:rPr>
          <w:rFonts w:ascii="Times New Roman" w:hAnsi="Times New Roman" w:cs="Times New Roman"/>
          <w:sz w:val="24"/>
          <w:szCs w:val="24"/>
        </w:rPr>
        <w:t xml:space="preserve"> c</w:t>
      </w:r>
      <w:r w:rsidRPr="0041246E">
        <w:rPr>
          <w:rFonts w:ascii="Times New Roman" w:hAnsi="Times New Roman" w:cs="Times New Roman"/>
          <w:sz w:val="24"/>
          <w:szCs w:val="24"/>
        </w:rPr>
        <w:t xml:space="preserve">entury came to a close, so widespread was syphilis that, according to London physician William </w:t>
      </w:r>
      <w:proofErr w:type="spellStart"/>
      <w:r w:rsidRPr="0041246E">
        <w:rPr>
          <w:rFonts w:ascii="Times New Roman" w:hAnsi="Times New Roman" w:cs="Times New Roman"/>
          <w:sz w:val="24"/>
          <w:szCs w:val="24"/>
        </w:rPr>
        <w:t>Clowes</w:t>
      </w:r>
      <w:proofErr w:type="spellEnd"/>
      <w:r w:rsidRPr="0041246E">
        <w:rPr>
          <w:rFonts w:ascii="Times New Roman" w:hAnsi="Times New Roman" w:cs="Times New Roman"/>
          <w:sz w:val="24"/>
          <w:szCs w:val="24"/>
        </w:rPr>
        <w:t xml:space="preserve">, city hospitals were teeming with infected patients – indeed, their number was beyond count: "[I]n the </w:t>
      </w:r>
      <w:proofErr w:type="spellStart"/>
      <w:r w:rsidRPr="0041246E">
        <w:rPr>
          <w:rFonts w:ascii="Times New Roman" w:hAnsi="Times New Roman" w:cs="Times New Roman"/>
          <w:sz w:val="24"/>
          <w:szCs w:val="24"/>
        </w:rPr>
        <w:t>Hospital</w:t>
      </w:r>
      <w:r w:rsidR="00760048">
        <w:rPr>
          <w:rFonts w:ascii="Times New Roman" w:hAnsi="Times New Roman" w:cs="Times New Roman"/>
          <w:sz w:val="24"/>
          <w:szCs w:val="24"/>
        </w:rPr>
        <w:t>l</w:t>
      </w:r>
      <w:proofErr w:type="spellEnd"/>
      <w:r w:rsidR="00760048">
        <w:rPr>
          <w:rFonts w:ascii="Times New Roman" w:hAnsi="Times New Roman" w:cs="Times New Roman"/>
          <w:sz w:val="24"/>
          <w:szCs w:val="24"/>
        </w:rPr>
        <w:t xml:space="preserve"> of Saint </w:t>
      </w:r>
      <w:proofErr w:type="spellStart"/>
      <w:r w:rsidR="00760048">
        <w:rPr>
          <w:rFonts w:ascii="Times New Roman" w:hAnsi="Times New Roman" w:cs="Times New Roman"/>
          <w:sz w:val="24"/>
          <w:szCs w:val="24"/>
        </w:rPr>
        <w:t>Barthelmew</w:t>
      </w:r>
      <w:proofErr w:type="spellEnd"/>
      <w:r w:rsidR="00760048">
        <w:rPr>
          <w:rFonts w:ascii="Times New Roman" w:hAnsi="Times New Roman" w:cs="Times New Roman"/>
          <w:sz w:val="24"/>
          <w:szCs w:val="24"/>
        </w:rPr>
        <w:t xml:space="preserve"> in London </w:t>
      </w:r>
      <w:r w:rsidRPr="0041246E">
        <w:rPr>
          <w:rFonts w:ascii="Times New Roman" w:hAnsi="Times New Roman" w:cs="Times New Roman"/>
          <w:sz w:val="24"/>
          <w:szCs w:val="24"/>
        </w:rPr>
        <w:t xml:space="preserve">there </w:t>
      </w:r>
      <w:r w:rsidR="00760048">
        <w:rPr>
          <w:rFonts w:ascii="Times New Roman" w:hAnsi="Times New Roman" w:cs="Times New Roman"/>
          <w:sz w:val="24"/>
          <w:szCs w:val="24"/>
        </w:rPr>
        <w:t xml:space="preserve">hath </w:t>
      </w:r>
      <w:proofErr w:type="spellStart"/>
      <w:r w:rsidR="00760048">
        <w:rPr>
          <w:rFonts w:ascii="Times New Roman" w:hAnsi="Times New Roman" w:cs="Times New Roman"/>
          <w:sz w:val="24"/>
          <w:szCs w:val="24"/>
        </w:rPr>
        <w:t>bene</w:t>
      </w:r>
      <w:proofErr w:type="spellEnd"/>
      <w:r w:rsidR="00760048">
        <w:rPr>
          <w:rFonts w:ascii="Times New Roman" w:hAnsi="Times New Roman" w:cs="Times New Roman"/>
          <w:sz w:val="24"/>
          <w:szCs w:val="24"/>
        </w:rPr>
        <w:t xml:space="preserve"> cured of this disease by </w:t>
      </w:r>
      <w:proofErr w:type="spellStart"/>
      <w:r w:rsidR="00760048">
        <w:rPr>
          <w:rFonts w:ascii="Times New Roman" w:hAnsi="Times New Roman" w:cs="Times New Roman"/>
          <w:sz w:val="24"/>
          <w:szCs w:val="24"/>
        </w:rPr>
        <w:t>mee</w:t>
      </w:r>
      <w:proofErr w:type="spellEnd"/>
      <w:r w:rsidR="00760048">
        <w:rPr>
          <w:rFonts w:ascii="Times New Roman" w:hAnsi="Times New Roman" w:cs="Times New Roman"/>
          <w:sz w:val="24"/>
          <w:szCs w:val="24"/>
        </w:rPr>
        <w:t xml:space="preserve"> and three other with in flue </w:t>
      </w:r>
      <w:proofErr w:type="spellStart"/>
      <w:r w:rsidR="00760048">
        <w:rPr>
          <w:rFonts w:ascii="Times New Roman" w:hAnsi="Times New Roman" w:cs="Times New Roman"/>
          <w:sz w:val="24"/>
          <w:szCs w:val="24"/>
        </w:rPr>
        <w:t>yeares</w:t>
      </w:r>
      <w:proofErr w:type="spellEnd"/>
      <w:r w:rsidR="00760048">
        <w:rPr>
          <w:rFonts w:ascii="Times New Roman" w:hAnsi="Times New Roman" w:cs="Times New Roman"/>
          <w:sz w:val="24"/>
          <w:szCs w:val="24"/>
        </w:rPr>
        <w:t xml:space="preserve"> </w:t>
      </w:r>
      <w:r w:rsidRPr="0041246E">
        <w:rPr>
          <w:rFonts w:ascii="Times New Roman" w:hAnsi="Times New Roman" w:cs="Times New Roman"/>
          <w:sz w:val="24"/>
          <w:szCs w:val="24"/>
        </w:rPr>
        <w:t xml:space="preserve">to the number of one </w:t>
      </w:r>
      <w:proofErr w:type="spellStart"/>
      <w:r w:rsidRPr="0041246E">
        <w:rPr>
          <w:rFonts w:ascii="Times New Roman" w:hAnsi="Times New Roman" w:cs="Times New Roman"/>
          <w:sz w:val="24"/>
          <w:szCs w:val="24"/>
        </w:rPr>
        <w:t>thousande</w:t>
      </w:r>
      <w:proofErr w:type="spellEnd"/>
      <w:r w:rsidRPr="0041246E">
        <w:rPr>
          <w:rFonts w:ascii="Times New Roman" w:hAnsi="Times New Roman" w:cs="Times New Roman"/>
          <w:sz w:val="24"/>
          <w:szCs w:val="24"/>
        </w:rPr>
        <w:t xml:space="preserve"> and more: I </w:t>
      </w:r>
      <w:proofErr w:type="spellStart"/>
      <w:r w:rsidRPr="0041246E">
        <w:rPr>
          <w:rFonts w:ascii="Times New Roman" w:hAnsi="Times New Roman" w:cs="Times New Roman"/>
          <w:sz w:val="24"/>
          <w:szCs w:val="24"/>
        </w:rPr>
        <w:t>speake</w:t>
      </w:r>
      <w:proofErr w:type="spellEnd"/>
      <w:r w:rsidRPr="0041246E">
        <w:rPr>
          <w:rFonts w:ascii="Times New Roman" w:hAnsi="Times New Roman" w:cs="Times New Roman"/>
          <w:sz w:val="24"/>
          <w:szCs w:val="24"/>
        </w:rPr>
        <w:t xml:space="preserve"> no</w:t>
      </w:r>
      <w:r w:rsidR="00760048">
        <w:rPr>
          <w:rFonts w:ascii="Times New Roman" w:hAnsi="Times New Roman" w:cs="Times New Roman"/>
          <w:sz w:val="24"/>
          <w:szCs w:val="24"/>
        </w:rPr>
        <w:t xml:space="preserve">thing of Saint Thomas hospital </w:t>
      </w:r>
      <w:r w:rsidRPr="0041246E">
        <w:rPr>
          <w:rFonts w:ascii="Times New Roman" w:hAnsi="Times New Roman" w:cs="Times New Roman"/>
          <w:sz w:val="24"/>
          <w:szCs w:val="24"/>
        </w:rPr>
        <w:t>a</w:t>
      </w:r>
      <w:r w:rsidR="00760048">
        <w:rPr>
          <w:rFonts w:ascii="Times New Roman" w:hAnsi="Times New Roman" w:cs="Times New Roman"/>
          <w:sz w:val="24"/>
          <w:szCs w:val="24"/>
        </w:rPr>
        <w:t xml:space="preserve">nd other houses about the </w:t>
      </w:r>
      <w:proofErr w:type="spellStart"/>
      <w:r w:rsidR="00760048">
        <w:rPr>
          <w:rFonts w:ascii="Times New Roman" w:hAnsi="Times New Roman" w:cs="Times New Roman"/>
          <w:sz w:val="24"/>
          <w:szCs w:val="24"/>
        </w:rPr>
        <w:t>Citie</w:t>
      </w:r>
      <w:proofErr w:type="spellEnd"/>
      <w:r w:rsidRPr="0041246E">
        <w:rPr>
          <w:rFonts w:ascii="Times New Roman" w:hAnsi="Times New Roman" w:cs="Times New Roman"/>
          <w:sz w:val="24"/>
          <w:szCs w:val="24"/>
        </w:rPr>
        <w:t xml:space="preserve"> wherein an infinite multitude are </w:t>
      </w:r>
      <w:proofErr w:type="spellStart"/>
      <w:r w:rsidRPr="0041246E">
        <w:rPr>
          <w:rFonts w:ascii="Times New Roman" w:hAnsi="Times New Roman" w:cs="Times New Roman"/>
          <w:sz w:val="24"/>
          <w:szCs w:val="24"/>
        </w:rPr>
        <w:t>dayly</w:t>
      </w:r>
      <w:proofErr w:type="spellEnd"/>
      <w:r w:rsidRPr="0041246E">
        <w:rPr>
          <w:rFonts w:ascii="Times New Roman" w:hAnsi="Times New Roman" w:cs="Times New Roman"/>
          <w:sz w:val="24"/>
          <w:szCs w:val="24"/>
        </w:rPr>
        <w:t xml:space="preserve"> in cure."</w:t>
      </w:r>
      <w:r>
        <w:rPr>
          <w:rFonts w:ascii="Times New Roman" w:hAnsi="Times New Roman" w:cs="Times New Roman"/>
          <w:sz w:val="24"/>
          <w:szCs w:val="24"/>
        </w:rPr>
        <w:t xml:space="preserve"> We now know that s</w:t>
      </w:r>
      <w:r w:rsidRPr="00D44C8F">
        <w:rPr>
          <w:rFonts w:ascii="Times New Roman" w:hAnsi="Times New Roman" w:cs="Times New Roman"/>
          <w:sz w:val="24"/>
          <w:szCs w:val="24"/>
        </w:rPr>
        <w:t xml:space="preserve">yphilis is caused by the helically coiled, gram- negative spirochete </w:t>
      </w:r>
      <w:proofErr w:type="spellStart"/>
      <w:r w:rsidR="00E8695E">
        <w:rPr>
          <w:rFonts w:ascii="Times New Roman" w:hAnsi="Times New Roman" w:cs="Times New Roman"/>
          <w:i/>
          <w:sz w:val="24"/>
          <w:szCs w:val="24"/>
        </w:rPr>
        <w:t>Treponema</w:t>
      </w:r>
      <w:proofErr w:type="spellEnd"/>
      <w:r w:rsidR="00E8695E">
        <w:rPr>
          <w:rFonts w:ascii="Times New Roman" w:hAnsi="Times New Roman" w:cs="Times New Roman"/>
          <w:i/>
          <w:sz w:val="24"/>
          <w:szCs w:val="24"/>
        </w:rPr>
        <w:t xml:space="preserve"> </w:t>
      </w:r>
      <w:proofErr w:type="spellStart"/>
      <w:r w:rsidR="00E8695E">
        <w:rPr>
          <w:rFonts w:ascii="Times New Roman" w:hAnsi="Times New Roman" w:cs="Times New Roman"/>
          <w:i/>
          <w:sz w:val="24"/>
          <w:szCs w:val="24"/>
        </w:rPr>
        <w:t>p</w:t>
      </w:r>
      <w:r w:rsidRPr="00D44C8F">
        <w:rPr>
          <w:rFonts w:ascii="Times New Roman" w:hAnsi="Times New Roman" w:cs="Times New Roman"/>
          <w:i/>
          <w:sz w:val="24"/>
          <w:szCs w:val="24"/>
        </w:rPr>
        <w:t>allidum</w:t>
      </w:r>
      <w:proofErr w:type="spellEnd"/>
      <w:r>
        <w:rPr>
          <w:rFonts w:ascii="Times New Roman" w:hAnsi="Times New Roman" w:cs="Times New Roman"/>
          <w:sz w:val="24"/>
          <w:szCs w:val="24"/>
        </w:rPr>
        <w:t xml:space="preserve">; furthermore, we know that </w:t>
      </w:r>
      <w:proofErr w:type="spellStart"/>
      <w:r>
        <w:rPr>
          <w:rFonts w:ascii="Times New Roman" w:hAnsi="Times New Roman" w:cs="Times New Roman"/>
          <w:sz w:val="24"/>
          <w:szCs w:val="24"/>
        </w:rPr>
        <w:t>Clowes</w:t>
      </w:r>
      <w:proofErr w:type="spellEnd"/>
      <w:r>
        <w:rPr>
          <w:rFonts w:ascii="Times New Roman" w:hAnsi="Times New Roman" w:cs="Times New Roman"/>
          <w:sz w:val="24"/>
          <w:szCs w:val="24"/>
        </w:rPr>
        <w:t xml:space="preserve"> “cures” were, at their best, ineffective </w:t>
      </w:r>
      <w:proofErr w:type="spellStart"/>
      <w:r>
        <w:rPr>
          <w:rFonts w:ascii="Times New Roman" w:hAnsi="Times New Roman" w:cs="Times New Roman"/>
          <w:sz w:val="24"/>
          <w:szCs w:val="24"/>
        </w:rPr>
        <w:t>panaceae</w:t>
      </w:r>
      <w:proofErr w:type="spellEnd"/>
      <w:r>
        <w:rPr>
          <w:rFonts w:ascii="Times New Roman" w:hAnsi="Times New Roman" w:cs="Times New Roman"/>
          <w:sz w:val="24"/>
          <w:szCs w:val="24"/>
        </w:rPr>
        <w:t>, and at the worst, treatments which could worsen a patient’s symptoms, often hastening death.  While there does not exist a</w:t>
      </w:r>
      <w:r w:rsidRPr="00D44C8F">
        <w:rPr>
          <w:rFonts w:ascii="Times New Roman" w:hAnsi="Times New Roman" w:cs="Times New Roman"/>
          <w:sz w:val="24"/>
          <w:szCs w:val="24"/>
        </w:rPr>
        <w:t xml:space="preserve"> conclusive theory</w:t>
      </w:r>
      <w:r>
        <w:rPr>
          <w:rFonts w:ascii="Times New Roman" w:hAnsi="Times New Roman" w:cs="Times New Roman"/>
          <w:sz w:val="24"/>
          <w:szCs w:val="24"/>
        </w:rPr>
        <w:t xml:space="preserve"> regarding the origin of syphilis, we can be</w:t>
      </w:r>
      <w:r w:rsidRPr="00D44C8F">
        <w:rPr>
          <w:rFonts w:ascii="Times New Roman" w:hAnsi="Times New Roman" w:cs="Times New Roman"/>
          <w:sz w:val="24"/>
          <w:szCs w:val="24"/>
        </w:rPr>
        <w:t xml:space="preserve"> certain that </w:t>
      </w:r>
      <w:r>
        <w:rPr>
          <w:rFonts w:ascii="Times New Roman" w:hAnsi="Times New Roman" w:cs="Times New Roman"/>
          <w:sz w:val="24"/>
          <w:szCs w:val="24"/>
        </w:rPr>
        <w:t>populations were</w:t>
      </w:r>
      <w:r w:rsidRPr="00D44C8F">
        <w:rPr>
          <w:rFonts w:ascii="Times New Roman" w:hAnsi="Times New Roman" w:cs="Times New Roman"/>
          <w:sz w:val="24"/>
          <w:szCs w:val="24"/>
        </w:rPr>
        <w:t xml:space="preserve"> aware of its existence as soon as the late 15</w:t>
      </w:r>
      <w:r w:rsidRPr="00D44C8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P</w:t>
      </w:r>
      <w:r w:rsidRPr="00D44C8F">
        <w:rPr>
          <w:rFonts w:ascii="Times New Roman" w:hAnsi="Times New Roman" w:cs="Times New Roman"/>
          <w:sz w:val="24"/>
          <w:szCs w:val="24"/>
        </w:rPr>
        <w:t>erhaps</w:t>
      </w:r>
      <w:r>
        <w:rPr>
          <w:rFonts w:ascii="Times New Roman" w:hAnsi="Times New Roman" w:cs="Times New Roman"/>
          <w:sz w:val="24"/>
          <w:szCs w:val="24"/>
        </w:rPr>
        <w:t xml:space="preserve"> it is</w:t>
      </w:r>
      <w:r w:rsidRPr="00D44C8F">
        <w:rPr>
          <w:rFonts w:ascii="Times New Roman" w:hAnsi="Times New Roman" w:cs="Times New Roman"/>
          <w:sz w:val="24"/>
          <w:szCs w:val="24"/>
        </w:rPr>
        <w:t xml:space="preserve"> for th</w:t>
      </w:r>
      <w:r>
        <w:rPr>
          <w:rFonts w:ascii="Times New Roman" w:hAnsi="Times New Roman" w:cs="Times New Roman"/>
          <w:sz w:val="24"/>
          <w:szCs w:val="24"/>
        </w:rPr>
        <w:t>is reason that scientists have hypothesized</w:t>
      </w:r>
      <w:r w:rsidRPr="00D44C8F">
        <w:rPr>
          <w:rFonts w:ascii="Times New Roman" w:hAnsi="Times New Roman" w:cs="Times New Roman"/>
          <w:sz w:val="24"/>
          <w:szCs w:val="24"/>
        </w:rPr>
        <w:t xml:space="preserve"> that the disease originated in the West Indies, and was spread throughout Europe when explorers and sailors returned to</w:t>
      </w:r>
      <w:r>
        <w:rPr>
          <w:rFonts w:ascii="Times New Roman" w:hAnsi="Times New Roman" w:cs="Times New Roman"/>
          <w:sz w:val="24"/>
          <w:szCs w:val="24"/>
        </w:rPr>
        <w:t xml:space="preserve"> the continent.  The fact that indisputable reference to the affliction in</w:t>
      </w:r>
      <w:r w:rsidRPr="00D44C8F">
        <w:rPr>
          <w:rFonts w:ascii="Times New Roman" w:hAnsi="Times New Roman" w:cs="Times New Roman"/>
          <w:sz w:val="24"/>
          <w:szCs w:val="24"/>
        </w:rPr>
        <w:t xml:space="preserve"> European literature only occurred after the return of </w:t>
      </w:r>
      <w:r>
        <w:rPr>
          <w:rFonts w:ascii="Times New Roman" w:hAnsi="Times New Roman" w:cs="Times New Roman"/>
          <w:sz w:val="24"/>
          <w:szCs w:val="24"/>
        </w:rPr>
        <w:t xml:space="preserve">Columbus from the New World only adds fuel to that hypothesis.  Like the new world itself, syphilis was foreign and entirely novel.  While there are some historians who posit that syphilis had existed in Europe for centuries and was only mistaken for other afflictions, </w:t>
      </w:r>
      <w:r w:rsidRPr="00D44C8F">
        <w:rPr>
          <w:rFonts w:ascii="Times New Roman" w:hAnsi="Times New Roman" w:cs="Times New Roman"/>
          <w:sz w:val="24"/>
          <w:szCs w:val="24"/>
        </w:rPr>
        <w:t>(</w:t>
      </w:r>
      <w:proofErr w:type="spellStart"/>
      <w:r>
        <w:rPr>
          <w:rFonts w:ascii="Times New Roman" w:hAnsi="Times New Roman" w:cs="Times New Roman"/>
          <w:sz w:val="24"/>
          <w:szCs w:val="24"/>
        </w:rPr>
        <w:t>Fabricius</w:t>
      </w:r>
      <w:proofErr w:type="spellEnd"/>
      <w:r>
        <w:rPr>
          <w:rFonts w:ascii="Times New Roman" w:hAnsi="Times New Roman" w:cs="Times New Roman"/>
          <w:sz w:val="24"/>
          <w:szCs w:val="24"/>
        </w:rPr>
        <w:t xml:space="preserve"> 5)</w:t>
      </w:r>
      <w:r w:rsidRPr="00D44C8F">
        <w:rPr>
          <w:rFonts w:ascii="Times New Roman" w:hAnsi="Times New Roman" w:cs="Times New Roman"/>
          <w:sz w:val="24"/>
          <w:szCs w:val="24"/>
        </w:rPr>
        <w:t xml:space="preserve"> it was not until the disease became particularly virulent following the frenetic movements of populations in the Age of Discovery, </w:t>
      </w:r>
      <w:r>
        <w:rPr>
          <w:rFonts w:ascii="Times New Roman" w:hAnsi="Times New Roman" w:cs="Times New Roman"/>
          <w:sz w:val="24"/>
          <w:szCs w:val="24"/>
        </w:rPr>
        <w:t xml:space="preserve">when </w:t>
      </w:r>
      <w:r w:rsidRPr="00D44C8F">
        <w:rPr>
          <w:rFonts w:ascii="Times New Roman" w:hAnsi="Times New Roman" w:cs="Times New Roman"/>
          <w:sz w:val="24"/>
          <w:szCs w:val="24"/>
        </w:rPr>
        <w:t>populations which were wholly unprepared, both immunologically and curatively,</w:t>
      </w:r>
      <w:r>
        <w:rPr>
          <w:rFonts w:ascii="Times New Roman" w:hAnsi="Times New Roman" w:cs="Times New Roman"/>
          <w:sz w:val="24"/>
          <w:szCs w:val="24"/>
        </w:rPr>
        <w:t xml:space="preserve"> that it is indisputably referred to in literature of the time. Once</w:t>
      </w:r>
      <w:r w:rsidRPr="00D44C8F">
        <w:rPr>
          <w:rFonts w:ascii="Times New Roman" w:hAnsi="Times New Roman" w:cs="Times New Roman"/>
          <w:sz w:val="24"/>
          <w:szCs w:val="24"/>
        </w:rPr>
        <w:t xml:space="preserve"> syphilis was given a name and a mythology, </w:t>
      </w:r>
      <w:proofErr w:type="spellStart"/>
      <w:r w:rsidR="00E8695E">
        <w:rPr>
          <w:rFonts w:ascii="Times New Roman" w:hAnsi="Times New Roman" w:cs="Times New Roman"/>
          <w:i/>
          <w:sz w:val="24"/>
          <w:szCs w:val="24"/>
        </w:rPr>
        <w:t>T</w:t>
      </w:r>
      <w:r w:rsidRPr="00E43FE9">
        <w:rPr>
          <w:rFonts w:ascii="Times New Roman" w:hAnsi="Times New Roman" w:cs="Times New Roman"/>
          <w:i/>
          <w:sz w:val="24"/>
          <w:szCs w:val="24"/>
        </w:rPr>
        <w:t>reponema</w:t>
      </w:r>
      <w:proofErr w:type="spellEnd"/>
      <w:r w:rsidRPr="00E43FE9">
        <w:rPr>
          <w:rFonts w:ascii="Times New Roman" w:hAnsi="Times New Roman" w:cs="Times New Roman"/>
          <w:i/>
          <w:sz w:val="24"/>
          <w:szCs w:val="24"/>
        </w:rPr>
        <w:t xml:space="preserve"> </w:t>
      </w:r>
      <w:proofErr w:type="spellStart"/>
      <w:r w:rsidRPr="00E43FE9">
        <w:rPr>
          <w:rFonts w:ascii="Times New Roman" w:hAnsi="Times New Roman" w:cs="Times New Roman"/>
          <w:i/>
          <w:sz w:val="24"/>
          <w:szCs w:val="24"/>
        </w:rPr>
        <w:t>pallidum</w:t>
      </w:r>
      <w:proofErr w:type="spellEnd"/>
      <w:r w:rsidRPr="00D44C8F">
        <w:rPr>
          <w:rFonts w:ascii="Times New Roman" w:hAnsi="Times New Roman" w:cs="Times New Roman"/>
          <w:sz w:val="24"/>
          <w:szCs w:val="24"/>
        </w:rPr>
        <w:t xml:space="preserve"> came to be used as ammunition by warring countries and factions:  for example, </w:t>
      </w:r>
      <w:r>
        <w:rPr>
          <w:rFonts w:ascii="Times New Roman" w:hAnsi="Times New Roman" w:cs="Times New Roman"/>
          <w:sz w:val="24"/>
          <w:szCs w:val="24"/>
        </w:rPr>
        <w:t xml:space="preserve">“In England, syphilis was dubbed the Spanish sickness, the French pox, or the </w:t>
      </w:r>
      <w:proofErr w:type="spellStart"/>
      <w:r>
        <w:rPr>
          <w:rFonts w:ascii="Times New Roman" w:hAnsi="Times New Roman" w:cs="Times New Roman"/>
          <w:sz w:val="24"/>
          <w:szCs w:val="24"/>
        </w:rPr>
        <w:t>Neopolitan</w:t>
      </w:r>
      <w:proofErr w:type="spellEnd"/>
      <w:r>
        <w:rPr>
          <w:rFonts w:ascii="Times New Roman" w:hAnsi="Times New Roman" w:cs="Times New Roman"/>
          <w:sz w:val="24"/>
          <w:szCs w:val="24"/>
        </w:rPr>
        <w:t xml:space="preserve"> disease; on the Continent, therefore, the pox in all its nomenclatural guises were understood to originate </w:t>
      </w:r>
      <w:r>
        <w:rPr>
          <w:rFonts w:ascii="Times New Roman" w:hAnsi="Times New Roman" w:cs="Times New Roman"/>
          <w:i/>
          <w:sz w:val="24"/>
          <w:szCs w:val="24"/>
        </w:rPr>
        <w:t>elsewhere</w:t>
      </w:r>
      <w:r>
        <w:rPr>
          <w:rFonts w:ascii="Times New Roman" w:hAnsi="Times New Roman" w:cs="Times New Roman"/>
          <w:sz w:val="24"/>
          <w:szCs w:val="24"/>
        </w:rPr>
        <w:t xml:space="preserve">, to reside in and be transmitted by foreign bodies that had infiltrated bodies politic and natural” (Harris 44).  Syphilis was not only an affliction grown and spread by the foreign and </w:t>
      </w:r>
      <w:proofErr w:type="gramStart"/>
      <w:r>
        <w:rPr>
          <w:rFonts w:ascii="Times New Roman" w:hAnsi="Times New Roman" w:cs="Times New Roman"/>
          <w:sz w:val="24"/>
          <w:szCs w:val="24"/>
        </w:rPr>
        <w:t>foreignness,</w:t>
      </w:r>
      <w:proofErr w:type="gramEnd"/>
      <w:r>
        <w:rPr>
          <w:rFonts w:ascii="Times New Roman" w:hAnsi="Times New Roman" w:cs="Times New Roman"/>
          <w:sz w:val="24"/>
          <w:szCs w:val="24"/>
        </w:rPr>
        <w:t xml:space="preserve"> it was also spread by what was unnatural, different, or novel.   </w:t>
      </w:r>
    </w:p>
    <w:p w:rsidR="00236388" w:rsidRDefault="00236388" w:rsidP="00236388">
      <w:pPr>
        <w:spacing w:before="240" w:line="480" w:lineRule="auto"/>
        <w:rPr>
          <w:rFonts w:ascii="Times New Roman" w:hAnsi="Times New Roman" w:cs="Times New Roman"/>
          <w:sz w:val="24"/>
          <w:szCs w:val="24"/>
        </w:rPr>
      </w:pPr>
      <w:r>
        <w:rPr>
          <w:rFonts w:ascii="Times New Roman" w:hAnsi="Times New Roman" w:cs="Times New Roman"/>
          <w:sz w:val="24"/>
          <w:szCs w:val="24"/>
        </w:rPr>
        <w:tab/>
        <w:t xml:space="preserve"> I</w:t>
      </w:r>
      <w:r w:rsidRPr="00D44C8F">
        <w:rPr>
          <w:rFonts w:ascii="Times New Roman" w:hAnsi="Times New Roman" w:cs="Times New Roman"/>
          <w:sz w:val="24"/>
          <w:szCs w:val="24"/>
        </w:rPr>
        <w:t>t is conclusive that by the time</w:t>
      </w:r>
      <w:r>
        <w:rPr>
          <w:rFonts w:ascii="Times New Roman" w:hAnsi="Times New Roman" w:cs="Times New Roman"/>
          <w:sz w:val="24"/>
          <w:szCs w:val="24"/>
        </w:rPr>
        <w:t xml:space="preserve"> that both Shakespeare and Beaumont were</w:t>
      </w:r>
      <w:r w:rsidRPr="00D44C8F">
        <w:rPr>
          <w:rFonts w:ascii="Times New Roman" w:hAnsi="Times New Roman" w:cs="Times New Roman"/>
          <w:sz w:val="24"/>
          <w:szCs w:val="24"/>
        </w:rPr>
        <w:t xml:space="preserve"> writing, the manifestations and appearance of syphilis were well known, a fact which is sufficiently reiterated by David </w:t>
      </w:r>
      <w:proofErr w:type="spellStart"/>
      <w:r w:rsidRPr="00D44C8F">
        <w:rPr>
          <w:rFonts w:ascii="Times New Roman" w:hAnsi="Times New Roman" w:cs="Times New Roman"/>
          <w:sz w:val="24"/>
          <w:szCs w:val="24"/>
        </w:rPr>
        <w:t>Hoeniger</w:t>
      </w:r>
      <w:proofErr w:type="spellEnd"/>
      <w:r w:rsidRPr="00D44C8F">
        <w:rPr>
          <w:rFonts w:ascii="Times New Roman" w:hAnsi="Times New Roman" w:cs="Times New Roman"/>
          <w:sz w:val="24"/>
          <w:szCs w:val="24"/>
        </w:rPr>
        <w:t xml:space="preserve"> in </w:t>
      </w:r>
      <w:r w:rsidRPr="00D44C8F">
        <w:rPr>
          <w:rFonts w:ascii="Times New Roman" w:hAnsi="Times New Roman" w:cs="Times New Roman"/>
          <w:i/>
          <w:sz w:val="24"/>
          <w:szCs w:val="24"/>
        </w:rPr>
        <w:t>Medicine and Shakespeare</w:t>
      </w:r>
      <w:r>
        <w:rPr>
          <w:rFonts w:ascii="Times New Roman" w:hAnsi="Times New Roman" w:cs="Times New Roman"/>
          <w:sz w:val="24"/>
          <w:szCs w:val="24"/>
        </w:rPr>
        <w:t xml:space="preserve">: </w:t>
      </w:r>
      <w:r w:rsidRPr="00D44C8F">
        <w:rPr>
          <w:rFonts w:ascii="Times New Roman" w:hAnsi="Times New Roman" w:cs="Times New Roman"/>
          <w:sz w:val="24"/>
          <w:szCs w:val="24"/>
        </w:rPr>
        <w:t>“By Shakespeare’s time, the chief stages in the development of syphilis were wid</w:t>
      </w:r>
      <w:r>
        <w:rPr>
          <w:rFonts w:ascii="Times New Roman" w:hAnsi="Times New Roman" w:cs="Times New Roman"/>
          <w:sz w:val="24"/>
          <w:szCs w:val="24"/>
        </w:rPr>
        <w:t xml:space="preserve">ely familiar…” (220).  </w:t>
      </w:r>
      <w:r w:rsidRPr="005A28F4">
        <w:rPr>
          <w:rFonts w:ascii="Times New Roman" w:hAnsi="Times New Roman" w:cs="Times New Roman"/>
          <w:sz w:val="24"/>
          <w:szCs w:val="24"/>
        </w:rPr>
        <w:t>In</w:t>
      </w:r>
      <w:r w:rsidRPr="00D44C8F">
        <w:rPr>
          <w:rFonts w:ascii="Times New Roman" w:hAnsi="Times New Roman" w:cs="Times New Roman"/>
          <w:sz w:val="24"/>
          <w:szCs w:val="24"/>
        </w:rPr>
        <w:t xml:space="preserve"> the absence of a reliable, effecti</w:t>
      </w:r>
      <w:r>
        <w:rPr>
          <w:rFonts w:ascii="Times New Roman" w:hAnsi="Times New Roman" w:cs="Times New Roman"/>
          <w:sz w:val="24"/>
          <w:szCs w:val="24"/>
        </w:rPr>
        <w:t>ve treatment, syphilis was able to cause hysteria</w:t>
      </w:r>
      <w:r w:rsidRPr="00D44C8F">
        <w:rPr>
          <w:rFonts w:ascii="Times New Roman" w:hAnsi="Times New Roman" w:cs="Times New Roman"/>
          <w:sz w:val="24"/>
          <w:szCs w:val="24"/>
        </w:rPr>
        <w:t xml:space="preserve"> amongst populations, so great was</w:t>
      </w:r>
      <w:r>
        <w:rPr>
          <w:rFonts w:ascii="Times New Roman" w:hAnsi="Times New Roman" w:cs="Times New Roman"/>
          <w:sz w:val="24"/>
          <w:szCs w:val="24"/>
        </w:rPr>
        <w:t xml:space="preserve"> the suffering provoked by it; of particular note is an outbreak which occurred in 1515, brought back from soldiers returning from France (220).</w:t>
      </w:r>
      <w:r w:rsidRPr="00D44C8F">
        <w:rPr>
          <w:rFonts w:ascii="Times New Roman" w:hAnsi="Times New Roman" w:cs="Times New Roman"/>
          <w:sz w:val="24"/>
          <w:szCs w:val="24"/>
        </w:rPr>
        <w:t xml:space="preserve">  Syphilis, indeed al</w:t>
      </w:r>
      <w:r>
        <w:rPr>
          <w:rFonts w:ascii="Times New Roman" w:hAnsi="Times New Roman" w:cs="Times New Roman"/>
          <w:sz w:val="24"/>
          <w:szCs w:val="24"/>
        </w:rPr>
        <w:t>l infectious diseases, held an</w:t>
      </w:r>
      <w:r w:rsidRPr="00D44C8F">
        <w:rPr>
          <w:rFonts w:ascii="Times New Roman" w:hAnsi="Times New Roman" w:cs="Times New Roman"/>
          <w:sz w:val="24"/>
          <w:szCs w:val="24"/>
        </w:rPr>
        <w:t xml:space="preserve"> in</w:t>
      </w:r>
      <w:r>
        <w:rPr>
          <w:rFonts w:ascii="Times New Roman" w:hAnsi="Times New Roman" w:cs="Times New Roman"/>
          <w:sz w:val="24"/>
          <w:szCs w:val="24"/>
        </w:rPr>
        <w:t xml:space="preserve">imical power over nations.  It is easy to imagine how the </w:t>
      </w:r>
      <w:r w:rsidRPr="00D44C8F">
        <w:rPr>
          <w:rFonts w:ascii="Times New Roman" w:hAnsi="Times New Roman" w:cs="Times New Roman"/>
          <w:sz w:val="24"/>
          <w:szCs w:val="24"/>
        </w:rPr>
        <w:t xml:space="preserve">constant threat of syphilis infection might affect </w:t>
      </w:r>
      <w:r>
        <w:rPr>
          <w:rFonts w:ascii="Times New Roman" w:hAnsi="Times New Roman" w:cs="Times New Roman"/>
          <w:sz w:val="24"/>
          <w:szCs w:val="24"/>
        </w:rPr>
        <w:t xml:space="preserve">the </w:t>
      </w:r>
      <w:r w:rsidRPr="00D44C8F">
        <w:rPr>
          <w:rFonts w:ascii="Times New Roman" w:hAnsi="Times New Roman" w:cs="Times New Roman"/>
          <w:sz w:val="24"/>
          <w:szCs w:val="24"/>
        </w:rPr>
        <w:t>writing</w:t>
      </w:r>
      <w:r>
        <w:rPr>
          <w:rFonts w:ascii="Times New Roman" w:hAnsi="Times New Roman" w:cs="Times New Roman"/>
          <w:sz w:val="24"/>
          <w:szCs w:val="24"/>
        </w:rPr>
        <w:t xml:space="preserve"> of poetry, fiction, and plays</w:t>
      </w:r>
      <w:r w:rsidRPr="00D44C8F">
        <w:rPr>
          <w:rFonts w:ascii="Times New Roman" w:hAnsi="Times New Roman" w:cs="Times New Roman"/>
          <w:sz w:val="24"/>
          <w:szCs w:val="24"/>
        </w:rPr>
        <w:t>:  if th</w:t>
      </w:r>
      <w:r>
        <w:rPr>
          <w:rFonts w:ascii="Times New Roman" w:hAnsi="Times New Roman" w:cs="Times New Roman"/>
          <w:sz w:val="24"/>
          <w:szCs w:val="24"/>
        </w:rPr>
        <w:t>e threat was pervasive and ever</w:t>
      </w:r>
      <w:r w:rsidRPr="00D44C8F">
        <w:rPr>
          <w:rFonts w:ascii="Times New Roman" w:hAnsi="Times New Roman" w:cs="Times New Roman"/>
          <w:sz w:val="24"/>
          <w:szCs w:val="24"/>
        </w:rPr>
        <w:t xml:space="preserve"> – present, any writing, poetic or otherwise, could most certainly imbue the tone o</w:t>
      </w:r>
      <w:r>
        <w:rPr>
          <w:rFonts w:ascii="Times New Roman" w:hAnsi="Times New Roman" w:cs="Times New Roman"/>
          <w:sz w:val="24"/>
          <w:szCs w:val="24"/>
        </w:rPr>
        <w:t>f literature with a certain spirit</w:t>
      </w:r>
      <w:r w:rsidRPr="00D44C8F">
        <w:rPr>
          <w:rFonts w:ascii="Times New Roman" w:hAnsi="Times New Roman" w:cs="Times New Roman"/>
          <w:sz w:val="24"/>
          <w:szCs w:val="24"/>
        </w:rPr>
        <w:t>.  Furthermore, it has been posited that Shakespeare, perhaps more than any other playwright and author, wa</w:t>
      </w:r>
      <w:r>
        <w:rPr>
          <w:rFonts w:ascii="Times New Roman" w:hAnsi="Times New Roman" w:cs="Times New Roman"/>
          <w:sz w:val="24"/>
          <w:szCs w:val="24"/>
        </w:rPr>
        <w:t>s interested in the workings of the body in general: “His plays and poems indicate how much he was interested in the body and mind in general, how they function when healthy, how they malfunction when disturbed or ill, and how body and mind interact” (11</w:t>
      </w:r>
      <w:r w:rsidRPr="00D44C8F">
        <w:rPr>
          <w:rFonts w:ascii="Times New Roman" w:hAnsi="Times New Roman" w:cs="Times New Roman"/>
          <w:sz w:val="24"/>
          <w:szCs w:val="24"/>
        </w:rPr>
        <w:t>).  What is perhaps more important is that Shakes</w:t>
      </w:r>
      <w:r>
        <w:rPr>
          <w:rFonts w:ascii="Times New Roman" w:hAnsi="Times New Roman" w:cs="Times New Roman"/>
          <w:sz w:val="24"/>
          <w:szCs w:val="24"/>
        </w:rPr>
        <w:t>peare’s foremost concern (that is, in terms of disease)</w:t>
      </w:r>
      <w:r w:rsidRPr="00D44C8F">
        <w:rPr>
          <w:rFonts w:ascii="Times New Roman" w:hAnsi="Times New Roman" w:cs="Times New Roman"/>
          <w:sz w:val="24"/>
          <w:szCs w:val="24"/>
        </w:rPr>
        <w:t xml:space="preserve"> </w:t>
      </w:r>
      <w:r>
        <w:rPr>
          <w:rFonts w:ascii="Times New Roman" w:hAnsi="Times New Roman" w:cs="Times New Roman"/>
          <w:sz w:val="24"/>
          <w:szCs w:val="24"/>
        </w:rPr>
        <w:t>was</w:t>
      </w:r>
      <w:r w:rsidRPr="00D44C8F">
        <w:rPr>
          <w:rFonts w:ascii="Times New Roman" w:hAnsi="Times New Roman" w:cs="Times New Roman"/>
          <w:sz w:val="24"/>
          <w:szCs w:val="24"/>
        </w:rPr>
        <w:t xml:space="preserve"> </w:t>
      </w:r>
      <w:r w:rsidRPr="00A2439B">
        <w:rPr>
          <w:rFonts w:ascii="Times New Roman" w:hAnsi="Times New Roman" w:cs="Times New Roman"/>
          <w:i/>
          <w:sz w:val="24"/>
          <w:szCs w:val="24"/>
        </w:rPr>
        <w:t>venereal</w:t>
      </w:r>
      <w:r w:rsidRPr="00D44C8F">
        <w:rPr>
          <w:rFonts w:ascii="Times New Roman" w:hAnsi="Times New Roman" w:cs="Times New Roman"/>
          <w:sz w:val="24"/>
          <w:szCs w:val="24"/>
        </w:rPr>
        <w:t xml:space="preserve"> disease: “To no other kind of illness does Shakespeare allude as often as to venere</w:t>
      </w:r>
      <w:r>
        <w:rPr>
          <w:rFonts w:ascii="Times New Roman" w:hAnsi="Times New Roman" w:cs="Times New Roman"/>
          <w:sz w:val="24"/>
          <w:szCs w:val="24"/>
        </w:rPr>
        <w:t xml:space="preserve">al disease…” (219). </w:t>
      </w:r>
      <w:r w:rsidRPr="00D44C8F">
        <w:rPr>
          <w:rFonts w:ascii="Times New Roman" w:hAnsi="Times New Roman" w:cs="Times New Roman"/>
          <w:sz w:val="24"/>
          <w:szCs w:val="24"/>
        </w:rPr>
        <w:t>Thus, we are aware that Shakespeare, like many of his contemporaries, was well – versed in the possible symptoms of many diseases, venereal or not</w:t>
      </w:r>
      <w:r>
        <w:rPr>
          <w:rFonts w:ascii="Times New Roman" w:hAnsi="Times New Roman" w:cs="Times New Roman"/>
          <w:sz w:val="24"/>
          <w:szCs w:val="24"/>
        </w:rPr>
        <w:t>.  We also know</w:t>
      </w:r>
      <w:r w:rsidRPr="00D44C8F">
        <w:rPr>
          <w:rFonts w:ascii="Times New Roman" w:hAnsi="Times New Roman" w:cs="Times New Roman"/>
          <w:sz w:val="24"/>
          <w:szCs w:val="24"/>
        </w:rPr>
        <w:t xml:space="preserve"> that Shakespeare</w:t>
      </w:r>
      <w:r>
        <w:rPr>
          <w:rFonts w:ascii="Times New Roman" w:hAnsi="Times New Roman" w:cs="Times New Roman"/>
          <w:sz w:val="24"/>
          <w:szCs w:val="24"/>
        </w:rPr>
        <w:t>’s</w:t>
      </w:r>
      <w:r w:rsidRPr="00D44C8F">
        <w:rPr>
          <w:rFonts w:ascii="Times New Roman" w:hAnsi="Times New Roman" w:cs="Times New Roman"/>
          <w:sz w:val="24"/>
          <w:szCs w:val="24"/>
        </w:rPr>
        <w:t xml:space="preserve"> awareness was heightened by a particular interest in disease.  But what is perhaps the most important thing of all i</w:t>
      </w:r>
      <w:r>
        <w:rPr>
          <w:rFonts w:ascii="Times New Roman" w:hAnsi="Times New Roman" w:cs="Times New Roman"/>
          <w:sz w:val="24"/>
          <w:szCs w:val="24"/>
        </w:rPr>
        <w:t>s that Shakespeare was also vested in the portrayal of s</w:t>
      </w:r>
      <w:r w:rsidRPr="00D44C8F">
        <w:rPr>
          <w:rFonts w:ascii="Times New Roman" w:hAnsi="Times New Roman" w:cs="Times New Roman"/>
          <w:sz w:val="24"/>
          <w:szCs w:val="24"/>
        </w:rPr>
        <w:t>yphilis in his works:  “As critics have increasingl</w:t>
      </w:r>
      <w:r w:rsidR="00760048">
        <w:rPr>
          <w:rFonts w:ascii="Times New Roman" w:hAnsi="Times New Roman" w:cs="Times New Roman"/>
          <w:sz w:val="24"/>
          <w:szCs w:val="24"/>
        </w:rPr>
        <w:t>y noted, images of syphilis cast</w:t>
      </w:r>
      <w:r w:rsidRPr="00D44C8F">
        <w:rPr>
          <w:rFonts w:ascii="Times New Roman" w:hAnsi="Times New Roman" w:cs="Times New Roman"/>
          <w:sz w:val="24"/>
          <w:szCs w:val="24"/>
        </w:rPr>
        <w:t xml:space="preserve"> a long shadow over Shakespeare’s mature drama, particularly the so –called problem plays of the dark middle period” (Harris, 29).  </w:t>
      </w:r>
    </w:p>
    <w:p w:rsidR="00236388" w:rsidRDefault="00236388" w:rsidP="002363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following pages, I will discuss how both Shakespeare and Beaumont utilized </w:t>
      </w:r>
      <w:r w:rsidRPr="00B247DF">
        <w:rPr>
          <w:rFonts w:ascii="Times New Roman" w:hAnsi="Times New Roman" w:cs="Times New Roman"/>
          <w:sz w:val="24"/>
          <w:szCs w:val="24"/>
        </w:rPr>
        <w:t>syphilitic me</w:t>
      </w:r>
      <w:r>
        <w:rPr>
          <w:rFonts w:ascii="Times New Roman" w:hAnsi="Times New Roman" w:cs="Times New Roman"/>
          <w:sz w:val="24"/>
          <w:szCs w:val="24"/>
        </w:rPr>
        <w:t>taphors in order to indicate not only the</w:t>
      </w:r>
      <w:r w:rsidRPr="00B247DF">
        <w:rPr>
          <w:rFonts w:ascii="Times New Roman" w:hAnsi="Times New Roman" w:cs="Times New Roman"/>
          <w:sz w:val="24"/>
          <w:szCs w:val="24"/>
        </w:rPr>
        <w:t xml:space="preserve"> overwhelming presence of syphilis within their society, but </w:t>
      </w:r>
      <w:r>
        <w:rPr>
          <w:rFonts w:ascii="Times New Roman" w:hAnsi="Times New Roman" w:cs="Times New Roman"/>
          <w:sz w:val="24"/>
          <w:szCs w:val="24"/>
        </w:rPr>
        <w:t>also in order to create alternate, heterotopic spaces wherein</w:t>
      </w:r>
      <w:r w:rsidRPr="00B247DF">
        <w:rPr>
          <w:rFonts w:ascii="Times New Roman" w:hAnsi="Times New Roman" w:cs="Times New Roman"/>
          <w:sz w:val="24"/>
          <w:szCs w:val="24"/>
        </w:rPr>
        <w:t xml:space="preserve"> discussion</w:t>
      </w:r>
      <w:r>
        <w:rPr>
          <w:rFonts w:ascii="Times New Roman" w:hAnsi="Times New Roman" w:cs="Times New Roman"/>
          <w:sz w:val="24"/>
          <w:szCs w:val="24"/>
        </w:rPr>
        <w:t>s regarding</w:t>
      </w:r>
      <w:r w:rsidRPr="00B247DF">
        <w:rPr>
          <w:rFonts w:ascii="Times New Roman" w:hAnsi="Times New Roman" w:cs="Times New Roman"/>
          <w:sz w:val="24"/>
          <w:szCs w:val="24"/>
        </w:rPr>
        <w:t xml:space="preserve"> changing </w:t>
      </w:r>
      <w:r>
        <w:rPr>
          <w:rFonts w:ascii="Times New Roman" w:hAnsi="Times New Roman" w:cs="Times New Roman"/>
          <w:sz w:val="24"/>
          <w:szCs w:val="24"/>
        </w:rPr>
        <w:t>socio-economic and political realities</w:t>
      </w:r>
      <w:r w:rsidRPr="00B247DF">
        <w:rPr>
          <w:rFonts w:ascii="Times New Roman" w:hAnsi="Times New Roman" w:cs="Times New Roman"/>
          <w:sz w:val="24"/>
          <w:szCs w:val="24"/>
        </w:rPr>
        <w:t xml:space="preserve"> could </w:t>
      </w:r>
      <w:r>
        <w:rPr>
          <w:rFonts w:ascii="Times New Roman" w:hAnsi="Times New Roman" w:cs="Times New Roman"/>
          <w:sz w:val="24"/>
          <w:szCs w:val="24"/>
        </w:rPr>
        <w:t xml:space="preserve">occur, and realizations regarding disruptive events could take place.  Shakespeare used </w:t>
      </w:r>
      <w:r>
        <w:rPr>
          <w:rFonts w:ascii="Times New Roman" w:hAnsi="Times New Roman" w:cs="Times New Roman"/>
          <w:i/>
          <w:sz w:val="24"/>
          <w:szCs w:val="24"/>
        </w:rPr>
        <w:t>Hamlet</w:t>
      </w:r>
      <w:r>
        <w:rPr>
          <w:rFonts w:ascii="Times New Roman" w:hAnsi="Times New Roman" w:cs="Times New Roman"/>
          <w:sz w:val="24"/>
          <w:szCs w:val="24"/>
        </w:rPr>
        <w:t xml:space="preserve"> to show social and political anxieties concerning the end of the Tudor line via the concept of the syphilitic body politic of King Hamlet, Prince Hamlet, and Claudius – a triad who, through lack of discretion and self-control, have infected all of Elsinore, and as a result, the whole of the nation.  The ruling body politic, (ghost, prince, and usurping brother) grapples with its diseased body, thus its heightened awareness of the nearness of mortality, through entering and encountering a series of heterotopic spaces, wherein they are able to reach acceptance of a new state:  death.  I will show how the conclusion of the play urges community acceptance of death of another kind:  the death of a long- standing political lineage, and its replacement by an alternative, and vital, line from the border-lands.   </w:t>
      </w:r>
    </w:p>
    <w:p w:rsidR="00236388" w:rsidRDefault="00236388" w:rsidP="002363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Beaumont, on the other hand, uses </w:t>
      </w:r>
      <w:r>
        <w:rPr>
          <w:rFonts w:ascii="Times New Roman" w:hAnsi="Times New Roman" w:cs="Times New Roman"/>
          <w:i/>
          <w:sz w:val="24"/>
          <w:szCs w:val="24"/>
        </w:rPr>
        <w:t xml:space="preserve">The Knight of the Burning Pestle </w:t>
      </w:r>
      <w:r>
        <w:rPr>
          <w:rFonts w:ascii="Times New Roman" w:hAnsi="Times New Roman" w:cs="Times New Roman"/>
          <w:sz w:val="24"/>
          <w:szCs w:val="24"/>
        </w:rPr>
        <w:t xml:space="preserve">to show social and community anxieties about changing economic systems and the engines that drive them.  Here, though, the syphilitic body – The Knight of the Burning Pestle - is a figure or construct, symbolic and not real, yet able to contaminate all of Britain simply because, unlike the death of a single human body, his movements (and the energies and ideas which drive him) cannot be contained.  Like the ruling tri-body politic in </w:t>
      </w:r>
      <w:r>
        <w:rPr>
          <w:rFonts w:ascii="Times New Roman" w:hAnsi="Times New Roman" w:cs="Times New Roman"/>
          <w:i/>
          <w:sz w:val="24"/>
          <w:szCs w:val="24"/>
        </w:rPr>
        <w:t xml:space="preserve">Hamlet, </w:t>
      </w:r>
      <w:r>
        <w:rPr>
          <w:rFonts w:ascii="Times New Roman" w:hAnsi="Times New Roman" w:cs="Times New Roman"/>
          <w:sz w:val="24"/>
          <w:szCs w:val="24"/>
        </w:rPr>
        <w:t xml:space="preserve">the singular knight formulates realizations about a changing society within the constructive space of the heterotopia.  Unlike </w:t>
      </w:r>
      <w:r>
        <w:rPr>
          <w:rFonts w:ascii="Times New Roman" w:hAnsi="Times New Roman" w:cs="Times New Roman"/>
          <w:i/>
          <w:sz w:val="24"/>
          <w:szCs w:val="24"/>
        </w:rPr>
        <w:t xml:space="preserve">Hamlet, </w:t>
      </w:r>
      <w:r>
        <w:rPr>
          <w:rFonts w:ascii="Times New Roman" w:hAnsi="Times New Roman" w:cs="Times New Roman"/>
          <w:sz w:val="24"/>
          <w:szCs w:val="24"/>
        </w:rPr>
        <w:t xml:space="preserve">however, the Knight’s journey of discovery </w:t>
      </w:r>
      <w:r>
        <w:rPr>
          <w:rFonts w:ascii="Times New Roman" w:hAnsi="Times New Roman" w:cs="Times New Roman"/>
          <w:i/>
          <w:sz w:val="24"/>
          <w:szCs w:val="24"/>
        </w:rPr>
        <w:t xml:space="preserve">cannot be contained.  </w:t>
      </w:r>
      <w:r>
        <w:rPr>
          <w:rFonts w:ascii="Times New Roman" w:hAnsi="Times New Roman" w:cs="Times New Roman"/>
          <w:sz w:val="24"/>
          <w:szCs w:val="24"/>
        </w:rPr>
        <w:t xml:space="preserve">Astride his magnificent palfrey, he trots through, over, and atop each layer of the play, asserting his utter omnipresence.  The Burning Pestle, like the economic changes occurring within England at this time, erupts everywhere. Instead of bringing death, however, this syphilitic body heralds, finally, community and laughter, and the piecing together of disparate societal fabrics, as opposed to the destruction of a royal court.  In the pages which follow, I will first discuss the presence of syphilis within both plays, showing how the presence of that infection forces particular characters into reflective spaces of radical recognition.  Of equal importance will be my portrayal of how these same spaces evince, first, the importance of spatial thinking to these Early Modern playwrights, and second, how they meant for these literary spaces to be used within their own communities to tackle the particular problems of disruptive regime change and radical economic shift.  </w:t>
      </w:r>
    </w:p>
    <w:p w:rsidR="00236388" w:rsidRPr="008A514A" w:rsidRDefault="00236388" w:rsidP="00236388">
      <w:pPr>
        <w:spacing w:line="480" w:lineRule="auto"/>
        <w:rPr>
          <w:rFonts w:ascii="Times New Roman" w:hAnsi="Times New Roman" w:cs="Times New Roman"/>
          <w:sz w:val="24"/>
          <w:szCs w:val="24"/>
        </w:rPr>
      </w:pPr>
    </w:p>
    <w:p w:rsidR="00236388" w:rsidRPr="007071D6" w:rsidRDefault="00236388" w:rsidP="00236388">
      <w:pPr>
        <w:spacing w:line="480" w:lineRule="auto"/>
        <w:ind w:firstLine="720"/>
        <w:rPr>
          <w:rFonts w:ascii="Times New Roman" w:hAnsi="Times New Roman" w:cs="Times New Roman"/>
          <w:sz w:val="24"/>
          <w:szCs w:val="24"/>
        </w:rPr>
      </w:pPr>
    </w:p>
    <w:p w:rsidR="00236388" w:rsidRDefault="00236388" w:rsidP="00236388"/>
    <w:p w:rsidR="00236388" w:rsidRDefault="002449ED">
      <w:pPr>
        <w:rPr>
          <w:rFonts w:ascii="Times New Roman" w:hAnsi="Times New Roman" w:cs="Times New Roman"/>
          <w:sz w:val="24"/>
          <w:szCs w:val="24"/>
        </w:rPr>
      </w:pPr>
      <w:r w:rsidRPr="008F365F">
        <w:rPr>
          <w:rFonts w:ascii="Times New Roman" w:hAnsi="Times New Roman" w:cs="Times New Roman"/>
          <w:sz w:val="24"/>
          <w:szCs w:val="24"/>
        </w:rPr>
        <w:tab/>
      </w:r>
      <w:r w:rsidRPr="008F365F">
        <w:rPr>
          <w:rFonts w:ascii="Times New Roman" w:hAnsi="Times New Roman" w:cs="Times New Roman"/>
          <w:sz w:val="24"/>
          <w:szCs w:val="24"/>
        </w:rPr>
        <w:tab/>
      </w:r>
      <w:r w:rsidRPr="008F365F">
        <w:rPr>
          <w:rFonts w:ascii="Times New Roman" w:hAnsi="Times New Roman" w:cs="Times New Roman"/>
          <w:sz w:val="24"/>
          <w:szCs w:val="24"/>
        </w:rPr>
        <w:tab/>
      </w:r>
      <w:r w:rsidR="00422C19">
        <w:rPr>
          <w:rFonts w:ascii="Times New Roman" w:hAnsi="Times New Roman" w:cs="Times New Roman"/>
          <w:sz w:val="24"/>
          <w:szCs w:val="24"/>
        </w:rPr>
        <w:t xml:space="preserve">           </w:t>
      </w:r>
    </w:p>
    <w:p w:rsidR="00236388" w:rsidRDefault="00236388">
      <w:pPr>
        <w:rPr>
          <w:rFonts w:ascii="Times New Roman" w:hAnsi="Times New Roman" w:cs="Times New Roman"/>
          <w:sz w:val="24"/>
          <w:szCs w:val="24"/>
        </w:rPr>
      </w:pPr>
    </w:p>
    <w:p w:rsidR="00236388" w:rsidRDefault="00236388">
      <w:pPr>
        <w:rPr>
          <w:rFonts w:ascii="Times New Roman" w:hAnsi="Times New Roman" w:cs="Times New Roman"/>
          <w:sz w:val="24"/>
          <w:szCs w:val="24"/>
        </w:rPr>
      </w:pPr>
    </w:p>
    <w:p w:rsidR="00236388" w:rsidRDefault="00236388">
      <w:pPr>
        <w:rPr>
          <w:rFonts w:ascii="Times New Roman" w:hAnsi="Times New Roman" w:cs="Times New Roman"/>
          <w:sz w:val="24"/>
          <w:szCs w:val="24"/>
        </w:rPr>
      </w:pPr>
    </w:p>
    <w:p w:rsidR="00236388" w:rsidRDefault="00236388">
      <w:pPr>
        <w:rPr>
          <w:rFonts w:ascii="Times New Roman" w:hAnsi="Times New Roman" w:cs="Times New Roman"/>
          <w:sz w:val="24"/>
          <w:szCs w:val="24"/>
        </w:rPr>
      </w:pPr>
    </w:p>
    <w:p w:rsidR="00236388" w:rsidRDefault="00236388">
      <w:pPr>
        <w:rPr>
          <w:rFonts w:ascii="Times New Roman" w:hAnsi="Times New Roman" w:cs="Times New Roman"/>
          <w:sz w:val="24"/>
          <w:szCs w:val="24"/>
        </w:rPr>
      </w:pPr>
    </w:p>
    <w:p w:rsidR="00236388" w:rsidRDefault="00236388">
      <w:pPr>
        <w:rPr>
          <w:rFonts w:ascii="Times New Roman" w:hAnsi="Times New Roman" w:cs="Times New Roman"/>
          <w:sz w:val="24"/>
          <w:szCs w:val="24"/>
        </w:rPr>
      </w:pPr>
    </w:p>
    <w:p w:rsidR="00236388" w:rsidRDefault="00236388">
      <w:pPr>
        <w:rPr>
          <w:rFonts w:ascii="Times New Roman" w:hAnsi="Times New Roman" w:cs="Times New Roman"/>
          <w:sz w:val="24"/>
          <w:szCs w:val="24"/>
        </w:rPr>
      </w:pPr>
    </w:p>
    <w:p w:rsidR="00807EBE" w:rsidRDefault="00F34AB8" w:rsidP="00170FC4">
      <w:pPr>
        <w:jc w:val="center"/>
        <w:rPr>
          <w:rFonts w:ascii="Times New Roman" w:hAnsi="Times New Roman" w:cs="Times New Roman"/>
          <w:sz w:val="24"/>
          <w:szCs w:val="24"/>
        </w:rPr>
      </w:pPr>
      <w:r>
        <w:rPr>
          <w:rFonts w:ascii="Times New Roman" w:hAnsi="Times New Roman" w:cs="Times New Roman"/>
          <w:sz w:val="24"/>
          <w:szCs w:val="24"/>
        </w:rPr>
        <w:t>CHAPTER I</w:t>
      </w:r>
    </w:p>
    <w:p w:rsidR="00807EBE" w:rsidRDefault="00807EBE" w:rsidP="00170FC4">
      <w:pPr>
        <w:jc w:val="center"/>
        <w:rPr>
          <w:rFonts w:ascii="Times New Roman" w:hAnsi="Times New Roman" w:cs="Times New Roman"/>
          <w:sz w:val="24"/>
          <w:szCs w:val="24"/>
        </w:rPr>
      </w:pPr>
      <w:r>
        <w:rPr>
          <w:rFonts w:ascii="Times New Roman" w:hAnsi="Times New Roman" w:cs="Times New Roman"/>
          <w:sz w:val="24"/>
          <w:szCs w:val="24"/>
        </w:rPr>
        <w:t>A Sore Distraction</w:t>
      </w:r>
    </w:p>
    <w:p w:rsidR="002449ED" w:rsidRPr="008F365F" w:rsidRDefault="002449ED">
      <w:pPr>
        <w:rPr>
          <w:rFonts w:ascii="Times New Roman" w:hAnsi="Times New Roman" w:cs="Times New Roman"/>
          <w:sz w:val="24"/>
          <w:szCs w:val="24"/>
        </w:rPr>
      </w:pPr>
      <w:proofErr w:type="spellStart"/>
      <w:r w:rsidRPr="008F365F">
        <w:rPr>
          <w:rFonts w:ascii="Times New Roman" w:hAnsi="Times New Roman" w:cs="Times New Roman"/>
          <w:sz w:val="24"/>
          <w:szCs w:val="24"/>
        </w:rPr>
        <w:t>Barnardo</w:t>
      </w:r>
      <w:proofErr w:type="spellEnd"/>
      <w:r w:rsidRPr="008F365F">
        <w:rPr>
          <w:rFonts w:ascii="Times New Roman" w:hAnsi="Times New Roman" w:cs="Times New Roman"/>
          <w:sz w:val="24"/>
          <w:szCs w:val="24"/>
        </w:rPr>
        <w:t>:  Who’s there?</w:t>
      </w:r>
    </w:p>
    <w:p w:rsidR="002449ED" w:rsidRPr="008F365F" w:rsidRDefault="002449ED">
      <w:pPr>
        <w:rPr>
          <w:rFonts w:ascii="Times New Roman" w:hAnsi="Times New Roman" w:cs="Times New Roman"/>
          <w:sz w:val="24"/>
          <w:szCs w:val="24"/>
        </w:rPr>
      </w:pPr>
      <w:r w:rsidRPr="008F365F">
        <w:rPr>
          <w:rFonts w:ascii="Times New Roman" w:hAnsi="Times New Roman" w:cs="Times New Roman"/>
          <w:sz w:val="24"/>
          <w:szCs w:val="24"/>
        </w:rPr>
        <w:t xml:space="preserve">Francisco:  Nay, answer me.  Stand and unfold yourself.  </w:t>
      </w:r>
    </w:p>
    <w:p w:rsidR="002449ED" w:rsidRPr="008F365F" w:rsidRDefault="002449ED">
      <w:pPr>
        <w:rPr>
          <w:rFonts w:ascii="Times New Roman" w:hAnsi="Times New Roman" w:cs="Times New Roman"/>
          <w:sz w:val="24"/>
          <w:szCs w:val="24"/>
        </w:rPr>
      </w:pPr>
      <w:proofErr w:type="spellStart"/>
      <w:r w:rsidRPr="008F365F">
        <w:rPr>
          <w:rFonts w:ascii="Times New Roman" w:hAnsi="Times New Roman" w:cs="Times New Roman"/>
          <w:sz w:val="24"/>
          <w:szCs w:val="24"/>
        </w:rPr>
        <w:t>Barnardo</w:t>
      </w:r>
      <w:proofErr w:type="spellEnd"/>
      <w:r w:rsidRPr="008F365F">
        <w:rPr>
          <w:rFonts w:ascii="Times New Roman" w:hAnsi="Times New Roman" w:cs="Times New Roman"/>
          <w:sz w:val="24"/>
          <w:szCs w:val="24"/>
        </w:rPr>
        <w:t>:  Long live the King!</w:t>
      </w:r>
    </w:p>
    <w:p w:rsidR="002449ED" w:rsidRPr="008F365F" w:rsidRDefault="002449ED">
      <w:pPr>
        <w:rPr>
          <w:rFonts w:ascii="Times New Roman" w:hAnsi="Times New Roman" w:cs="Times New Roman"/>
          <w:sz w:val="24"/>
          <w:szCs w:val="24"/>
        </w:rPr>
      </w:pPr>
    </w:p>
    <w:p w:rsidR="002449ED" w:rsidRPr="008F365F" w:rsidRDefault="002449ED" w:rsidP="004716BC">
      <w:pPr>
        <w:spacing w:line="480" w:lineRule="auto"/>
        <w:rPr>
          <w:rFonts w:ascii="Times New Roman" w:hAnsi="Times New Roman" w:cs="Times New Roman"/>
          <w:sz w:val="24"/>
          <w:szCs w:val="24"/>
        </w:rPr>
      </w:pPr>
      <w:r w:rsidRPr="008F365F">
        <w:rPr>
          <w:rFonts w:ascii="Times New Roman" w:hAnsi="Times New Roman" w:cs="Times New Roman"/>
          <w:sz w:val="24"/>
          <w:szCs w:val="24"/>
        </w:rPr>
        <w:tab/>
        <w:t xml:space="preserve">The above dialogue comprises </w:t>
      </w:r>
      <w:r w:rsidRPr="008F365F">
        <w:rPr>
          <w:rFonts w:ascii="Times New Roman" w:hAnsi="Times New Roman" w:cs="Times New Roman"/>
          <w:i/>
          <w:sz w:val="24"/>
          <w:szCs w:val="24"/>
        </w:rPr>
        <w:t>Hamlet</w:t>
      </w:r>
      <w:r w:rsidRPr="008F365F">
        <w:rPr>
          <w:rFonts w:ascii="Times New Roman" w:hAnsi="Times New Roman" w:cs="Times New Roman"/>
          <w:sz w:val="24"/>
          <w:szCs w:val="24"/>
        </w:rPr>
        <w:t>’s first words</w:t>
      </w:r>
      <w:r w:rsidR="00693D36" w:rsidRPr="008F365F">
        <w:rPr>
          <w:rFonts w:ascii="Times New Roman" w:hAnsi="Times New Roman" w:cs="Times New Roman"/>
          <w:sz w:val="24"/>
          <w:szCs w:val="24"/>
        </w:rPr>
        <w:t>.  Though brief</w:t>
      </w:r>
      <w:r w:rsidR="007E538C" w:rsidRPr="008F365F">
        <w:rPr>
          <w:rFonts w:ascii="Times New Roman" w:hAnsi="Times New Roman" w:cs="Times New Roman"/>
          <w:sz w:val="24"/>
          <w:szCs w:val="24"/>
        </w:rPr>
        <w:t xml:space="preserve">, </w:t>
      </w:r>
      <w:proofErr w:type="spellStart"/>
      <w:r w:rsidR="007E538C" w:rsidRPr="008F365F">
        <w:rPr>
          <w:rFonts w:ascii="Times New Roman" w:hAnsi="Times New Roman" w:cs="Times New Roman"/>
          <w:sz w:val="24"/>
          <w:szCs w:val="24"/>
        </w:rPr>
        <w:t>Barnardo</w:t>
      </w:r>
      <w:proofErr w:type="spellEnd"/>
      <w:r w:rsidR="007E538C" w:rsidRPr="008F365F">
        <w:rPr>
          <w:rFonts w:ascii="Times New Roman" w:hAnsi="Times New Roman" w:cs="Times New Roman"/>
          <w:sz w:val="24"/>
          <w:szCs w:val="24"/>
        </w:rPr>
        <w:t xml:space="preserve"> and Francisco’s exchange upon the ramparts of Elsinore can neither be dismissed as a mere introduction of minor characters, nor can the meaning of their words be mistaken for a simple utterance meant</w:t>
      </w:r>
      <w:r w:rsidR="003C7457">
        <w:rPr>
          <w:rFonts w:ascii="Times New Roman" w:hAnsi="Times New Roman" w:cs="Times New Roman"/>
          <w:sz w:val="24"/>
          <w:szCs w:val="24"/>
        </w:rPr>
        <w:t xml:space="preserve"> only</w:t>
      </w:r>
      <w:r w:rsidR="007E538C" w:rsidRPr="008F365F">
        <w:rPr>
          <w:rFonts w:ascii="Times New Roman" w:hAnsi="Times New Roman" w:cs="Times New Roman"/>
          <w:sz w:val="24"/>
          <w:szCs w:val="24"/>
        </w:rPr>
        <w:t xml:space="preserve"> to disclose the relieving sentinel’</w:t>
      </w:r>
      <w:r w:rsidR="00500CB8" w:rsidRPr="008F365F">
        <w:rPr>
          <w:rFonts w:ascii="Times New Roman" w:hAnsi="Times New Roman" w:cs="Times New Roman"/>
          <w:sz w:val="24"/>
          <w:szCs w:val="24"/>
        </w:rPr>
        <w:t>s identity.  T</w:t>
      </w:r>
      <w:r w:rsidR="007E538C" w:rsidRPr="008F365F">
        <w:rPr>
          <w:rFonts w:ascii="Times New Roman" w:hAnsi="Times New Roman" w:cs="Times New Roman"/>
          <w:sz w:val="24"/>
          <w:szCs w:val="24"/>
        </w:rPr>
        <w:t>hese first three lines contain</w:t>
      </w:r>
      <w:r w:rsidRPr="008F365F">
        <w:rPr>
          <w:rFonts w:ascii="Times New Roman" w:hAnsi="Times New Roman" w:cs="Times New Roman"/>
          <w:sz w:val="24"/>
          <w:szCs w:val="24"/>
        </w:rPr>
        <w:t xml:space="preserve"> a most succinct </w:t>
      </w:r>
      <w:r w:rsidR="007E538C" w:rsidRPr="008F365F">
        <w:rPr>
          <w:rFonts w:ascii="Times New Roman" w:hAnsi="Times New Roman" w:cs="Times New Roman"/>
          <w:sz w:val="24"/>
          <w:szCs w:val="24"/>
        </w:rPr>
        <w:t>diminution</w:t>
      </w:r>
      <w:r w:rsidRPr="008F365F">
        <w:rPr>
          <w:rFonts w:ascii="Times New Roman" w:hAnsi="Times New Roman" w:cs="Times New Roman"/>
          <w:sz w:val="24"/>
          <w:szCs w:val="24"/>
        </w:rPr>
        <w:t xml:space="preserve"> </w:t>
      </w:r>
      <w:r w:rsidR="00500CB8" w:rsidRPr="008F365F">
        <w:rPr>
          <w:rFonts w:ascii="Times New Roman" w:hAnsi="Times New Roman" w:cs="Times New Roman"/>
          <w:sz w:val="24"/>
          <w:szCs w:val="24"/>
        </w:rPr>
        <w:t>of, first, the palpable, crackling current of anxiety which so characterizes the play, and second, the overwhelming fear of things occulted, things dangerous</w:t>
      </w:r>
      <w:r w:rsidR="00693D36" w:rsidRPr="008F365F">
        <w:rPr>
          <w:rFonts w:ascii="Times New Roman" w:hAnsi="Times New Roman" w:cs="Times New Roman"/>
          <w:sz w:val="24"/>
          <w:szCs w:val="24"/>
        </w:rPr>
        <w:t>.  In the dark upon the castle walls</w:t>
      </w:r>
      <w:r w:rsidR="00500CB8" w:rsidRPr="008F365F">
        <w:rPr>
          <w:rFonts w:ascii="Times New Roman" w:hAnsi="Times New Roman" w:cs="Times New Roman"/>
          <w:sz w:val="24"/>
          <w:szCs w:val="24"/>
        </w:rPr>
        <w:t xml:space="preserve">, </w:t>
      </w:r>
      <w:proofErr w:type="spellStart"/>
      <w:r w:rsidR="003C7457">
        <w:rPr>
          <w:rFonts w:ascii="Times New Roman" w:hAnsi="Times New Roman" w:cs="Times New Roman"/>
          <w:sz w:val="24"/>
          <w:szCs w:val="24"/>
        </w:rPr>
        <w:t>Barnardo</w:t>
      </w:r>
      <w:proofErr w:type="spellEnd"/>
      <w:r w:rsidR="003C7457">
        <w:rPr>
          <w:rFonts w:ascii="Times New Roman" w:hAnsi="Times New Roman" w:cs="Times New Roman"/>
          <w:sz w:val="24"/>
          <w:szCs w:val="24"/>
        </w:rPr>
        <w:t xml:space="preserve"> inquires </w:t>
      </w:r>
      <w:r w:rsidR="00500CB8" w:rsidRPr="008F365F">
        <w:rPr>
          <w:rFonts w:ascii="Times New Roman" w:hAnsi="Times New Roman" w:cs="Times New Roman"/>
          <w:sz w:val="24"/>
          <w:szCs w:val="24"/>
        </w:rPr>
        <w:t xml:space="preserve">who he has met; </w:t>
      </w:r>
      <w:r w:rsidR="005955D1" w:rsidRPr="008F365F">
        <w:rPr>
          <w:rFonts w:ascii="Times New Roman" w:hAnsi="Times New Roman" w:cs="Times New Roman"/>
          <w:sz w:val="24"/>
          <w:szCs w:val="24"/>
        </w:rPr>
        <w:t>he is countered</w:t>
      </w:r>
      <w:r w:rsidR="00500CB8" w:rsidRPr="008F365F">
        <w:rPr>
          <w:rFonts w:ascii="Times New Roman" w:hAnsi="Times New Roman" w:cs="Times New Roman"/>
          <w:sz w:val="24"/>
          <w:szCs w:val="24"/>
        </w:rPr>
        <w:t xml:space="preserve"> by Francisco’s interrogatory request that he “unfold” himself:  he must reveal his identity, or more literally, open </w:t>
      </w:r>
      <w:r w:rsidR="003C7457">
        <w:rPr>
          <w:rFonts w:ascii="Times New Roman" w:hAnsi="Times New Roman" w:cs="Times New Roman"/>
          <w:sz w:val="24"/>
          <w:szCs w:val="24"/>
        </w:rPr>
        <w:t>his cloak to show what</w:t>
      </w:r>
      <w:r w:rsidR="005955D1" w:rsidRPr="008F365F">
        <w:rPr>
          <w:rFonts w:ascii="Times New Roman" w:hAnsi="Times New Roman" w:cs="Times New Roman"/>
          <w:sz w:val="24"/>
          <w:szCs w:val="24"/>
        </w:rPr>
        <w:t xml:space="preserve"> hides beneath it.</w:t>
      </w:r>
      <w:r w:rsidR="00500CB8" w:rsidRPr="008F365F">
        <w:rPr>
          <w:rFonts w:ascii="Times New Roman" w:hAnsi="Times New Roman" w:cs="Times New Roman"/>
          <w:sz w:val="24"/>
          <w:szCs w:val="24"/>
        </w:rPr>
        <w:t xml:space="preserve">  </w:t>
      </w:r>
      <w:proofErr w:type="gramStart"/>
      <w:r w:rsidR="005955D1" w:rsidRPr="008F365F">
        <w:rPr>
          <w:rFonts w:ascii="Times New Roman" w:hAnsi="Times New Roman" w:cs="Times New Roman"/>
          <w:sz w:val="24"/>
          <w:szCs w:val="24"/>
        </w:rPr>
        <w:t>His response?</w:t>
      </w:r>
      <w:proofErr w:type="gramEnd"/>
      <w:r w:rsidR="005955D1" w:rsidRPr="008F365F">
        <w:rPr>
          <w:rFonts w:ascii="Times New Roman" w:hAnsi="Times New Roman" w:cs="Times New Roman"/>
          <w:sz w:val="24"/>
          <w:szCs w:val="24"/>
        </w:rPr>
        <w:t xml:space="preserve">  “Long live the King!”</w:t>
      </w:r>
    </w:p>
    <w:p w:rsidR="00170DAA" w:rsidRDefault="005955D1" w:rsidP="004716BC">
      <w:pPr>
        <w:spacing w:line="480" w:lineRule="auto"/>
        <w:rPr>
          <w:rFonts w:ascii="Times New Roman" w:hAnsi="Times New Roman" w:cs="Times New Roman"/>
          <w:sz w:val="24"/>
          <w:szCs w:val="24"/>
        </w:rPr>
      </w:pPr>
      <w:r w:rsidRPr="008F365F">
        <w:rPr>
          <w:rFonts w:ascii="Times New Roman" w:hAnsi="Times New Roman" w:cs="Times New Roman"/>
          <w:sz w:val="24"/>
          <w:szCs w:val="24"/>
        </w:rPr>
        <w:tab/>
        <w:t>Within the play’s first</w:t>
      </w:r>
      <w:r w:rsidR="002665DD" w:rsidRPr="008F365F">
        <w:rPr>
          <w:rFonts w:ascii="Times New Roman" w:hAnsi="Times New Roman" w:cs="Times New Roman"/>
          <w:sz w:val="24"/>
          <w:szCs w:val="24"/>
        </w:rPr>
        <w:t xml:space="preserve"> three lines, we view a </w:t>
      </w:r>
      <w:r w:rsidR="002E3B1E" w:rsidRPr="008F365F">
        <w:rPr>
          <w:rFonts w:ascii="Times New Roman" w:hAnsi="Times New Roman" w:cs="Times New Roman"/>
          <w:sz w:val="24"/>
          <w:szCs w:val="24"/>
        </w:rPr>
        <w:t xml:space="preserve">compelling </w:t>
      </w:r>
      <w:r w:rsidRPr="008F365F">
        <w:rPr>
          <w:rFonts w:ascii="Times New Roman" w:hAnsi="Times New Roman" w:cs="Times New Roman"/>
          <w:sz w:val="24"/>
          <w:szCs w:val="24"/>
        </w:rPr>
        <w:t xml:space="preserve">coupling of syphilitic metaphor and </w:t>
      </w:r>
      <w:r w:rsidR="002E3B1E" w:rsidRPr="008F365F">
        <w:rPr>
          <w:rFonts w:ascii="Times New Roman" w:hAnsi="Times New Roman" w:cs="Times New Roman"/>
          <w:sz w:val="24"/>
          <w:szCs w:val="24"/>
        </w:rPr>
        <w:t xml:space="preserve">a marked </w:t>
      </w:r>
      <w:r w:rsidRPr="008F365F">
        <w:rPr>
          <w:rFonts w:ascii="Times New Roman" w:hAnsi="Times New Roman" w:cs="Times New Roman"/>
          <w:sz w:val="24"/>
          <w:szCs w:val="24"/>
        </w:rPr>
        <w:t xml:space="preserve">anxiety regarding the “health” of the </w:t>
      </w:r>
      <w:r w:rsidR="002665DD" w:rsidRPr="008F365F">
        <w:rPr>
          <w:rFonts w:ascii="Times New Roman" w:hAnsi="Times New Roman" w:cs="Times New Roman"/>
          <w:sz w:val="24"/>
          <w:szCs w:val="24"/>
        </w:rPr>
        <w:t xml:space="preserve">ruling </w:t>
      </w:r>
      <w:r w:rsidRPr="008F365F">
        <w:rPr>
          <w:rFonts w:ascii="Times New Roman" w:hAnsi="Times New Roman" w:cs="Times New Roman"/>
          <w:sz w:val="24"/>
          <w:szCs w:val="24"/>
        </w:rPr>
        <w:t xml:space="preserve">body politic.  </w:t>
      </w:r>
      <w:r w:rsidR="00E25C43" w:rsidRPr="008F365F">
        <w:rPr>
          <w:rFonts w:ascii="Times New Roman" w:hAnsi="Times New Roman" w:cs="Times New Roman"/>
          <w:sz w:val="24"/>
          <w:szCs w:val="24"/>
        </w:rPr>
        <w:t>In its primary and secondary stages, s</w:t>
      </w:r>
      <w:r w:rsidR="002665DD" w:rsidRPr="008F365F">
        <w:rPr>
          <w:rFonts w:ascii="Times New Roman" w:hAnsi="Times New Roman" w:cs="Times New Roman"/>
          <w:sz w:val="24"/>
          <w:szCs w:val="24"/>
        </w:rPr>
        <w:t>yphilis is an infection which hides itself uncommonly well</w:t>
      </w:r>
      <w:r w:rsidR="00E25C43" w:rsidRPr="008F365F">
        <w:rPr>
          <w:rFonts w:ascii="Times New Roman" w:hAnsi="Times New Roman" w:cs="Times New Roman"/>
          <w:sz w:val="24"/>
          <w:szCs w:val="24"/>
        </w:rPr>
        <w:t xml:space="preserve">.  Sufferers are often asymptomatic for months, despite the appearance of the original infection-site chancre. </w:t>
      </w:r>
      <w:r w:rsidR="000D2AC1" w:rsidRPr="008F365F">
        <w:rPr>
          <w:rFonts w:ascii="Times New Roman" w:hAnsi="Times New Roman" w:cs="Times New Roman"/>
          <w:sz w:val="24"/>
          <w:szCs w:val="24"/>
        </w:rPr>
        <w:t xml:space="preserve">The prevalence of asymptomatic carriers and a </w:t>
      </w:r>
      <w:r w:rsidR="00E25C43" w:rsidRPr="008F365F">
        <w:rPr>
          <w:rFonts w:ascii="Times New Roman" w:hAnsi="Times New Roman" w:cs="Times New Roman"/>
          <w:sz w:val="24"/>
          <w:szCs w:val="24"/>
        </w:rPr>
        <w:t>tend</w:t>
      </w:r>
      <w:r w:rsidR="000D2AC1" w:rsidRPr="008F365F">
        <w:rPr>
          <w:rFonts w:ascii="Times New Roman" w:hAnsi="Times New Roman" w:cs="Times New Roman"/>
          <w:sz w:val="24"/>
          <w:szCs w:val="24"/>
        </w:rPr>
        <w:t xml:space="preserve">ency to overlook or fail to realize the significance of the chancre </w:t>
      </w:r>
      <w:r w:rsidR="00E25C43" w:rsidRPr="008F365F">
        <w:rPr>
          <w:rFonts w:ascii="Times New Roman" w:hAnsi="Times New Roman" w:cs="Times New Roman"/>
          <w:sz w:val="24"/>
          <w:szCs w:val="24"/>
        </w:rPr>
        <w:t>often result</w:t>
      </w:r>
      <w:r w:rsidR="003C7457">
        <w:rPr>
          <w:rFonts w:ascii="Times New Roman" w:hAnsi="Times New Roman" w:cs="Times New Roman"/>
          <w:sz w:val="24"/>
          <w:szCs w:val="24"/>
        </w:rPr>
        <w:t>ed in a sharing of microbes, both</w:t>
      </w:r>
      <w:r w:rsidR="00E25C43" w:rsidRPr="008F365F">
        <w:rPr>
          <w:rFonts w:ascii="Times New Roman" w:hAnsi="Times New Roman" w:cs="Times New Roman"/>
          <w:sz w:val="24"/>
          <w:szCs w:val="24"/>
        </w:rPr>
        <w:t xml:space="preserve"> within marriages and illicit affairs alike. </w:t>
      </w:r>
      <w:r w:rsidR="003C7457">
        <w:rPr>
          <w:rFonts w:ascii="Times New Roman" w:hAnsi="Times New Roman" w:cs="Times New Roman"/>
          <w:sz w:val="24"/>
          <w:szCs w:val="24"/>
        </w:rPr>
        <w:t>That is, the chancre went either unrecognized or misunderstood by many of the infected- or simply ignored.  The chancre is more than a symptom- it is also a symbol.  Because it initially appears only on the genitals- the “privates” of the infected- it in fact kept “pr</w:t>
      </w:r>
      <w:r w:rsidR="00170DAA">
        <w:rPr>
          <w:rFonts w:ascii="Times New Roman" w:hAnsi="Times New Roman" w:cs="Times New Roman"/>
          <w:sz w:val="24"/>
          <w:szCs w:val="24"/>
        </w:rPr>
        <w:t>ivate,” or occulted.</w:t>
      </w:r>
      <w:r w:rsidR="003C7457">
        <w:rPr>
          <w:rFonts w:ascii="Times New Roman" w:hAnsi="Times New Roman" w:cs="Times New Roman"/>
          <w:sz w:val="24"/>
          <w:szCs w:val="24"/>
        </w:rPr>
        <w:t xml:space="preserve">   </w:t>
      </w:r>
      <w:r w:rsidR="00E25C43" w:rsidRPr="008F365F">
        <w:rPr>
          <w:rFonts w:ascii="Times New Roman" w:hAnsi="Times New Roman" w:cs="Times New Roman"/>
          <w:sz w:val="24"/>
          <w:szCs w:val="24"/>
        </w:rPr>
        <w:t xml:space="preserve">This very subject is discussed by Thomas More in </w:t>
      </w:r>
      <w:r w:rsidR="00E25C43" w:rsidRPr="008F365F">
        <w:rPr>
          <w:rFonts w:ascii="Times New Roman" w:hAnsi="Times New Roman" w:cs="Times New Roman"/>
          <w:i/>
          <w:sz w:val="24"/>
          <w:szCs w:val="24"/>
        </w:rPr>
        <w:t>Utopia</w:t>
      </w:r>
      <w:r w:rsidR="00E25C43" w:rsidRPr="008F365F">
        <w:rPr>
          <w:rFonts w:ascii="Times New Roman" w:hAnsi="Times New Roman" w:cs="Times New Roman"/>
          <w:sz w:val="24"/>
          <w:szCs w:val="24"/>
        </w:rPr>
        <w:t xml:space="preserve">:  “Before marriage some responsible and </w:t>
      </w:r>
      <w:proofErr w:type="spellStart"/>
      <w:r w:rsidR="00E25C43" w:rsidRPr="008F365F">
        <w:rPr>
          <w:rFonts w:ascii="Times New Roman" w:hAnsi="Times New Roman" w:cs="Times New Roman"/>
          <w:sz w:val="24"/>
          <w:szCs w:val="24"/>
        </w:rPr>
        <w:t>honourable</w:t>
      </w:r>
      <w:proofErr w:type="spellEnd"/>
      <w:r w:rsidR="00E25C43" w:rsidRPr="008F365F">
        <w:rPr>
          <w:rFonts w:ascii="Times New Roman" w:hAnsi="Times New Roman" w:cs="Times New Roman"/>
          <w:sz w:val="24"/>
          <w:szCs w:val="24"/>
        </w:rPr>
        <w:t xml:space="preserve"> woman, either a virgin or a widow, presents the woman naked to her suitor and after that some upright man presents the suitor naked to the woman” (413)</w:t>
      </w:r>
      <w:r w:rsidR="00E8695E">
        <w:rPr>
          <w:rFonts w:ascii="Times New Roman" w:hAnsi="Times New Roman" w:cs="Times New Roman"/>
          <w:sz w:val="24"/>
          <w:szCs w:val="24"/>
        </w:rPr>
        <w:t>.  These actions were taken</w:t>
      </w:r>
      <w:r w:rsidR="000D2AC1" w:rsidRPr="008F365F">
        <w:rPr>
          <w:rFonts w:ascii="Times New Roman" w:hAnsi="Times New Roman" w:cs="Times New Roman"/>
          <w:sz w:val="24"/>
          <w:szCs w:val="24"/>
        </w:rPr>
        <w:t xml:space="preserve"> precise</w:t>
      </w:r>
      <w:r w:rsidR="00170DAA">
        <w:rPr>
          <w:rFonts w:ascii="Times New Roman" w:hAnsi="Times New Roman" w:cs="Times New Roman"/>
          <w:sz w:val="24"/>
          <w:szCs w:val="24"/>
        </w:rPr>
        <w:t>ly</w:t>
      </w:r>
      <w:r w:rsidR="000D2AC1" w:rsidRPr="008F365F">
        <w:rPr>
          <w:rFonts w:ascii="Times New Roman" w:hAnsi="Times New Roman" w:cs="Times New Roman"/>
          <w:sz w:val="24"/>
          <w:szCs w:val="24"/>
        </w:rPr>
        <w:t xml:space="preserve"> </w:t>
      </w:r>
      <w:r w:rsidR="00170DAA">
        <w:rPr>
          <w:rFonts w:ascii="Times New Roman" w:hAnsi="Times New Roman" w:cs="Times New Roman"/>
          <w:sz w:val="24"/>
          <w:szCs w:val="24"/>
        </w:rPr>
        <w:t>to locate</w:t>
      </w:r>
      <w:r w:rsidR="000D2AC1" w:rsidRPr="008F365F">
        <w:rPr>
          <w:rFonts w:ascii="Times New Roman" w:hAnsi="Times New Roman" w:cs="Times New Roman"/>
          <w:sz w:val="24"/>
          <w:szCs w:val="24"/>
        </w:rPr>
        <w:t xml:space="preserve"> any unwanted marks </w:t>
      </w:r>
      <w:r w:rsidR="00170DAA">
        <w:rPr>
          <w:rFonts w:ascii="Times New Roman" w:hAnsi="Times New Roman" w:cs="Times New Roman"/>
          <w:sz w:val="24"/>
          <w:szCs w:val="24"/>
        </w:rPr>
        <w:t xml:space="preserve">symptomatic of venereal disease, so that the inclination to hide symptoms was avoided, and there would not be a need for hyper-vigilance within the marriage bed.  </w:t>
      </w:r>
      <w:r w:rsidR="000D2AC1" w:rsidRPr="008F365F">
        <w:rPr>
          <w:rFonts w:ascii="Times New Roman" w:hAnsi="Times New Roman" w:cs="Times New Roman"/>
          <w:sz w:val="24"/>
          <w:szCs w:val="24"/>
        </w:rPr>
        <w:t xml:space="preserve">  </w:t>
      </w:r>
    </w:p>
    <w:p w:rsidR="000D16AF" w:rsidRPr="008F365F" w:rsidRDefault="00170DAA" w:rsidP="00170DAA">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reason syphilis provoked such widespread hysteria was the prevalence of its transmission through non-venereal contact.</w:t>
      </w:r>
      <w:r w:rsidR="007A4A16" w:rsidRPr="008F365F">
        <w:rPr>
          <w:rFonts w:ascii="Times New Roman" w:hAnsi="Times New Roman" w:cs="Times New Roman"/>
          <w:sz w:val="24"/>
          <w:szCs w:val="24"/>
        </w:rPr>
        <w:t xml:space="preserve"> When syphilis was still a “new” disease (and herd immunity had yet to be developed) “a syphilitic barber, an infected cup or towel, or a kiss from a diseased person were enough to pass on the disease” (</w:t>
      </w:r>
      <w:proofErr w:type="spellStart"/>
      <w:r w:rsidR="007A4A16" w:rsidRPr="008F365F">
        <w:rPr>
          <w:rFonts w:ascii="Times New Roman" w:hAnsi="Times New Roman" w:cs="Times New Roman"/>
          <w:sz w:val="24"/>
          <w:szCs w:val="24"/>
        </w:rPr>
        <w:t>F</w:t>
      </w:r>
      <w:r w:rsidR="00807EBE">
        <w:rPr>
          <w:rFonts w:ascii="Times New Roman" w:hAnsi="Times New Roman" w:cs="Times New Roman"/>
          <w:sz w:val="24"/>
          <w:szCs w:val="24"/>
        </w:rPr>
        <w:t>abricius</w:t>
      </w:r>
      <w:proofErr w:type="spellEnd"/>
      <w:r w:rsidR="00E8695E">
        <w:rPr>
          <w:rFonts w:ascii="Times New Roman" w:hAnsi="Times New Roman" w:cs="Times New Roman"/>
          <w:sz w:val="24"/>
          <w:szCs w:val="24"/>
        </w:rPr>
        <w:t>, 20).  F</w:t>
      </w:r>
      <w:r w:rsidR="007A4A16" w:rsidRPr="008F365F">
        <w:rPr>
          <w:rFonts w:ascii="Times New Roman" w:hAnsi="Times New Roman" w:cs="Times New Roman"/>
          <w:sz w:val="24"/>
          <w:szCs w:val="24"/>
        </w:rPr>
        <w:t>acility of transmission resulte</w:t>
      </w:r>
      <w:r>
        <w:rPr>
          <w:rFonts w:ascii="Times New Roman" w:hAnsi="Times New Roman" w:cs="Times New Roman"/>
          <w:sz w:val="24"/>
          <w:szCs w:val="24"/>
        </w:rPr>
        <w:t>d in an overly-vigilant</w:t>
      </w:r>
      <w:r w:rsidR="007A4A16" w:rsidRPr="008F365F">
        <w:rPr>
          <w:rFonts w:ascii="Times New Roman" w:hAnsi="Times New Roman" w:cs="Times New Roman"/>
          <w:sz w:val="24"/>
          <w:szCs w:val="24"/>
        </w:rPr>
        <w:t>,</w:t>
      </w:r>
      <w:r>
        <w:rPr>
          <w:rFonts w:ascii="Times New Roman" w:hAnsi="Times New Roman" w:cs="Times New Roman"/>
          <w:sz w:val="24"/>
          <w:szCs w:val="24"/>
        </w:rPr>
        <w:t xml:space="preserve"> hysterical populace; their universal concerns manifested</w:t>
      </w:r>
      <w:r w:rsidR="007A4A16" w:rsidRPr="008F365F">
        <w:rPr>
          <w:rFonts w:ascii="Times New Roman" w:hAnsi="Times New Roman" w:cs="Times New Roman"/>
          <w:sz w:val="24"/>
          <w:szCs w:val="24"/>
        </w:rPr>
        <w:t xml:space="preserve"> in</w:t>
      </w:r>
      <w:r>
        <w:rPr>
          <w:rFonts w:ascii="Times New Roman" w:hAnsi="Times New Roman" w:cs="Times New Roman"/>
          <w:sz w:val="24"/>
          <w:szCs w:val="24"/>
        </w:rPr>
        <w:t xml:space="preserve"> the</w:t>
      </w:r>
      <w:r w:rsidR="007A4A16" w:rsidRPr="008F365F">
        <w:rPr>
          <w:rFonts w:ascii="Times New Roman" w:hAnsi="Times New Roman" w:cs="Times New Roman"/>
          <w:sz w:val="24"/>
          <w:szCs w:val="24"/>
        </w:rPr>
        <w:t xml:space="preserve"> medical writing of the time:  “It proceeds also by lying in </w:t>
      </w:r>
      <w:proofErr w:type="spellStart"/>
      <w:r w:rsidR="007A4A16" w:rsidRPr="008F365F">
        <w:rPr>
          <w:rFonts w:ascii="Times New Roman" w:hAnsi="Times New Roman" w:cs="Times New Roman"/>
          <w:sz w:val="24"/>
          <w:szCs w:val="24"/>
        </w:rPr>
        <w:t>vncleane</w:t>
      </w:r>
      <w:proofErr w:type="spellEnd"/>
      <w:r w:rsidR="007A4A16" w:rsidRPr="008F365F">
        <w:rPr>
          <w:rFonts w:ascii="Times New Roman" w:hAnsi="Times New Roman" w:cs="Times New Roman"/>
          <w:sz w:val="24"/>
          <w:szCs w:val="24"/>
        </w:rPr>
        <w:t xml:space="preserve"> </w:t>
      </w:r>
      <w:proofErr w:type="spellStart"/>
      <w:r w:rsidR="007A4A16" w:rsidRPr="008F365F">
        <w:rPr>
          <w:rFonts w:ascii="Times New Roman" w:hAnsi="Times New Roman" w:cs="Times New Roman"/>
          <w:sz w:val="24"/>
          <w:szCs w:val="24"/>
        </w:rPr>
        <w:t>lynnen</w:t>
      </w:r>
      <w:proofErr w:type="spellEnd"/>
      <w:r w:rsidR="007A4A16" w:rsidRPr="008F365F">
        <w:rPr>
          <w:rFonts w:ascii="Times New Roman" w:hAnsi="Times New Roman" w:cs="Times New Roman"/>
          <w:sz w:val="24"/>
          <w:szCs w:val="24"/>
        </w:rPr>
        <w:t xml:space="preserve">, by wearing the garments of them which are infected, and by lying with such as </w:t>
      </w:r>
      <w:proofErr w:type="spellStart"/>
      <w:r w:rsidR="007A4A16" w:rsidRPr="008F365F">
        <w:rPr>
          <w:rFonts w:ascii="Times New Roman" w:hAnsi="Times New Roman" w:cs="Times New Roman"/>
          <w:sz w:val="24"/>
          <w:szCs w:val="24"/>
        </w:rPr>
        <w:t>haue</w:t>
      </w:r>
      <w:proofErr w:type="spellEnd"/>
      <w:r w:rsidR="007A4A16" w:rsidRPr="008F365F">
        <w:rPr>
          <w:rFonts w:ascii="Times New Roman" w:hAnsi="Times New Roman" w:cs="Times New Roman"/>
          <w:sz w:val="24"/>
          <w:szCs w:val="24"/>
        </w:rPr>
        <w:t xml:space="preserve"> any </w:t>
      </w:r>
      <w:proofErr w:type="spellStart"/>
      <w:r w:rsidR="007A4A16" w:rsidRPr="008F365F">
        <w:rPr>
          <w:rFonts w:ascii="Times New Roman" w:hAnsi="Times New Roman" w:cs="Times New Roman"/>
          <w:sz w:val="24"/>
          <w:szCs w:val="24"/>
        </w:rPr>
        <w:t>spyces</w:t>
      </w:r>
      <w:proofErr w:type="spellEnd"/>
      <w:r w:rsidR="007A4A16" w:rsidRPr="008F365F">
        <w:rPr>
          <w:rFonts w:ascii="Times New Roman" w:hAnsi="Times New Roman" w:cs="Times New Roman"/>
          <w:sz w:val="24"/>
          <w:szCs w:val="24"/>
        </w:rPr>
        <w:t xml:space="preserve"> of it…by sitting on the </w:t>
      </w:r>
      <w:proofErr w:type="spellStart"/>
      <w:r w:rsidR="007A4A16" w:rsidRPr="008F365F">
        <w:rPr>
          <w:rFonts w:ascii="Times New Roman" w:hAnsi="Times New Roman" w:cs="Times New Roman"/>
          <w:sz w:val="24"/>
          <w:szCs w:val="24"/>
        </w:rPr>
        <w:t>priuie</w:t>
      </w:r>
      <w:proofErr w:type="spellEnd"/>
      <w:r w:rsidR="007A4A16" w:rsidRPr="008F365F">
        <w:rPr>
          <w:rFonts w:ascii="Times New Roman" w:hAnsi="Times New Roman" w:cs="Times New Roman"/>
          <w:sz w:val="24"/>
          <w:szCs w:val="24"/>
        </w:rPr>
        <w:t xml:space="preserve"> after them, (the infected) and sometimes by treading bare-footed </w:t>
      </w:r>
      <w:r w:rsidR="00682434" w:rsidRPr="008F365F">
        <w:rPr>
          <w:rFonts w:ascii="Times New Roman" w:hAnsi="Times New Roman" w:cs="Times New Roman"/>
          <w:sz w:val="24"/>
          <w:szCs w:val="24"/>
        </w:rPr>
        <w:t xml:space="preserve">on the </w:t>
      </w:r>
      <w:proofErr w:type="spellStart"/>
      <w:r w:rsidR="00682434" w:rsidRPr="008F365F">
        <w:rPr>
          <w:rFonts w:ascii="Times New Roman" w:hAnsi="Times New Roman" w:cs="Times New Roman"/>
          <w:sz w:val="24"/>
          <w:szCs w:val="24"/>
        </w:rPr>
        <w:t>spettle</w:t>
      </w:r>
      <w:proofErr w:type="spellEnd"/>
      <w:r w:rsidR="00682434" w:rsidRPr="008F365F">
        <w:rPr>
          <w:rFonts w:ascii="Times New Roman" w:hAnsi="Times New Roman" w:cs="Times New Roman"/>
          <w:sz w:val="24"/>
          <w:szCs w:val="24"/>
        </w:rPr>
        <w:t xml:space="preserve"> of those which </w:t>
      </w:r>
      <w:proofErr w:type="spellStart"/>
      <w:r w:rsidR="00682434" w:rsidRPr="008F365F">
        <w:rPr>
          <w:rFonts w:ascii="Times New Roman" w:hAnsi="Times New Roman" w:cs="Times New Roman"/>
          <w:sz w:val="24"/>
          <w:szCs w:val="24"/>
        </w:rPr>
        <w:t>haue</w:t>
      </w:r>
      <w:proofErr w:type="spellEnd"/>
      <w:r w:rsidR="00682434" w:rsidRPr="008F365F">
        <w:rPr>
          <w:rFonts w:ascii="Times New Roman" w:hAnsi="Times New Roman" w:cs="Times New Roman"/>
          <w:sz w:val="24"/>
          <w:szCs w:val="24"/>
        </w:rPr>
        <w:t xml:space="preserve"> </w:t>
      </w:r>
      <w:proofErr w:type="spellStart"/>
      <w:r w:rsidR="00682434" w:rsidRPr="008F365F">
        <w:rPr>
          <w:rFonts w:ascii="Times New Roman" w:hAnsi="Times New Roman" w:cs="Times New Roman"/>
          <w:sz w:val="24"/>
          <w:szCs w:val="24"/>
        </w:rPr>
        <w:t>beene</w:t>
      </w:r>
      <w:proofErr w:type="spellEnd"/>
      <w:r w:rsidR="00682434" w:rsidRPr="008F365F">
        <w:rPr>
          <w:rFonts w:ascii="Times New Roman" w:hAnsi="Times New Roman" w:cs="Times New Roman"/>
          <w:sz w:val="24"/>
          <w:szCs w:val="24"/>
        </w:rPr>
        <w:t xml:space="preserve"> long corrupted” (Lowe B2r).</w:t>
      </w:r>
      <w:r w:rsidR="003C7457">
        <w:rPr>
          <w:rFonts w:ascii="Times New Roman" w:hAnsi="Times New Roman" w:cs="Times New Roman"/>
          <w:sz w:val="24"/>
          <w:szCs w:val="24"/>
        </w:rPr>
        <w:t xml:space="preserve"> </w:t>
      </w:r>
      <w:r w:rsidR="00682434" w:rsidRPr="008F365F">
        <w:rPr>
          <w:rFonts w:ascii="Times New Roman" w:hAnsi="Times New Roman" w:cs="Times New Roman"/>
          <w:sz w:val="24"/>
          <w:szCs w:val="24"/>
        </w:rPr>
        <w:t xml:space="preserve">  So when</w:t>
      </w:r>
      <w:r w:rsidR="002665DD" w:rsidRPr="008F365F">
        <w:rPr>
          <w:rFonts w:ascii="Times New Roman" w:hAnsi="Times New Roman" w:cs="Times New Roman"/>
          <w:sz w:val="24"/>
          <w:szCs w:val="24"/>
        </w:rPr>
        <w:t xml:space="preserve"> </w:t>
      </w:r>
      <w:proofErr w:type="spellStart"/>
      <w:r w:rsidR="002665DD" w:rsidRPr="008F365F">
        <w:rPr>
          <w:rFonts w:ascii="Times New Roman" w:hAnsi="Times New Roman" w:cs="Times New Roman"/>
          <w:sz w:val="24"/>
          <w:szCs w:val="24"/>
        </w:rPr>
        <w:t>Barnardo</w:t>
      </w:r>
      <w:proofErr w:type="spellEnd"/>
      <w:r w:rsidR="002665DD" w:rsidRPr="008F365F">
        <w:rPr>
          <w:rFonts w:ascii="Times New Roman" w:hAnsi="Times New Roman" w:cs="Times New Roman"/>
          <w:sz w:val="24"/>
          <w:szCs w:val="24"/>
        </w:rPr>
        <w:t xml:space="preserve"> is asked </w:t>
      </w:r>
      <w:r w:rsidR="00682434" w:rsidRPr="008F365F">
        <w:rPr>
          <w:rFonts w:ascii="Times New Roman" w:hAnsi="Times New Roman" w:cs="Times New Roman"/>
          <w:sz w:val="24"/>
          <w:szCs w:val="24"/>
        </w:rPr>
        <w:t xml:space="preserve">by Francisco </w:t>
      </w:r>
      <w:r w:rsidR="002665DD" w:rsidRPr="008F365F">
        <w:rPr>
          <w:rFonts w:ascii="Times New Roman" w:hAnsi="Times New Roman" w:cs="Times New Roman"/>
          <w:sz w:val="24"/>
          <w:szCs w:val="24"/>
        </w:rPr>
        <w:t xml:space="preserve">to “unfold,” he </w:t>
      </w:r>
      <w:r w:rsidR="00682434" w:rsidRPr="008F365F">
        <w:rPr>
          <w:rFonts w:ascii="Times New Roman" w:hAnsi="Times New Roman" w:cs="Times New Roman"/>
          <w:sz w:val="24"/>
          <w:szCs w:val="24"/>
        </w:rPr>
        <w:t xml:space="preserve">is not </w:t>
      </w:r>
      <w:r>
        <w:rPr>
          <w:rFonts w:ascii="Times New Roman" w:hAnsi="Times New Roman" w:cs="Times New Roman"/>
          <w:sz w:val="24"/>
          <w:szCs w:val="24"/>
        </w:rPr>
        <w:t xml:space="preserve">only </w:t>
      </w:r>
      <w:r w:rsidR="007622A9" w:rsidRPr="008F365F">
        <w:rPr>
          <w:rFonts w:ascii="Times New Roman" w:hAnsi="Times New Roman" w:cs="Times New Roman"/>
          <w:sz w:val="24"/>
          <w:szCs w:val="24"/>
        </w:rPr>
        <w:t>being asked to divulge</w:t>
      </w:r>
      <w:r w:rsidR="00682434" w:rsidRPr="008F365F">
        <w:rPr>
          <w:rFonts w:ascii="Times New Roman" w:hAnsi="Times New Roman" w:cs="Times New Roman"/>
          <w:sz w:val="24"/>
          <w:szCs w:val="24"/>
        </w:rPr>
        <w:t xml:space="preserve"> hi</w:t>
      </w:r>
      <w:r w:rsidR="007622A9" w:rsidRPr="008F365F">
        <w:rPr>
          <w:rFonts w:ascii="Times New Roman" w:hAnsi="Times New Roman" w:cs="Times New Roman"/>
          <w:sz w:val="24"/>
          <w:szCs w:val="24"/>
        </w:rPr>
        <w:t>s name and provide the correct</w:t>
      </w:r>
      <w:r w:rsidR="00682434" w:rsidRPr="008F365F">
        <w:rPr>
          <w:rFonts w:ascii="Times New Roman" w:hAnsi="Times New Roman" w:cs="Times New Roman"/>
          <w:sz w:val="24"/>
          <w:szCs w:val="24"/>
        </w:rPr>
        <w:t xml:space="preserve"> </w:t>
      </w:r>
      <w:r w:rsidR="007622A9" w:rsidRPr="008F365F">
        <w:rPr>
          <w:rFonts w:ascii="Times New Roman" w:hAnsi="Times New Roman" w:cs="Times New Roman"/>
          <w:sz w:val="24"/>
          <w:szCs w:val="24"/>
        </w:rPr>
        <w:t>password; rather, he is</w:t>
      </w:r>
      <w:r>
        <w:rPr>
          <w:rFonts w:ascii="Times New Roman" w:hAnsi="Times New Roman" w:cs="Times New Roman"/>
          <w:sz w:val="24"/>
          <w:szCs w:val="24"/>
        </w:rPr>
        <w:t xml:space="preserve"> also</w:t>
      </w:r>
      <w:r w:rsidR="007622A9" w:rsidRPr="008F365F">
        <w:rPr>
          <w:rFonts w:ascii="Times New Roman" w:hAnsi="Times New Roman" w:cs="Times New Roman"/>
          <w:sz w:val="24"/>
          <w:szCs w:val="24"/>
        </w:rPr>
        <w:t xml:space="preserve"> being commanded to reveal himself as clean or unclean, syphilitic or as yet healthy.</w:t>
      </w:r>
      <w:r w:rsidR="00863B8D" w:rsidRPr="008F365F">
        <w:rPr>
          <w:rFonts w:ascii="Times New Roman" w:hAnsi="Times New Roman" w:cs="Times New Roman"/>
          <w:sz w:val="24"/>
          <w:szCs w:val="24"/>
        </w:rPr>
        <w:t xml:space="preserve"> </w:t>
      </w:r>
      <w:proofErr w:type="spellStart"/>
      <w:r w:rsidR="00863B8D" w:rsidRPr="008F365F">
        <w:rPr>
          <w:rFonts w:ascii="Times New Roman" w:hAnsi="Times New Roman" w:cs="Times New Roman"/>
          <w:sz w:val="24"/>
          <w:szCs w:val="24"/>
        </w:rPr>
        <w:t>Barnardo’s</w:t>
      </w:r>
      <w:proofErr w:type="spellEnd"/>
      <w:r w:rsidR="00863B8D" w:rsidRPr="008F365F">
        <w:rPr>
          <w:rFonts w:ascii="Times New Roman" w:hAnsi="Times New Roman" w:cs="Times New Roman"/>
          <w:sz w:val="24"/>
          <w:szCs w:val="24"/>
        </w:rPr>
        <w:t xml:space="preserve"> response, though</w:t>
      </w:r>
      <w:r>
        <w:rPr>
          <w:rFonts w:ascii="Times New Roman" w:hAnsi="Times New Roman" w:cs="Times New Roman"/>
          <w:sz w:val="24"/>
          <w:szCs w:val="24"/>
        </w:rPr>
        <w:t xml:space="preserve"> seemingly counter-intuitive</w:t>
      </w:r>
      <w:r w:rsidR="00863B8D" w:rsidRPr="008F365F">
        <w:rPr>
          <w:rFonts w:ascii="Times New Roman" w:hAnsi="Times New Roman" w:cs="Times New Roman"/>
          <w:sz w:val="24"/>
          <w:szCs w:val="24"/>
        </w:rPr>
        <w:t xml:space="preserve">, is weighty indeed.  </w:t>
      </w:r>
      <w:r w:rsidR="000D16AF" w:rsidRPr="008F365F">
        <w:rPr>
          <w:rFonts w:ascii="Times New Roman" w:hAnsi="Times New Roman" w:cs="Times New Roman"/>
          <w:sz w:val="24"/>
          <w:szCs w:val="24"/>
        </w:rPr>
        <w:t xml:space="preserve">In responding “Long </w:t>
      </w:r>
      <w:proofErr w:type="gramStart"/>
      <w:r w:rsidR="000D16AF" w:rsidRPr="008F365F">
        <w:rPr>
          <w:rFonts w:ascii="Times New Roman" w:hAnsi="Times New Roman" w:cs="Times New Roman"/>
          <w:sz w:val="24"/>
          <w:szCs w:val="24"/>
        </w:rPr>
        <w:t>live</w:t>
      </w:r>
      <w:proofErr w:type="gramEnd"/>
      <w:r w:rsidR="000D16AF" w:rsidRPr="008F365F">
        <w:rPr>
          <w:rFonts w:ascii="Times New Roman" w:hAnsi="Times New Roman" w:cs="Times New Roman"/>
          <w:sz w:val="24"/>
          <w:szCs w:val="24"/>
        </w:rPr>
        <w:t xml:space="preserve"> the King,” he simultaneously ignores the state of his </w:t>
      </w:r>
      <w:r>
        <w:rPr>
          <w:rFonts w:ascii="Times New Roman" w:hAnsi="Times New Roman" w:cs="Times New Roman"/>
          <w:sz w:val="24"/>
          <w:szCs w:val="24"/>
        </w:rPr>
        <w:t xml:space="preserve">own </w:t>
      </w:r>
      <w:r w:rsidR="000D16AF" w:rsidRPr="008F365F">
        <w:rPr>
          <w:rFonts w:ascii="Times New Roman" w:hAnsi="Times New Roman" w:cs="Times New Roman"/>
          <w:sz w:val="24"/>
          <w:szCs w:val="24"/>
        </w:rPr>
        <w:t>body, and</w:t>
      </w:r>
      <w:r>
        <w:rPr>
          <w:rFonts w:ascii="Times New Roman" w:hAnsi="Times New Roman" w:cs="Times New Roman"/>
          <w:sz w:val="24"/>
          <w:szCs w:val="24"/>
        </w:rPr>
        <w:t xml:space="preserve"> deflects an</w:t>
      </w:r>
      <w:r w:rsidR="00A9605F">
        <w:rPr>
          <w:rFonts w:ascii="Times New Roman" w:hAnsi="Times New Roman" w:cs="Times New Roman"/>
          <w:sz w:val="24"/>
          <w:szCs w:val="24"/>
        </w:rPr>
        <w:t>xieties towards the king’s body</w:t>
      </w:r>
      <w:r w:rsidR="000D16AF" w:rsidRPr="008F365F">
        <w:rPr>
          <w:rFonts w:ascii="Times New Roman" w:hAnsi="Times New Roman" w:cs="Times New Roman"/>
          <w:sz w:val="24"/>
          <w:szCs w:val="24"/>
        </w:rPr>
        <w:t xml:space="preserve">: </w:t>
      </w:r>
      <w:r>
        <w:rPr>
          <w:rFonts w:ascii="Times New Roman" w:hAnsi="Times New Roman" w:cs="Times New Roman"/>
          <w:i/>
          <w:sz w:val="24"/>
          <w:szCs w:val="24"/>
        </w:rPr>
        <w:t xml:space="preserve">Is </w:t>
      </w:r>
      <w:r>
        <w:rPr>
          <w:rFonts w:ascii="Times New Roman" w:hAnsi="Times New Roman" w:cs="Times New Roman"/>
          <w:sz w:val="24"/>
          <w:szCs w:val="24"/>
        </w:rPr>
        <w:t>the king healthy?  Will he, in fact, live long?  The formulaic response seems to insist so; but the palpable anxiety of these op</w:t>
      </w:r>
      <w:r w:rsidR="00A9605F">
        <w:rPr>
          <w:rFonts w:ascii="Times New Roman" w:hAnsi="Times New Roman" w:cs="Times New Roman"/>
          <w:sz w:val="24"/>
          <w:szCs w:val="24"/>
        </w:rPr>
        <w:t>ening words counters the legitimacy of this axiom</w:t>
      </w:r>
      <w:r>
        <w:rPr>
          <w:rFonts w:ascii="Times New Roman" w:hAnsi="Times New Roman" w:cs="Times New Roman"/>
          <w:sz w:val="24"/>
          <w:szCs w:val="24"/>
        </w:rPr>
        <w:t>.</w:t>
      </w:r>
      <w:r w:rsidR="00A9605F">
        <w:rPr>
          <w:rFonts w:ascii="Times New Roman" w:hAnsi="Times New Roman" w:cs="Times New Roman"/>
          <w:sz w:val="24"/>
          <w:szCs w:val="24"/>
        </w:rPr>
        <w:t xml:space="preserve">  The truism becomes a shibboleth.  What </w:t>
      </w:r>
      <w:r w:rsidR="00A9605F" w:rsidRPr="00A9605F">
        <w:rPr>
          <w:rFonts w:ascii="Times New Roman" w:hAnsi="Times New Roman" w:cs="Times New Roman"/>
          <w:i/>
          <w:sz w:val="24"/>
          <w:szCs w:val="24"/>
        </w:rPr>
        <w:t>if</w:t>
      </w:r>
      <w:r>
        <w:rPr>
          <w:rFonts w:ascii="Times New Roman" w:hAnsi="Times New Roman" w:cs="Times New Roman"/>
          <w:sz w:val="24"/>
          <w:szCs w:val="24"/>
        </w:rPr>
        <w:t xml:space="preserve"> the king ails – what would a state of “rottenness” portend?  And if the king </w:t>
      </w:r>
      <w:r w:rsidRPr="00A9605F">
        <w:rPr>
          <w:rFonts w:ascii="Times New Roman" w:hAnsi="Times New Roman" w:cs="Times New Roman"/>
          <w:i/>
          <w:sz w:val="24"/>
          <w:szCs w:val="24"/>
        </w:rPr>
        <w:t>were</w:t>
      </w:r>
      <w:r>
        <w:rPr>
          <w:rFonts w:ascii="Times New Roman" w:hAnsi="Times New Roman" w:cs="Times New Roman"/>
          <w:sz w:val="24"/>
          <w:szCs w:val="24"/>
        </w:rPr>
        <w:t xml:space="preserve"> sick, perhaps from syphilis, what would this entail for his heir, and for the entire state of Denmark</w:t>
      </w:r>
      <w:r w:rsidR="00A9605F">
        <w:rPr>
          <w:rFonts w:ascii="Times New Roman" w:hAnsi="Times New Roman" w:cs="Times New Roman"/>
          <w:sz w:val="24"/>
          <w:szCs w:val="24"/>
        </w:rPr>
        <w:t>?</w:t>
      </w:r>
      <w:r w:rsidR="000D16AF" w:rsidRPr="008F365F">
        <w:rPr>
          <w:rFonts w:ascii="Times New Roman" w:hAnsi="Times New Roman" w:cs="Times New Roman"/>
          <w:sz w:val="24"/>
          <w:szCs w:val="24"/>
        </w:rPr>
        <w:t xml:space="preserve"> </w:t>
      </w:r>
    </w:p>
    <w:p w:rsidR="00CB439A" w:rsidRPr="008F365F" w:rsidRDefault="00CB439A" w:rsidP="004716BC">
      <w:pPr>
        <w:spacing w:line="480" w:lineRule="auto"/>
        <w:rPr>
          <w:rStyle w:val="st"/>
          <w:rFonts w:ascii="Times New Roman" w:hAnsi="Times New Roman" w:cs="Times New Roman"/>
          <w:sz w:val="24"/>
          <w:szCs w:val="24"/>
        </w:rPr>
      </w:pPr>
      <w:r w:rsidRPr="008F365F">
        <w:rPr>
          <w:rFonts w:ascii="Times New Roman" w:hAnsi="Times New Roman" w:cs="Times New Roman"/>
          <w:sz w:val="24"/>
          <w:szCs w:val="24"/>
        </w:rPr>
        <w:tab/>
      </w:r>
      <w:r w:rsidRPr="008F365F">
        <w:rPr>
          <w:rFonts w:ascii="Times New Roman" w:hAnsi="Times New Roman" w:cs="Times New Roman"/>
          <w:i/>
          <w:sz w:val="24"/>
          <w:szCs w:val="24"/>
        </w:rPr>
        <w:t>Hamlet</w:t>
      </w:r>
      <w:r w:rsidRPr="008F365F">
        <w:rPr>
          <w:rFonts w:ascii="Times New Roman" w:hAnsi="Times New Roman" w:cs="Times New Roman"/>
          <w:sz w:val="24"/>
          <w:szCs w:val="24"/>
        </w:rPr>
        <w:t xml:space="preserve"> is a play of “unfolding</w:t>
      </w:r>
      <w:r w:rsidRPr="00A9605F">
        <w:rPr>
          <w:rFonts w:ascii="Times New Roman" w:hAnsi="Times New Roman" w:cs="Times New Roman"/>
          <w:sz w:val="24"/>
          <w:szCs w:val="24"/>
        </w:rPr>
        <w:t xml:space="preserve">.”  It is a journey into the nature of exposing the body, both physical and politic, for what it is:  diseased, crumbling, and </w:t>
      </w:r>
      <w:r w:rsidR="00CB6D16" w:rsidRPr="00A9605F">
        <w:rPr>
          <w:rStyle w:val="st"/>
          <w:rFonts w:ascii="Times New Roman" w:hAnsi="Times New Roman" w:cs="Times New Roman"/>
          <w:sz w:val="24"/>
          <w:szCs w:val="24"/>
        </w:rPr>
        <w:t>being</w:t>
      </w:r>
      <w:r w:rsidR="00CB6D16" w:rsidRPr="008F365F">
        <w:rPr>
          <w:rStyle w:val="st"/>
          <w:rFonts w:ascii="Times New Roman" w:hAnsi="Times New Roman" w:cs="Times New Roman"/>
          <w:sz w:val="24"/>
          <w:szCs w:val="24"/>
        </w:rPr>
        <w:t xml:space="preserve"> towards death</w:t>
      </w:r>
      <w:r w:rsidRPr="008F365F">
        <w:rPr>
          <w:rStyle w:val="st"/>
          <w:rFonts w:ascii="Times New Roman" w:hAnsi="Times New Roman" w:cs="Times New Roman"/>
          <w:sz w:val="24"/>
          <w:szCs w:val="24"/>
        </w:rPr>
        <w:t xml:space="preserve">. Via the metaphor of the </w:t>
      </w:r>
      <w:r w:rsidRPr="00A9605F">
        <w:rPr>
          <w:rStyle w:val="st"/>
          <w:rFonts w:ascii="Times New Roman" w:hAnsi="Times New Roman" w:cs="Times New Roman"/>
          <w:sz w:val="24"/>
          <w:szCs w:val="24"/>
        </w:rPr>
        <w:t>physical body, Shakespeare remarks upon Denmark’s diseased body politic.  But it is a play as much about “realizing” as it</w:t>
      </w:r>
      <w:r w:rsidRPr="008F365F">
        <w:rPr>
          <w:rStyle w:val="st"/>
          <w:rFonts w:ascii="Times New Roman" w:hAnsi="Times New Roman" w:cs="Times New Roman"/>
          <w:sz w:val="24"/>
          <w:szCs w:val="24"/>
        </w:rPr>
        <w:t xml:space="preserve"> is a play about unfolding.  As </w:t>
      </w:r>
      <w:proofErr w:type="spellStart"/>
      <w:r w:rsidRPr="008F365F">
        <w:rPr>
          <w:rStyle w:val="st"/>
          <w:rFonts w:ascii="Times New Roman" w:hAnsi="Times New Roman" w:cs="Times New Roman"/>
          <w:sz w:val="24"/>
          <w:szCs w:val="24"/>
        </w:rPr>
        <w:t>Barnardo</w:t>
      </w:r>
      <w:proofErr w:type="spellEnd"/>
      <w:r w:rsidRPr="008F365F">
        <w:rPr>
          <w:rStyle w:val="st"/>
          <w:rFonts w:ascii="Times New Roman" w:hAnsi="Times New Roman" w:cs="Times New Roman"/>
          <w:sz w:val="24"/>
          <w:szCs w:val="24"/>
        </w:rPr>
        <w:t xml:space="preserve"> reveals, self-realization, especially when one is faced with imminent death, can be nigh impossible. Within </w:t>
      </w:r>
      <w:r w:rsidR="00170DAA">
        <w:rPr>
          <w:rStyle w:val="st"/>
          <w:rFonts w:ascii="Times New Roman" w:hAnsi="Times New Roman" w:cs="Times New Roman"/>
          <w:sz w:val="24"/>
          <w:szCs w:val="24"/>
        </w:rPr>
        <w:t xml:space="preserve">the play, three kings, representing Denmark’s past, present, and future </w:t>
      </w:r>
      <w:r w:rsidR="00D24DF9" w:rsidRPr="008F365F">
        <w:rPr>
          <w:rStyle w:val="st"/>
          <w:rFonts w:ascii="Times New Roman" w:hAnsi="Times New Roman" w:cs="Times New Roman"/>
          <w:sz w:val="24"/>
          <w:szCs w:val="24"/>
        </w:rPr>
        <w:t>(</w:t>
      </w:r>
      <w:r w:rsidR="00170DAA">
        <w:rPr>
          <w:rStyle w:val="st"/>
          <w:rFonts w:ascii="Times New Roman" w:hAnsi="Times New Roman" w:cs="Times New Roman"/>
          <w:sz w:val="24"/>
          <w:szCs w:val="24"/>
        </w:rPr>
        <w:t xml:space="preserve">old Hamlet, </w:t>
      </w:r>
      <w:r w:rsidR="00D24DF9" w:rsidRPr="008F365F">
        <w:rPr>
          <w:rStyle w:val="st"/>
          <w:rFonts w:ascii="Times New Roman" w:hAnsi="Times New Roman" w:cs="Times New Roman"/>
          <w:sz w:val="24"/>
          <w:szCs w:val="24"/>
        </w:rPr>
        <w:t>Claudius</w:t>
      </w:r>
      <w:r w:rsidR="00170DAA">
        <w:rPr>
          <w:rStyle w:val="st"/>
          <w:rFonts w:ascii="Times New Roman" w:hAnsi="Times New Roman" w:cs="Times New Roman"/>
          <w:sz w:val="24"/>
          <w:szCs w:val="24"/>
        </w:rPr>
        <w:t>, and Prince Hamlet</w:t>
      </w:r>
      <w:r w:rsidR="00D24DF9" w:rsidRPr="008F365F">
        <w:rPr>
          <w:rStyle w:val="st"/>
          <w:rFonts w:ascii="Times New Roman" w:hAnsi="Times New Roman" w:cs="Times New Roman"/>
          <w:sz w:val="24"/>
          <w:szCs w:val="24"/>
        </w:rPr>
        <w:t>)</w:t>
      </w:r>
      <w:r w:rsidR="00227200">
        <w:rPr>
          <w:rStyle w:val="st"/>
          <w:rFonts w:ascii="Times New Roman" w:hAnsi="Times New Roman" w:cs="Times New Roman"/>
          <w:sz w:val="24"/>
          <w:szCs w:val="24"/>
        </w:rPr>
        <w:t xml:space="preserve"> are </w:t>
      </w:r>
      <w:r w:rsidR="00CF531A">
        <w:rPr>
          <w:rStyle w:val="st"/>
          <w:rFonts w:ascii="Times New Roman" w:hAnsi="Times New Roman" w:cs="Times New Roman"/>
          <w:sz w:val="24"/>
          <w:szCs w:val="24"/>
        </w:rPr>
        <w:t xml:space="preserve">each </w:t>
      </w:r>
      <w:r w:rsidR="00227200">
        <w:rPr>
          <w:rStyle w:val="st"/>
          <w:rFonts w:ascii="Times New Roman" w:hAnsi="Times New Roman" w:cs="Times New Roman"/>
          <w:sz w:val="24"/>
          <w:szCs w:val="24"/>
        </w:rPr>
        <w:t xml:space="preserve">forced to encounter and peer into </w:t>
      </w:r>
      <w:r w:rsidR="00CF531A">
        <w:rPr>
          <w:rStyle w:val="st"/>
          <w:rFonts w:ascii="Times New Roman" w:hAnsi="Times New Roman" w:cs="Times New Roman"/>
          <w:sz w:val="24"/>
          <w:szCs w:val="24"/>
        </w:rPr>
        <w:t xml:space="preserve">their </w:t>
      </w:r>
      <w:r w:rsidR="00D24DF9" w:rsidRPr="008F365F">
        <w:rPr>
          <w:rStyle w:val="st"/>
          <w:rFonts w:ascii="Times New Roman" w:hAnsi="Times New Roman" w:cs="Times New Roman"/>
          <w:sz w:val="24"/>
          <w:szCs w:val="24"/>
        </w:rPr>
        <w:t>ow</w:t>
      </w:r>
      <w:r w:rsidR="00CF531A">
        <w:rPr>
          <w:rStyle w:val="st"/>
          <w:rFonts w:ascii="Times New Roman" w:hAnsi="Times New Roman" w:cs="Times New Roman"/>
          <w:sz w:val="24"/>
          <w:szCs w:val="24"/>
        </w:rPr>
        <w:t>n health, and that of their kingdom; each</w:t>
      </w:r>
      <w:r w:rsidR="00227200">
        <w:rPr>
          <w:rStyle w:val="st"/>
          <w:rFonts w:ascii="Times New Roman" w:hAnsi="Times New Roman" w:cs="Times New Roman"/>
          <w:sz w:val="24"/>
          <w:szCs w:val="24"/>
        </w:rPr>
        <w:t xml:space="preserve"> must take his temperature, and the temperature of Denmark.  </w:t>
      </w:r>
      <w:r w:rsidR="00D24DF9" w:rsidRPr="008F365F">
        <w:rPr>
          <w:rStyle w:val="st"/>
          <w:rFonts w:ascii="Times New Roman" w:hAnsi="Times New Roman" w:cs="Times New Roman"/>
          <w:sz w:val="24"/>
          <w:szCs w:val="24"/>
        </w:rPr>
        <w:t>In ord</w:t>
      </w:r>
      <w:r w:rsidR="00227200">
        <w:rPr>
          <w:rStyle w:val="st"/>
          <w:rFonts w:ascii="Times New Roman" w:hAnsi="Times New Roman" w:cs="Times New Roman"/>
          <w:sz w:val="24"/>
          <w:szCs w:val="24"/>
        </w:rPr>
        <w:t>er to perform this act of self-diagnosis, all must</w:t>
      </w:r>
      <w:r w:rsidR="00D24DF9" w:rsidRPr="008F365F">
        <w:rPr>
          <w:rStyle w:val="st"/>
          <w:rFonts w:ascii="Times New Roman" w:hAnsi="Times New Roman" w:cs="Times New Roman"/>
          <w:sz w:val="24"/>
          <w:szCs w:val="24"/>
        </w:rPr>
        <w:t xml:space="preserve"> enter spaces of heterotopia, only within and through which they are able</w:t>
      </w:r>
      <w:r w:rsidR="00227200">
        <w:rPr>
          <w:rStyle w:val="st"/>
          <w:rFonts w:ascii="Times New Roman" w:hAnsi="Times New Roman" w:cs="Times New Roman"/>
          <w:sz w:val="24"/>
          <w:szCs w:val="24"/>
        </w:rPr>
        <w:t xml:space="preserve"> to</w:t>
      </w:r>
      <w:r w:rsidR="00D24DF9" w:rsidRPr="008F365F">
        <w:rPr>
          <w:rStyle w:val="st"/>
          <w:rFonts w:ascii="Times New Roman" w:hAnsi="Times New Roman" w:cs="Times New Roman"/>
          <w:sz w:val="24"/>
          <w:szCs w:val="24"/>
        </w:rPr>
        <w:t xml:space="preserve"> accept the failure of their bodies, and their state.  </w:t>
      </w:r>
      <w:r w:rsidRPr="008F365F">
        <w:rPr>
          <w:rStyle w:val="st"/>
          <w:rFonts w:ascii="Times New Roman" w:hAnsi="Times New Roman" w:cs="Times New Roman"/>
          <w:sz w:val="24"/>
          <w:szCs w:val="24"/>
        </w:rPr>
        <w:t xml:space="preserve"> </w:t>
      </w:r>
    </w:p>
    <w:p w:rsidR="00CB6588" w:rsidRPr="008F365F" w:rsidRDefault="00B91337" w:rsidP="00CB6588">
      <w:pPr>
        <w:spacing w:line="480" w:lineRule="auto"/>
        <w:rPr>
          <w:rStyle w:val="st"/>
          <w:rFonts w:ascii="Times New Roman" w:hAnsi="Times New Roman" w:cs="Times New Roman"/>
          <w:sz w:val="24"/>
          <w:szCs w:val="24"/>
        </w:rPr>
      </w:pPr>
      <w:r w:rsidRPr="008F365F">
        <w:rPr>
          <w:rStyle w:val="st"/>
          <w:rFonts w:ascii="Times New Roman" w:hAnsi="Times New Roman" w:cs="Times New Roman"/>
          <w:sz w:val="24"/>
          <w:szCs w:val="24"/>
        </w:rPr>
        <w:tab/>
      </w:r>
      <w:r w:rsidR="00CB6588" w:rsidRPr="008F365F">
        <w:rPr>
          <w:rStyle w:val="st"/>
          <w:rFonts w:ascii="Times New Roman" w:hAnsi="Times New Roman" w:cs="Times New Roman"/>
          <w:sz w:val="24"/>
          <w:szCs w:val="24"/>
        </w:rPr>
        <w:t>Prepared and poised for war, De</w:t>
      </w:r>
      <w:r w:rsidR="00CF531A">
        <w:rPr>
          <w:rStyle w:val="st"/>
          <w:rFonts w:ascii="Times New Roman" w:hAnsi="Times New Roman" w:cs="Times New Roman"/>
          <w:sz w:val="24"/>
          <w:szCs w:val="24"/>
        </w:rPr>
        <w:t>n</w:t>
      </w:r>
      <w:r w:rsidR="00CB6588" w:rsidRPr="008F365F">
        <w:rPr>
          <w:rStyle w:val="st"/>
          <w:rFonts w:ascii="Times New Roman" w:hAnsi="Times New Roman" w:cs="Times New Roman"/>
          <w:sz w:val="24"/>
          <w:szCs w:val="24"/>
        </w:rPr>
        <w:t>mark vigilantly awaits attack.  What we must question –indeed, what has been questioned</w:t>
      </w:r>
      <w:r w:rsidR="00227200">
        <w:rPr>
          <w:rStyle w:val="st"/>
          <w:rFonts w:ascii="Times New Roman" w:hAnsi="Times New Roman" w:cs="Times New Roman"/>
          <w:sz w:val="24"/>
          <w:szCs w:val="24"/>
        </w:rPr>
        <w:t xml:space="preserve"> before</w:t>
      </w:r>
      <w:r w:rsidR="00CF531A">
        <w:rPr>
          <w:rStyle w:val="st"/>
          <w:rFonts w:ascii="Times New Roman" w:hAnsi="Times New Roman" w:cs="Times New Roman"/>
          <w:sz w:val="24"/>
          <w:szCs w:val="24"/>
        </w:rPr>
        <w:t xml:space="preserve"> -</w:t>
      </w:r>
      <w:r w:rsidR="00CB6588" w:rsidRPr="008F365F">
        <w:rPr>
          <w:rStyle w:val="st"/>
          <w:rFonts w:ascii="Times New Roman" w:hAnsi="Times New Roman" w:cs="Times New Roman"/>
          <w:sz w:val="24"/>
          <w:szCs w:val="24"/>
        </w:rPr>
        <w:t xml:space="preserve"> is from when</w:t>
      </w:r>
      <w:r w:rsidR="00227200">
        <w:rPr>
          <w:rStyle w:val="st"/>
          <w:rFonts w:ascii="Times New Roman" w:hAnsi="Times New Roman" w:cs="Times New Roman"/>
          <w:sz w:val="24"/>
          <w:szCs w:val="24"/>
        </w:rPr>
        <w:t>ce the true threat of war comes; is it internal, or external?</w:t>
      </w:r>
      <w:r w:rsidR="00CB6588" w:rsidRPr="008F365F">
        <w:rPr>
          <w:rStyle w:val="st"/>
          <w:rFonts w:ascii="Times New Roman" w:hAnsi="Times New Roman" w:cs="Times New Roman"/>
          <w:sz w:val="24"/>
          <w:szCs w:val="24"/>
        </w:rPr>
        <w:t xml:space="preserve">  Marcel</w:t>
      </w:r>
      <w:r w:rsidR="00227200">
        <w:rPr>
          <w:rStyle w:val="st"/>
          <w:rFonts w:ascii="Times New Roman" w:hAnsi="Times New Roman" w:cs="Times New Roman"/>
          <w:sz w:val="24"/>
          <w:szCs w:val="24"/>
        </w:rPr>
        <w:t>lus introduces the reader to this very</w:t>
      </w:r>
      <w:r w:rsidR="00CB6588" w:rsidRPr="008F365F">
        <w:rPr>
          <w:rStyle w:val="st"/>
          <w:rFonts w:ascii="Times New Roman" w:hAnsi="Times New Roman" w:cs="Times New Roman"/>
          <w:sz w:val="24"/>
          <w:szCs w:val="24"/>
        </w:rPr>
        <w:t xml:space="preserve"> same anxiety:  w</w:t>
      </w:r>
      <w:r w:rsidR="00227200">
        <w:rPr>
          <w:rStyle w:val="st"/>
          <w:rFonts w:ascii="Times New Roman" w:hAnsi="Times New Roman" w:cs="Times New Roman"/>
          <w:sz w:val="24"/>
          <w:szCs w:val="24"/>
        </w:rPr>
        <w:t>hy such levels of preparation for foreign war, when the real threat might be home-grown?</w:t>
      </w:r>
    </w:p>
    <w:p w:rsidR="00CB6588" w:rsidRPr="008F365F" w:rsidRDefault="00CB6588" w:rsidP="00CF531A">
      <w:pPr>
        <w:ind w:firstLine="1080"/>
        <w:rPr>
          <w:rStyle w:val="st"/>
          <w:rFonts w:ascii="Times New Roman" w:hAnsi="Times New Roman" w:cs="Times New Roman"/>
          <w:sz w:val="24"/>
          <w:szCs w:val="24"/>
        </w:rPr>
      </w:pPr>
      <w:r w:rsidRPr="008F365F">
        <w:rPr>
          <w:rStyle w:val="st"/>
          <w:rFonts w:ascii="Times New Roman" w:hAnsi="Times New Roman" w:cs="Times New Roman"/>
          <w:sz w:val="24"/>
          <w:szCs w:val="24"/>
        </w:rPr>
        <w:tab/>
      </w:r>
      <w:r w:rsidRPr="008F365F">
        <w:rPr>
          <w:rStyle w:val="st"/>
          <w:rFonts w:ascii="Times New Roman" w:hAnsi="Times New Roman" w:cs="Times New Roman"/>
          <w:sz w:val="24"/>
          <w:szCs w:val="24"/>
        </w:rPr>
        <w:tab/>
        <w:t>“Why this same strict and observant watch</w:t>
      </w:r>
    </w:p>
    <w:p w:rsidR="00CB6588" w:rsidRPr="008F365F" w:rsidRDefault="00CB6588">
      <w:pPr>
        <w:rPr>
          <w:rStyle w:val="st"/>
          <w:rFonts w:ascii="Times New Roman" w:hAnsi="Times New Roman" w:cs="Times New Roman"/>
          <w:sz w:val="24"/>
          <w:szCs w:val="24"/>
        </w:rPr>
      </w:pPr>
      <w:r w:rsidRPr="008F365F">
        <w:rPr>
          <w:rStyle w:val="st"/>
          <w:rFonts w:ascii="Times New Roman" w:hAnsi="Times New Roman" w:cs="Times New Roman"/>
          <w:sz w:val="24"/>
          <w:szCs w:val="24"/>
        </w:rPr>
        <w:tab/>
      </w:r>
      <w:r w:rsidRPr="008F365F">
        <w:rPr>
          <w:rStyle w:val="st"/>
          <w:rFonts w:ascii="Times New Roman" w:hAnsi="Times New Roman" w:cs="Times New Roman"/>
          <w:sz w:val="24"/>
          <w:szCs w:val="24"/>
        </w:rPr>
        <w:tab/>
        <w:t xml:space="preserve">  </w:t>
      </w:r>
      <w:r w:rsidRPr="008F365F">
        <w:rPr>
          <w:rStyle w:val="st"/>
          <w:rFonts w:ascii="Times New Roman" w:hAnsi="Times New Roman" w:cs="Times New Roman"/>
          <w:sz w:val="24"/>
          <w:szCs w:val="24"/>
        </w:rPr>
        <w:tab/>
        <w:t xml:space="preserve">So nightly toils the subject of the land, </w:t>
      </w:r>
    </w:p>
    <w:p w:rsidR="00CB6588" w:rsidRPr="008F365F" w:rsidRDefault="00CB6588">
      <w:pPr>
        <w:rPr>
          <w:rStyle w:val="st"/>
          <w:rFonts w:ascii="Times New Roman" w:hAnsi="Times New Roman" w:cs="Times New Roman"/>
          <w:sz w:val="24"/>
          <w:szCs w:val="24"/>
        </w:rPr>
      </w:pPr>
      <w:r w:rsidRPr="008F365F">
        <w:rPr>
          <w:rStyle w:val="st"/>
          <w:rFonts w:ascii="Times New Roman" w:hAnsi="Times New Roman" w:cs="Times New Roman"/>
          <w:sz w:val="24"/>
          <w:szCs w:val="24"/>
        </w:rPr>
        <w:tab/>
      </w:r>
      <w:r w:rsidRPr="008F365F">
        <w:rPr>
          <w:rStyle w:val="st"/>
          <w:rFonts w:ascii="Times New Roman" w:hAnsi="Times New Roman" w:cs="Times New Roman"/>
          <w:sz w:val="24"/>
          <w:szCs w:val="24"/>
        </w:rPr>
        <w:tab/>
      </w:r>
      <w:r w:rsidRPr="008F365F">
        <w:rPr>
          <w:rStyle w:val="st"/>
          <w:rFonts w:ascii="Times New Roman" w:hAnsi="Times New Roman" w:cs="Times New Roman"/>
          <w:sz w:val="24"/>
          <w:szCs w:val="24"/>
        </w:rPr>
        <w:tab/>
        <w:t xml:space="preserve">And [why] such daily [cast] of brazen cannon, </w:t>
      </w:r>
    </w:p>
    <w:p w:rsidR="00CB6588" w:rsidRPr="008F365F" w:rsidRDefault="00CB6588">
      <w:pPr>
        <w:rPr>
          <w:rStyle w:val="st"/>
          <w:rFonts w:ascii="Times New Roman" w:hAnsi="Times New Roman" w:cs="Times New Roman"/>
          <w:sz w:val="24"/>
          <w:szCs w:val="24"/>
        </w:rPr>
      </w:pPr>
      <w:r w:rsidRPr="008F365F">
        <w:rPr>
          <w:rStyle w:val="st"/>
          <w:rFonts w:ascii="Times New Roman" w:hAnsi="Times New Roman" w:cs="Times New Roman"/>
          <w:sz w:val="24"/>
          <w:szCs w:val="24"/>
        </w:rPr>
        <w:tab/>
      </w:r>
      <w:r w:rsidRPr="008F365F">
        <w:rPr>
          <w:rStyle w:val="st"/>
          <w:rFonts w:ascii="Times New Roman" w:hAnsi="Times New Roman" w:cs="Times New Roman"/>
          <w:sz w:val="24"/>
          <w:szCs w:val="24"/>
        </w:rPr>
        <w:tab/>
      </w:r>
      <w:r w:rsidRPr="008F365F">
        <w:rPr>
          <w:rStyle w:val="st"/>
          <w:rFonts w:ascii="Times New Roman" w:hAnsi="Times New Roman" w:cs="Times New Roman"/>
          <w:sz w:val="24"/>
          <w:szCs w:val="24"/>
        </w:rPr>
        <w:tab/>
      </w:r>
      <w:proofErr w:type="gramStart"/>
      <w:r w:rsidRPr="008F365F">
        <w:rPr>
          <w:rStyle w:val="st"/>
          <w:rFonts w:ascii="Times New Roman" w:hAnsi="Times New Roman" w:cs="Times New Roman"/>
          <w:sz w:val="24"/>
          <w:szCs w:val="24"/>
        </w:rPr>
        <w:t>And foreign mart for implements of war…</w:t>
      </w:r>
      <w:proofErr w:type="gramEnd"/>
    </w:p>
    <w:p w:rsidR="00CB6588" w:rsidRPr="008F365F" w:rsidRDefault="00CB6588">
      <w:pPr>
        <w:rPr>
          <w:rStyle w:val="st"/>
          <w:rFonts w:ascii="Times New Roman" w:hAnsi="Times New Roman" w:cs="Times New Roman"/>
          <w:sz w:val="24"/>
          <w:szCs w:val="24"/>
        </w:rPr>
      </w:pPr>
      <w:r w:rsidRPr="008F365F">
        <w:rPr>
          <w:rStyle w:val="st"/>
          <w:rFonts w:ascii="Times New Roman" w:hAnsi="Times New Roman" w:cs="Times New Roman"/>
          <w:sz w:val="24"/>
          <w:szCs w:val="24"/>
        </w:rPr>
        <w:tab/>
      </w:r>
      <w:r w:rsidRPr="008F365F">
        <w:rPr>
          <w:rStyle w:val="st"/>
          <w:rFonts w:ascii="Times New Roman" w:hAnsi="Times New Roman" w:cs="Times New Roman"/>
          <w:sz w:val="24"/>
          <w:szCs w:val="24"/>
        </w:rPr>
        <w:tab/>
      </w:r>
      <w:r w:rsidRPr="008F365F">
        <w:rPr>
          <w:rStyle w:val="st"/>
          <w:rFonts w:ascii="Times New Roman" w:hAnsi="Times New Roman" w:cs="Times New Roman"/>
          <w:sz w:val="24"/>
          <w:szCs w:val="24"/>
        </w:rPr>
        <w:tab/>
        <w:t>What might be toward, that this sweaty haste</w:t>
      </w:r>
    </w:p>
    <w:p w:rsidR="00CB6588" w:rsidRPr="008F365F" w:rsidRDefault="00CB6588">
      <w:pPr>
        <w:rPr>
          <w:rStyle w:val="st"/>
          <w:rFonts w:ascii="Times New Roman" w:hAnsi="Times New Roman" w:cs="Times New Roman"/>
          <w:sz w:val="24"/>
          <w:szCs w:val="24"/>
        </w:rPr>
      </w:pPr>
      <w:r w:rsidRPr="008F365F">
        <w:rPr>
          <w:rStyle w:val="st"/>
          <w:rFonts w:ascii="Times New Roman" w:hAnsi="Times New Roman" w:cs="Times New Roman"/>
          <w:sz w:val="24"/>
          <w:szCs w:val="24"/>
        </w:rPr>
        <w:tab/>
      </w:r>
      <w:r w:rsidRPr="008F365F">
        <w:rPr>
          <w:rStyle w:val="st"/>
          <w:rFonts w:ascii="Times New Roman" w:hAnsi="Times New Roman" w:cs="Times New Roman"/>
          <w:sz w:val="24"/>
          <w:szCs w:val="24"/>
        </w:rPr>
        <w:tab/>
      </w:r>
      <w:r w:rsidRPr="008F365F">
        <w:rPr>
          <w:rStyle w:val="st"/>
          <w:rFonts w:ascii="Times New Roman" w:hAnsi="Times New Roman" w:cs="Times New Roman"/>
          <w:sz w:val="24"/>
          <w:szCs w:val="24"/>
        </w:rPr>
        <w:tab/>
        <w:t>Doth make the night joint-laborer with the day…” (71-78)</w:t>
      </w:r>
    </w:p>
    <w:p w:rsidR="00CB6588" w:rsidRPr="008F365F" w:rsidRDefault="00CB6588" w:rsidP="00524A9F">
      <w:pPr>
        <w:spacing w:line="480" w:lineRule="auto"/>
        <w:rPr>
          <w:rStyle w:val="st"/>
          <w:rFonts w:ascii="Times New Roman" w:hAnsi="Times New Roman" w:cs="Times New Roman"/>
          <w:sz w:val="24"/>
          <w:szCs w:val="24"/>
        </w:rPr>
      </w:pPr>
      <w:r w:rsidRPr="008F365F">
        <w:rPr>
          <w:rStyle w:val="st"/>
          <w:rFonts w:ascii="Times New Roman" w:hAnsi="Times New Roman" w:cs="Times New Roman"/>
          <w:sz w:val="24"/>
          <w:szCs w:val="24"/>
        </w:rPr>
        <w:t xml:space="preserve">Horatio responds logically, stating that such preparations are being made in order to counter any possible attack made by </w:t>
      </w:r>
      <w:r w:rsidR="00CF531A">
        <w:rPr>
          <w:rStyle w:val="st"/>
          <w:rFonts w:ascii="Times New Roman" w:hAnsi="Times New Roman" w:cs="Times New Roman"/>
          <w:sz w:val="24"/>
          <w:szCs w:val="24"/>
        </w:rPr>
        <w:t xml:space="preserve">young </w:t>
      </w:r>
      <w:proofErr w:type="spellStart"/>
      <w:r w:rsidRPr="008F365F">
        <w:rPr>
          <w:rStyle w:val="st"/>
          <w:rFonts w:ascii="Times New Roman" w:hAnsi="Times New Roman" w:cs="Times New Roman"/>
          <w:sz w:val="24"/>
          <w:szCs w:val="24"/>
        </w:rPr>
        <w:t>Fortinbras</w:t>
      </w:r>
      <w:proofErr w:type="spellEnd"/>
      <w:r w:rsidRPr="008F365F">
        <w:rPr>
          <w:rStyle w:val="st"/>
          <w:rFonts w:ascii="Times New Roman" w:hAnsi="Times New Roman" w:cs="Times New Roman"/>
          <w:sz w:val="24"/>
          <w:szCs w:val="24"/>
        </w:rPr>
        <w:t xml:space="preserve"> of Norway, seeking to avenge his late father’s defeat to King Hamlet some years past.  And, though Marcellus responds to this explanation by stating “I think it be no other,” we must note that Horatio introduced his own explanation with the following caveat:  “At least the whisper goes so” (80).  Teetering on the brink of armed co</w:t>
      </w:r>
      <w:r w:rsidR="00CF531A">
        <w:rPr>
          <w:rStyle w:val="st"/>
          <w:rFonts w:ascii="Times New Roman" w:hAnsi="Times New Roman" w:cs="Times New Roman"/>
          <w:sz w:val="24"/>
          <w:szCs w:val="24"/>
        </w:rPr>
        <w:t>nflict, the Danes rely on hushed breath;  t</w:t>
      </w:r>
      <w:r w:rsidRPr="008F365F">
        <w:rPr>
          <w:rStyle w:val="st"/>
          <w:rFonts w:ascii="Times New Roman" w:hAnsi="Times New Roman" w:cs="Times New Roman"/>
          <w:sz w:val="24"/>
          <w:szCs w:val="24"/>
        </w:rPr>
        <w:t>hey accept, at least at the pl</w:t>
      </w:r>
      <w:r w:rsidR="00CB6D16" w:rsidRPr="008F365F">
        <w:rPr>
          <w:rStyle w:val="st"/>
          <w:rFonts w:ascii="Times New Roman" w:hAnsi="Times New Roman" w:cs="Times New Roman"/>
          <w:sz w:val="24"/>
          <w:szCs w:val="24"/>
        </w:rPr>
        <w:t xml:space="preserve">ay’s outset, the most </w:t>
      </w:r>
      <w:r w:rsidR="00227200">
        <w:rPr>
          <w:rStyle w:val="st"/>
          <w:rFonts w:ascii="Times New Roman" w:hAnsi="Times New Roman" w:cs="Times New Roman"/>
          <w:sz w:val="24"/>
          <w:szCs w:val="24"/>
        </w:rPr>
        <w:t xml:space="preserve">logical and visible explanation:  that Denmark is now, as it has been for some time, locked in an interminable struggle with the Norwegians. </w:t>
      </w:r>
    </w:p>
    <w:p w:rsidR="00AE2719" w:rsidRPr="008F365F" w:rsidRDefault="00CB6588" w:rsidP="00524A9F">
      <w:pPr>
        <w:spacing w:line="480" w:lineRule="auto"/>
        <w:rPr>
          <w:rStyle w:val="st"/>
          <w:rFonts w:ascii="Times New Roman" w:hAnsi="Times New Roman" w:cs="Times New Roman"/>
          <w:sz w:val="24"/>
          <w:szCs w:val="24"/>
        </w:rPr>
      </w:pPr>
      <w:r w:rsidRPr="008F365F">
        <w:rPr>
          <w:rStyle w:val="st"/>
          <w:rFonts w:ascii="Times New Roman" w:hAnsi="Times New Roman" w:cs="Times New Roman"/>
          <w:sz w:val="24"/>
          <w:szCs w:val="24"/>
        </w:rPr>
        <w:tab/>
        <w:t xml:space="preserve">However, this logic is punctuated by the appearance of a purely illogical </w:t>
      </w:r>
      <w:r w:rsidR="00A9605F">
        <w:rPr>
          <w:rStyle w:val="st"/>
          <w:rFonts w:ascii="Times New Roman" w:hAnsi="Times New Roman" w:cs="Times New Roman"/>
          <w:sz w:val="24"/>
          <w:szCs w:val="24"/>
        </w:rPr>
        <w:t>(and partially invisible</w:t>
      </w:r>
      <w:r w:rsidR="00227200">
        <w:rPr>
          <w:rStyle w:val="st"/>
          <w:rFonts w:ascii="Times New Roman" w:hAnsi="Times New Roman" w:cs="Times New Roman"/>
          <w:sz w:val="24"/>
          <w:szCs w:val="24"/>
        </w:rPr>
        <w:t>) being:  the spectral form</w:t>
      </w:r>
      <w:r w:rsidRPr="008F365F">
        <w:rPr>
          <w:rStyle w:val="st"/>
          <w:rFonts w:ascii="Times New Roman" w:hAnsi="Times New Roman" w:cs="Times New Roman"/>
          <w:sz w:val="24"/>
          <w:szCs w:val="24"/>
        </w:rPr>
        <w:t xml:space="preserve"> of the deceased King Hamlet.  Despite their insistence that </w:t>
      </w:r>
      <w:r w:rsidR="00227200">
        <w:rPr>
          <w:rStyle w:val="st"/>
          <w:rFonts w:ascii="Times New Roman" w:hAnsi="Times New Roman" w:cs="Times New Roman"/>
          <w:sz w:val="24"/>
          <w:szCs w:val="24"/>
        </w:rPr>
        <w:t xml:space="preserve">the </w:t>
      </w:r>
      <w:r w:rsidRPr="008F365F">
        <w:rPr>
          <w:rStyle w:val="st"/>
          <w:rFonts w:ascii="Times New Roman" w:hAnsi="Times New Roman" w:cs="Times New Roman"/>
          <w:sz w:val="24"/>
          <w:szCs w:val="24"/>
        </w:rPr>
        <w:t>increased security measures within their state directly and absolutely correlate with a threat of</w:t>
      </w:r>
      <w:r w:rsidR="00227200">
        <w:rPr>
          <w:rStyle w:val="st"/>
          <w:rFonts w:ascii="Times New Roman" w:hAnsi="Times New Roman" w:cs="Times New Roman"/>
          <w:sz w:val="24"/>
          <w:szCs w:val="24"/>
        </w:rPr>
        <w:t xml:space="preserve"> an external</w:t>
      </w:r>
      <w:r w:rsidRPr="008F365F">
        <w:rPr>
          <w:rStyle w:val="st"/>
          <w:rFonts w:ascii="Times New Roman" w:hAnsi="Times New Roman" w:cs="Times New Roman"/>
          <w:sz w:val="24"/>
          <w:szCs w:val="24"/>
        </w:rPr>
        <w:t xml:space="preserve"> martial attack, </w:t>
      </w:r>
      <w:r w:rsidR="0075570C" w:rsidRPr="008F365F">
        <w:rPr>
          <w:rStyle w:val="st"/>
          <w:rFonts w:ascii="Times New Roman" w:hAnsi="Times New Roman" w:cs="Times New Roman"/>
          <w:sz w:val="24"/>
          <w:szCs w:val="24"/>
        </w:rPr>
        <w:t xml:space="preserve">it is of note that the sentries link the </w:t>
      </w:r>
      <w:r w:rsidR="008F365F" w:rsidRPr="008F365F">
        <w:rPr>
          <w:rStyle w:val="st"/>
          <w:rFonts w:ascii="Times New Roman" w:hAnsi="Times New Roman" w:cs="Times New Roman"/>
          <w:sz w:val="24"/>
          <w:szCs w:val="24"/>
        </w:rPr>
        <w:t>appearance</w:t>
      </w:r>
      <w:r w:rsidR="0075570C" w:rsidRPr="008F365F">
        <w:rPr>
          <w:rStyle w:val="st"/>
          <w:rFonts w:ascii="Times New Roman" w:hAnsi="Times New Roman" w:cs="Times New Roman"/>
          <w:sz w:val="24"/>
          <w:szCs w:val="24"/>
        </w:rPr>
        <w:t xml:space="preserve"> of the ghost </w:t>
      </w:r>
      <w:r w:rsidR="00227200">
        <w:rPr>
          <w:rStyle w:val="st"/>
          <w:rFonts w:ascii="Times New Roman" w:hAnsi="Times New Roman" w:cs="Times New Roman"/>
          <w:sz w:val="24"/>
          <w:szCs w:val="24"/>
        </w:rPr>
        <w:t>(</w:t>
      </w:r>
      <w:r w:rsidR="0075570C" w:rsidRPr="008F365F">
        <w:rPr>
          <w:rStyle w:val="st"/>
          <w:rFonts w:ascii="Times New Roman" w:hAnsi="Times New Roman" w:cs="Times New Roman"/>
          <w:sz w:val="24"/>
          <w:szCs w:val="24"/>
        </w:rPr>
        <w:t>which, in Horatio</w:t>
      </w:r>
      <w:r w:rsidR="008F365F">
        <w:rPr>
          <w:rStyle w:val="st"/>
          <w:rFonts w:ascii="Times New Roman" w:hAnsi="Times New Roman" w:cs="Times New Roman"/>
          <w:sz w:val="24"/>
          <w:szCs w:val="24"/>
        </w:rPr>
        <w:t>’</w:t>
      </w:r>
      <w:r w:rsidR="0075570C" w:rsidRPr="008F365F">
        <w:rPr>
          <w:rStyle w:val="st"/>
          <w:rFonts w:ascii="Times New Roman" w:hAnsi="Times New Roman" w:cs="Times New Roman"/>
          <w:sz w:val="24"/>
          <w:szCs w:val="24"/>
        </w:rPr>
        <w:t>s words, “bodes som</w:t>
      </w:r>
      <w:r w:rsidR="00227200">
        <w:rPr>
          <w:rStyle w:val="st"/>
          <w:rFonts w:ascii="Times New Roman" w:hAnsi="Times New Roman" w:cs="Times New Roman"/>
          <w:sz w:val="24"/>
          <w:szCs w:val="24"/>
        </w:rPr>
        <w:t>e strange eruption to our state</w:t>
      </w:r>
      <w:r w:rsidR="0075570C" w:rsidRPr="008F365F">
        <w:rPr>
          <w:rStyle w:val="st"/>
          <w:rFonts w:ascii="Times New Roman" w:hAnsi="Times New Roman" w:cs="Times New Roman"/>
          <w:sz w:val="24"/>
          <w:szCs w:val="24"/>
        </w:rPr>
        <w:t>”</w:t>
      </w:r>
      <w:r w:rsidR="00227200">
        <w:rPr>
          <w:rStyle w:val="st"/>
          <w:rFonts w:ascii="Times New Roman" w:hAnsi="Times New Roman" w:cs="Times New Roman"/>
          <w:sz w:val="24"/>
          <w:szCs w:val="24"/>
        </w:rPr>
        <w:t>)</w:t>
      </w:r>
      <w:r w:rsidR="0075570C" w:rsidRPr="008F365F">
        <w:rPr>
          <w:rStyle w:val="st"/>
          <w:rFonts w:ascii="Times New Roman" w:hAnsi="Times New Roman" w:cs="Times New Roman"/>
          <w:sz w:val="24"/>
          <w:szCs w:val="24"/>
        </w:rPr>
        <w:t xml:space="preserve"> with the preparations for war.  The fact that they recognize so easily this correlation speaks to the fact that the ghost is more than “a harbinger preceding still the fates/ and prologue of the omen coming on” (122).  In my estimation, the ghost marks a distinct change in the way the Danes</w:t>
      </w:r>
      <w:r w:rsidR="00227200">
        <w:rPr>
          <w:rStyle w:val="st"/>
          <w:rFonts w:ascii="Times New Roman" w:hAnsi="Times New Roman" w:cs="Times New Roman"/>
          <w:sz w:val="24"/>
          <w:szCs w:val="24"/>
        </w:rPr>
        <w:t xml:space="preserve"> both</w:t>
      </w:r>
      <w:r w:rsidR="0075570C" w:rsidRPr="008F365F">
        <w:rPr>
          <w:rStyle w:val="st"/>
          <w:rFonts w:ascii="Times New Roman" w:hAnsi="Times New Roman" w:cs="Times New Roman"/>
          <w:sz w:val="24"/>
          <w:szCs w:val="24"/>
        </w:rPr>
        <w:t xml:space="preserve"> perceive and feel</w:t>
      </w:r>
      <w:r w:rsidR="00227200">
        <w:rPr>
          <w:rStyle w:val="st"/>
          <w:rFonts w:ascii="Times New Roman" w:hAnsi="Times New Roman" w:cs="Times New Roman"/>
          <w:sz w:val="24"/>
          <w:szCs w:val="24"/>
        </w:rPr>
        <w:t xml:space="preserve"> about</w:t>
      </w:r>
      <w:r w:rsidR="0075570C" w:rsidRPr="008F365F">
        <w:rPr>
          <w:rStyle w:val="st"/>
          <w:rFonts w:ascii="Times New Roman" w:hAnsi="Times New Roman" w:cs="Times New Roman"/>
          <w:sz w:val="24"/>
          <w:szCs w:val="24"/>
        </w:rPr>
        <w:t xml:space="preserve"> the health of the</w:t>
      </w:r>
      <w:r w:rsidR="00227200">
        <w:rPr>
          <w:rStyle w:val="st"/>
          <w:rFonts w:ascii="Times New Roman" w:hAnsi="Times New Roman" w:cs="Times New Roman"/>
          <w:sz w:val="24"/>
          <w:szCs w:val="24"/>
        </w:rPr>
        <w:t>ir</w:t>
      </w:r>
      <w:r w:rsidR="0075570C" w:rsidRPr="008F365F">
        <w:rPr>
          <w:rStyle w:val="st"/>
          <w:rFonts w:ascii="Times New Roman" w:hAnsi="Times New Roman" w:cs="Times New Roman"/>
          <w:sz w:val="24"/>
          <w:szCs w:val="24"/>
        </w:rPr>
        <w:t xml:space="preserve"> body politic.  The first recorded encounter with King Hamlet’s ghostly form creates</w:t>
      </w:r>
      <w:r w:rsidR="00A9605F">
        <w:rPr>
          <w:rStyle w:val="st"/>
          <w:rFonts w:ascii="Times New Roman" w:hAnsi="Times New Roman" w:cs="Times New Roman"/>
          <w:sz w:val="24"/>
          <w:szCs w:val="24"/>
        </w:rPr>
        <w:t xml:space="preserve"> a new type of felt space which the sentries reveal</w:t>
      </w:r>
      <w:r w:rsidR="00781E85">
        <w:rPr>
          <w:rStyle w:val="st"/>
          <w:rFonts w:ascii="Times New Roman" w:hAnsi="Times New Roman" w:cs="Times New Roman"/>
          <w:sz w:val="24"/>
          <w:szCs w:val="24"/>
        </w:rPr>
        <w:t xml:space="preserve"> through questioning the reasons</w:t>
      </w:r>
      <w:r w:rsidR="0075570C" w:rsidRPr="008F365F">
        <w:rPr>
          <w:rStyle w:val="st"/>
          <w:rFonts w:ascii="Times New Roman" w:hAnsi="Times New Roman" w:cs="Times New Roman"/>
          <w:sz w:val="24"/>
          <w:szCs w:val="24"/>
        </w:rPr>
        <w:t xml:space="preserve"> </w:t>
      </w:r>
      <w:r w:rsidR="00A9605F">
        <w:rPr>
          <w:rStyle w:val="st"/>
          <w:rFonts w:ascii="Times New Roman" w:hAnsi="Times New Roman" w:cs="Times New Roman"/>
          <w:sz w:val="24"/>
          <w:szCs w:val="24"/>
        </w:rPr>
        <w:t xml:space="preserve">which might underpin his </w:t>
      </w:r>
      <w:r w:rsidR="00781E85">
        <w:rPr>
          <w:rStyle w:val="st"/>
          <w:rFonts w:ascii="Times New Roman" w:hAnsi="Times New Roman" w:cs="Times New Roman"/>
          <w:sz w:val="24"/>
          <w:szCs w:val="24"/>
        </w:rPr>
        <w:t xml:space="preserve">sudden </w:t>
      </w:r>
      <w:r w:rsidR="00A9605F">
        <w:rPr>
          <w:rStyle w:val="st"/>
          <w:rFonts w:ascii="Times New Roman" w:hAnsi="Times New Roman" w:cs="Times New Roman"/>
          <w:sz w:val="24"/>
          <w:szCs w:val="24"/>
        </w:rPr>
        <w:t>appearance.  The flood of questions provoked by the ghost’</w:t>
      </w:r>
      <w:r w:rsidR="00781E85">
        <w:rPr>
          <w:rStyle w:val="st"/>
          <w:rFonts w:ascii="Times New Roman" w:hAnsi="Times New Roman" w:cs="Times New Roman"/>
          <w:sz w:val="24"/>
          <w:szCs w:val="24"/>
        </w:rPr>
        <w:t>s materialization</w:t>
      </w:r>
      <w:r w:rsidR="00A9605F">
        <w:rPr>
          <w:rStyle w:val="st"/>
          <w:rFonts w:ascii="Times New Roman" w:hAnsi="Times New Roman" w:cs="Times New Roman"/>
          <w:sz w:val="24"/>
          <w:szCs w:val="24"/>
        </w:rPr>
        <w:t xml:space="preserve"> expose the health of Denmark’s body, and how her citiz</w:t>
      </w:r>
      <w:r w:rsidR="00781E85">
        <w:rPr>
          <w:rStyle w:val="st"/>
          <w:rFonts w:ascii="Times New Roman" w:hAnsi="Times New Roman" w:cs="Times New Roman"/>
          <w:sz w:val="24"/>
          <w:szCs w:val="24"/>
        </w:rPr>
        <w:t>ens feel the change within this metaphoric body.</w:t>
      </w:r>
    </w:p>
    <w:p w:rsidR="00CD7B01" w:rsidRDefault="00AE2719" w:rsidP="0021759D">
      <w:pPr>
        <w:spacing w:line="480" w:lineRule="auto"/>
        <w:rPr>
          <w:rFonts w:ascii="Times New Roman" w:hAnsi="Times New Roman" w:cs="Times New Roman"/>
          <w:sz w:val="24"/>
          <w:szCs w:val="24"/>
        </w:rPr>
      </w:pPr>
      <w:r w:rsidRPr="008F365F">
        <w:rPr>
          <w:rStyle w:val="st"/>
          <w:rFonts w:ascii="Times New Roman" w:hAnsi="Times New Roman" w:cs="Times New Roman"/>
          <w:sz w:val="24"/>
          <w:szCs w:val="24"/>
        </w:rPr>
        <w:tab/>
        <w:t xml:space="preserve">While the sentries’ </w:t>
      </w:r>
      <w:r w:rsidR="00CB6D16" w:rsidRPr="008F365F">
        <w:rPr>
          <w:rStyle w:val="st"/>
          <w:rFonts w:ascii="Times New Roman" w:hAnsi="Times New Roman" w:cs="Times New Roman"/>
          <w:sz w:val="24"/>
          <w:szCs w:val="24"/>
        </w:rPr>
        <w:t>inquires</w:t>
      </w:r>
      <w:r w:rsidR="00781E85">
        <w:rPr>
          <w:rStyle w:val="st"/>
          <w:rFonts w:ascii="Times New Roman" w:hAnsi="Times New Roman" w:cs="Times New Roman"/>
          <w:sz w:val="24"/>
          <w:szCs w:val="24"/>
        </w:rPr>
        <w:t xml:space="preserve"> reveal</w:t>
      </w:r>
      <w:r w:rsidRPr="008F365F">
        <w:rPr>
          <w:rStyle w:val="st"/>
          <w:rFonts w:ascii="Times New Roman" w:hAnsi="Times New Roman" w:cs="Times New Roman"/>
          <w:sz w:val="24"/>
          <w:szCs w:val="24"/>
        </w:rPr>
        <w:t xml:space="preserve"> the opening of this new felt space,</w:t>
      </w:r>
      <w:r w:rsidR="004D26D9" w:rsidRPr="008F365F">
        <w:rPr>
          <w:rStyle w:val="st"/>
          <w:rFonts w:ascii="Times New Roman" w:hAnsi="Times New Roman" w:cs="Times New Roman"/>
          <w:sz w:val="24"/>
          <w:szCs w:val="24"/>
        </w:rPr>
        <w:t xml:space="preserve"> it is the past </w:t>
      </w:r>
      <w:r w:rsidR="00781E85">
        <w:rPr>
          <w:rStyle w:val="st"/>
          <w:rFonts w:ascii="Times New Roman" w:hAnsi="Times New Roman" w:cs="Times New Roman"/>
          <w:sz w:val="24"/>
          <w:szCs w:val="24"/>
        </w:rPr>
        <w:t>actions of the</w:t>
      </w:r>
      <w:r w:rsidRPr="008F365F">
        <w:rPr>
          <w:rStyle w:val="st"/>
          <w:rFonts w:ascii="Times New Roman" w:hAnsi="Times New Roman" w:cs="Times New Roman"/>
          <w:sz w:val="24"/>
          <w:szCs w:val="24"/>
        </w:rPr>
        <w:t xml:space="preserve"> </w:t>
      </w:r>
      <w:r w:rsidR="00781E85">
        <w:rPr>
          <w:rStyle w:val="st"/>
          <w:rFonts w:ascii="Times New Roman" w:hAnsi="Times New Roman" w:cs="Times New Roman"/>
          <w:sz w:val="24"/>
          <w:szCs w:val="24"/>
        </w:rPr>
        <w:t xml:space="preserve">former </w:t>
      </w:r>
      <w:r w:rsidRPr="008F365F">
        <w:rPr>
          <w:rStyle w:val="st"/>
          <w:rFonts w:ascii="Times New Roman" w:hAnsi="Times New Roman" w:cs="Times New Roman"/>
          <w:sz w:val="24"/>
          <w:szCs w:val="24"/>
        </w:rPr>
        <w:t>body politic</w:t>
      </w:r>
      <w:r w:rsidR="00781E85">
        <w:rPr>
          <w:rStyle w:val="st"/>
          <w:rFonts w:ascii="Times New Roman" w:hAnsi="Times New Roman" w:cs="Times New Roman"/>
          <w:sz w:val="24"/>
          <w:szCs w:val="24"/>
        </w:rPr>
        <w:t xml:space="preserve"> (comprised of old Hamlet, Claudius, and Gertrude)</w:t>
      </w:r>
      <w:r w:rsidR="004D26D9" w:rsidRPr="008F365F">
        <w:rPr>
          <w:rStyle w:val="st"/>
          <w:rFonts w:ascii="Times New Roman" w:hAnsi="Times New Roman" w:cs="Times New Roman"/>
          <w:sz w:val="24"/>
          <w:szCs w:val="24"/>
        </w:rPr>
        <w:t xml:space="preserve"> which</w:t>
      </w:r>
      <w:r w:rsidRPr="008F365F">
        <w:rPr>
          <w:rStyle w:val="st"/>
          <w:rFonts w:ascii="Times New Roman" w:hAnsi="Times New Roman" w:cs="Times New Roman"/>
          <w:sz w:val="24"/>
          <w:szCs w:val="24"/>
        </w:rPr>
        <w:t xml:space="preserve"> </w:t>
      </w:r>
      <w:r w:rsidR="00545B18">
        <w:rPr>
          <w:rStyle w:val="st"/>
          <w:rFonts w:ascii="Times New Roman" w:hAnsi="Times New Roman" w:cs="Times New Roman"/>
          <w:sz w:val="24"/>
          <w:szCs w:val="24"/>
        </w:rPr>
        <w:t>provide</w:t>
      </w:r>
      <w:r w:rsidR="00486F4A" w:rsidRPr="008F365F">
        <w:rPr>
          <w:rStyle w:val="st"/>
          <w:rFonts w:ascii="Times New Roman" w:hAnsi="Times New Roman" w:cs="Times New Roman"/>
          <w:sz w:val="24"/>
          <w:szCs w:val="24"/>
        </w:rPr>
        <w:t xml:space="preserve"> t</w:t>
      </w:r>
      <w:r w:rsidR="004D26D9" w:rsidRPr="008F365F">
        <w:rPr>
          <w:rStyle w:val="st"/>
          <w:rFonts w:ascii="Times New Roman" w:hAnsi="Times New Roman" w:cs="Times New Roman"/>
          <w:sz w:val="24"/>
          <w:szCs w:val="24"/>
        </w:rPr>
        <w:t xml:space="preserve">he conditions for its creation.  As I will show, something </w:t>
      </w:r>
      <w:r w:rsidR="00D5549B" w:rsidRPr="008F365F">
        <w:rPr>
          <w:rStyle w:val="st"/>
          <w:rFonts w:ascii="Times New Roman" w:hAnsi="Times New Roman" w:cs="Times New Roman"/>
          <w:sz w:val="24"/>
          <w:szCs w:val="24"/>
        </w:rPr>
        <w:t>is, quite literally</w:t>
      </w:r>
      <w:r w:rsidR="004D26D9" w:rsidRPr="008F365F">
        <w:rPr>
          <w:rStyle w:val="st"/>
          <w:rFonts w:ascii="Times New Roman" w:hAnsi="Times New Roman" w:cs="Times New Roman"/>
          <w:sz w:val="24"/>
          <w:szCs w:val="24"/>
        </w:rPr>
        <w:t xml:space="preserve">, “rotten in the state of Denmark.”  </w:t>
      </w:r>
      <w:r w:rsidR="00D5549B" w:rsidRPr="008F365F">
        <w:rPr>
          <w:rFonts w:ascii="Times New Roman" w:hAnsi="Times New Roman" w:cs="Times New Roman"/>
          <w:sz w:val="24"/>
          <w:szCs w:val="24"/>
        </w:rPr>
        <w:t xml:space="preserve">A </w:t>
      </w:r>
      <w:r w:rsidR="00524A9F" w:rsidRPr="008F365F">
        <w:rPr>
          <w:rFonts w:ascii="Times New Roman" w:hAnsi="Times New Roman" w:cs="Times New Roman"/>
          <w:sz w:val="24"/>
          <w:szCs w:val="24"/>
        </w:rPr>
        <w:t xml:space="preserve">potential for </w:t>
      </w:r>
      <w:r w:rsidR="00D5549B" w:rsidRPr="008F365F">
        <w:rPr>
          <w:rFonts w:ascii="Times New Roman" w:hAnsi="Times New Roman" w:cs="Times New Roman"/>
          <w:sz w:val="24"/>
          <w:szCs w:val="24"/>
        </w:rPr>
        <w:t>a radically different form of lived and felt space, the heterotopia,</w:t>
      </w:r>
      <w:r w:rsidR="00781E85">
        <w:rPr>
          <w:rFonts w:ascii="Times New Roman" w:hAnsi="Times New Roman" w:cs="Times New Roman"/>
          <w:sz w:val="24"/>
          <w:szCs w:val="24"/>
        </w:rPr>
        <w:t xml:space="preserve"> wa</w:t>
      </w:r>
      <w:r w:rsidR="00524A9F" w:rsidRPr="008F365F">
        <w:rPr>
          <w:rFonts w:ascii="Times New Roman" w:hAnsi="Times New Roman" w:cs="Times New Roman"/>
          <w:sz w:val="24"/>
          <w:szCs w:val="24"/>
        </w:rPr>
        <w:t xml:space="preserve">s created in the moment that </w:t>
      </w:r>
      <w:r w:rsidR="00D5549B" w:rsidRPr="008F365F">
        <w:rPr>
          <w:rFonts w:ascii="Times New Roman" w:hAnsi="Times New Roman" w:cs="Times New Roman"/>
          <w:sz w:val="24"/>
          <w:szCs w:val="24"/>
        </w:rPr>
        <w:t xml:space="preserve">the </w:t>
      </w:r>
      <w:proofErr w:type="spellStart"/>
      <w:r w:rsidR="00524A9F" w:rsidRPr="008F365F">
        <w:rPr>
          <w:rFonts w:ascii="Times New Roman" w:hAnsi="Times New Roman" w:cs="Times New Roman"/>
          <w:sz w:val="24"/>
          <w:szCs w:val="24"/>
        </w:rPr>
        <w:t>spirochetae</w:t>
      </w:r>
      <w:proofErr w:type="spellEnd"/>
      <w:r w:rsidR="00D5549B" w:rsidRPr="008F365F">
        <w:rPr>
          <w:rFonts w:ascii="Times New Roman" w:hAnsi="Times New Roman" w:cs="Times New Roman"/>
          <w:sz w:val="24"/>
          <w:szCs w:val="24"/>
        </w:rPr>
        <w:t xml:space="preserve"> of syphilis</w:t>
      </w:r>
      <w:r w:rsidR="00781E85">
        <w:rPr>
          <w:rFonts w:ascii="Times New Roman" w:hAnsi="Times New Roman" w:cs="Times New Roman"/>
          <w:sz w:val="24"/>
          <w:szCs w:val="24"/>
        </w:rPr>
        <w:t xml:space="preserve"> wiggled</w:t>
      </w:r>
      <w:r w:rsidR="00524A9F" w:rsidRPr="008F365F">
        <w:rPr>
          <w:rFonts w:ascii="Times New Roman" w:hAnsi="Times New Roman" w:cs="Times New Roman"/>
          <w:sz w:val="24"/>
          <w:szCs w:val="24"/>
        </w:rPr>
        <w:t xml:space="preserve"> through a breach in Denmark’s prot</w:t>
      </w:r>
      <w:r w:rsidR="00D5549B" w:rsidRPr="008F365F">
        <w:rPr>
          <w:rFonts w:ascii="Times New Roman" w:hAnsi="Times New Roman" w:cs="Times New Roman"/>
          <w:sz w:val="24"/>
          <w:szCs w:val="24"/>
        </w:rPr>
        <w:t>ective layers, whether we conceive of them as</w:t>
      </w:r>
      <w:r w:rsidR="00524A9F" w:rsidRPr="008F365F">
        <w:rPr>
          <w:rFonts w:ascii="Times New Roman" w:hAnsi="Times New Roman" w:cs="Times New Roman"/>
          <w:sz w:val="24"/>
          <w:szCs w:val="24"/>
        </w:rPr>
        <w:t xml:space="preserve"> Elsinore’s sturdy ramparts</w:t>
      </w:r>
      <w:r w:rsidR="00D5549B" w:rsidRPr="008F365F">
        <w:rPr>
          <w:rFonts w:ascii="Times New Roman" w:hAnsi="Times New Roman" w:cs="Times New Roman"/>
          <w:sz w:val="24"/>
          <w:szCs w:val="24"/>
        </w:rPr>
        <w:t>, or the body of its ruler</w:t>
      </w:r>
      <w:r w:rsidR="006C3663" w:rsidRPr="008F365F">
        <w:rPr>
          <w:rFonts w:ascii="Times New Roman" w:hAnsi="Times New Roman" w:cs="Times New Roman"/>
          <w:sz w:val="24"/>
          <w:szCs w:val="24"/>
        </w:rPr>
        <w:t>s past, pre</w:t>
      </w:r>
      <w:r w:rsidR="00781E85">
        <w:rPr>
          <w:rFonts w:ascii="Times New Roman" w:hAnsi="Times New Roman" w:cs="Times New Roman"/>
          <w:sz w:val="24"/>
          <w:szCs w:val="24"/>
        </w:rPr>
        <w:t>sent, and passed</w:t>
      </w:r>
      <w:r w:rsidR="006C3663" w:rsidRPr="008F365F">
        <w:rPr>
          <w:rFonts w:ascii="Times New Roman" w:hAnsi="Times New Roman" w:cs="Times New Roman"/>
          <w:sz w:val="24"/>
          <w:szCs w:val="24"/>
        </w:rPr>
        <w:t>-over</w:t>
      </w:r>
      <w:r w:rsidR="00524A9F" w:rsidRPr="008F365F">
        <w:rPr>
          <w:rFonts w:ascii="Times New Roman" w:hAnsi="Times New Roman" w:cs="Times New Roman"/>
          <w:sz w:val="24"/>
          <w:szCs w:val="24"/>
        </w:rPr>
        <w:t>; however,</w:t>
      </w:r>
      <w:r w:rsidR="00D5549B" w:rsidRPr="008F365F">
        <w:rPr>
          <w:rFonts w:ascii="Times New Roman" w:hAnsi="Times New Roman" w:cs="Times New Roman"/>
          <w:sz w:val="24"/>
          <w:szCs w:val="24"/>
        </w:rPr>
        <w:t xml:space="preserve"> that space is not </w:t>
      </w:r>
      <w:r w:rsidR="00D5549B" w:rsidRPr="008F365F">
        <w:rPr>
          <w:rFonts w:ascii="Times New Roman" w:hAnsi="Times New Roman" w:cs="Times New Roman"/>
          <w:i/>
          <w:sz w:val="24"/>
          <w:szCs w:val="24"/>
        </w:rPr>
        <w:t>entered</w:t>
      </w:r>
      <w:r w:rsidR="00D5549B" w:rsidRPr="008F365F">
        <w:rPr>
          <w:rFonts w:ascii="Times New Roman" w:hAnsi="Times New Roman" w:cs="Times New Roman"/>
          <w:sz w:val="24"/>
          <w:szCs w:val="24"/>
        </w:rPr>
        <w:t xml:space="preserve"> until gestures toward acknowledging infection</w:t>
      </w:r>
      <w:r w:rsidR="00781E85">
        <w:rPr>
          <w:rFonts w:ascii="Times New Roman" w:hAnsi="Times New Roman" w:cs="Times New Roman"/>
          <w:sz w:val="24"/>
          <w:szCs w:val="24"/>
        </w:rPr>
        <w:t>, be they</w:t>
      </w:r>
      <w:r w:rsidR="002E3B1E" w:rsidRPr="008F365F">
        <w:rPr>
          <w:rFonts w:ascii="Times New Roman" w:hAnsi="Times New Roman" w:cs="Times New Roman"/>
          <w:sz w:val="24"/>
          <w:szCs w:val="24"/>
        </w:rPr>
        <w:t xml:space="preserve"> figurative or literal,</w:t>
      </w:r>
      <w:r w:rsidR="00D5549B" w:rsidRPr="008F365F">
        <w:rPr>
          <w:rFonts w:ascii="Times New Roman" w:hAnsi="Times New Roman" w:cs="Times New Roman"/>
          <w:sz w:val="24"/>
          <w:szCs w:val="24"/>
        </w:rPr>
        <w:t xml:space="preserve"> commence.</w:t>
      </w:r>
      <w:r w:rsidR="00524A9F" w:rsidRPr="008F365F">
        <w:rPr>
          <w:rFonts w:ascii="Times New Roman" w:hAnsi="Times New Roman" w:cs="Times New Roman"/>
          <w:sz w:val="24"/>
          <w:szCs w:val="24"/>
        </w:rPr>
        <w:t xml:space="preserve">  </w:t>
      </w:r>
      <w:r w:rsidR="00781E85">
        <w:rPr>
          <w:rFonts w:ascii="Times New Roman" w:hAnsi="Times New Roman" w:cs="Times New Roman"/>
          <w:sz w:val="24"/>
          <w:szCs w:val="24"/>
        </w:rPr>
        <w:t xml:space="preserve">That is, it is the actions which occurred prior to the wedge of time presented in the play which created the heterotopic space of syphilis; however, this space is uninhabitable- indeed, it is </w:t>
      </w:r>
      <w:r w:rsidR="00545B18">
        <w:rPr>
          <w:rFonts w:ascii="Times New Roman" w:hAnsi="Times New Roman" w:cs="Times New Roman"/>
          <w:sz w:val="24"/>
          <w:szCs w:val="24"/>
        </w:rPr>
        <w:t xml:space="preserve">invisible and </w:t>
      </w:r>
      <w:r w:rsidR="00781E85">
        <w:rPr>
          <w:rFonts w:ascii="Times New Roman" w:hAnsi="Times New Roman" w:cs="Times New Roman"/>
          <w:sz w:val="24"/>
          <w:szCs w:val="24"/>
        </w:rPr>
        <w:t>off- limits – until reve</w:t>
      </w:r>
      <w:r w:rsidR="002A7C89">
        <w:rPr>
          <w:rFonts w:ascii="Times New Roman" w:hAnsi="Times New Roman" w:cs="Times New Roman"/>
          <w:sz w:val="24"/>
          <w:szCs w:val="24"/>
        </w:rPr>
        <w:t>a</w:t>
      </w:r>
      <w:r w:rsidR="00781E85">
        <w:rPr>
          <w:rFonts w:ascii="Times New Roman" w:hAnsi="Times New Roman" w:cs="Times New Roman"/>
          <w:sz w:val="24"/>
          <w:szCs w:val="24"/>
        </w:rPr>
        <w:t xml:space="preserve">led by the sentries’ opening dialogue, and the resulting rising action.   </w:t>
      </w:r>
    </w:p>
    <w:p w:rsidR="0091448D" w:rsidRDefault="000F2055" w:rsidP="0091448D">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Any disease must have a reservoir from which to spring; that is, a</w:t>
      </w:r>
      <w:r w:rsidR="0021759D">
        <w:rPr>
          <w:rFonts w:ascii="Times New Roman" w:hAnsi="Times New Roman" w:cs="Times New Roman"/>
          <w:sz w:val="24"/>
          <w:szCs w:val="24"/>
        </w:rPr>
        <w:t xml:space="preserve"> host body</w:t>
      </w:r>
      <w:r>
        <w:rPr>
          <w:rFonts w:ascii="Times New Roman" w:hAnsi="Times New Roman" w:cs="Times New Roman"/>
          <w:sz w:val="24"/>
          <w:szCs w:val="24"/>
        </w:rPr>
        <w:t xml:space="preserve"> </w:t>
      </w:r>
      <w:r w:rsidR="0021759D">
        <w:rPr>
          <w:rFonts w:ascii="Times New Roman" w:hAnsi="Times New Roman" w:cs="Times New Roman"/>
          <w:sz w:val="24"/>
          <w:szCs w:val="24"/>
        </w:rPr>
        <w:t xml:space="preserve">(understood </w:t>
      </w:r>
      <w:r>
        <w:rPr>
          <w:rFonts w:ascii="Times New Roman" w:hAnsi="Times New Roman" w:cs="Times New Roman"/>
          <w:sz w:val="24"/>
          <w:szCs w:val="24"/>
        </w:rPr>
        <w:t>literally or metaphorically</w:t>
      </w:r>
      <w:r w:rsidR="0021759D">
        <w:rPr>
          <w:rFonts w:ascii="Times New Roman" w:hAnsi="Times New Roman" w:cs="Times New Roman"/>
          <w:sz w:val="24"/>
          <w:szCs w:val="24"/>
        </w:rPr>
        <w:t>)</w:t>
      </w:r>
      <w:r w:rsidR="000E2E14">
        <w:rPr>
          <w:rFonts w:ascii="Times New Roman" w:hAnsi="Times New Roman" w:cs="Times New Roman"/>
          <w:sz w:val="24"/>
          <w:szCs w:val="24"/>
        </w:rPr>
        <w:t xml:space="preserve"> which provides the</w:t>
      </w:r>
      <w:r>
        <w:rPr>
          <w:rFonts w:ascii="Times New Roman" w:hAnsi="Times New Roman" w:cs="Times New Roman"/>
          <w:sz w:val="24"/>
          <w:szCs w:val="24"/>
        </w:rPr>
        <w:t xml:space="preserve"> conditions</w:t>
      </w:r>
      <w:r w:rsidR="000E2E14">
        <w:rPr>
          <w:rFonts w:ascii="Times New Roman" w:hAnsi="Times New Roman" w:cs="Times New Roman"/>
          <w:sz w:val="24"/>
          <w:szCs w:val="24"/>
        </w:rPr>
        <w:t xml:space="preserve"> necessary</w:t>
      </w:r>
      <w:r>
        <w:rPr>
          <w:rFonts w:ascii="Times New Roman" w:hAnsi="Times New Roman" w:cs="Times New Roman"/>
          <w:sz w:val="24"/>
          <w:szCs w:val="24"/>
        </w:rPr>
        <w:t xml:space="preserve"> for its </w:t>
      </w:r>
      <w:r w:rsidR="000E2E14">
        <w:rPr>
          <w:rFonts w:ascii="Times New Roman" w:hAnsi="Times New Roman" w:cs="Times New Roman"/>
          <w:sz w:val="24"/>
          <w:szCs w:val="24"/>
        </w:rPr>
        <w:t xml:space="preserve">incubation and </w:t>
      </w:r>
      <w:r>
        <w:rPr>
          <w:rFonts w:ascii="Times New Roman" w:hAnsi="Times New Roman" w:cs="Times New Roman"/>
          <w:sz w:val="24"/>
          <w:szCs w:val="24"/>
        </w:rPr>
        <w:t xml:space="preserve">growth.  Within </w:t>
      </w:r>
      <w:r>
        <w:rPr>
          <w:rFonts w:ascii="Times New Roman" w:hAnsi="Times New Roman" w:cs="Times New Roman"/>
          <w:i/>
          <w:sz w:val="24"/>
          <w:szCs w:val="24"/>
        </w:rPr>
        <w:t xml:space="preserve">Hamlet, </w:t>
      </w:r>
      <w:r>
        <w:rPr>
          <w:rFonts w:ascii="Times New Roman" w:hAnsi="Times New Roman" w:cs="Times New Roman"/>
          <w:sz w:val="24"/>
          <w:szCs w:val="24"/>
        </w:rPr>
        <w:t>this</w:t>
      </w:r>
      <w:r w:rsidR="00CF52DD">
        <w:rPr>
          <w:rFonts w:ascii="Times New Roman" w:hAnsi="Times New Roman" w:cs="Times New Roman"/>
          <w:sz w:val="24"/>
          <w:szCs w:val="24"/>
        </w:rPr>
        <w:t xml:space="preserve"> reservoir is aptly characterized</w:t>
      </w:r>
      <w:r>
        <w:rPr>
          <w:rFonts w:ascii="Times New Roman" w:hAnsi="Times New Roman" w:cs="Times New Roman"/>
          <w:sz w:val="24"/>
          <w:szCs w:val="24"/>
        </w:rPr>
        <w:t>, physically and metaphorically, by</w:t>
      </w:r>
      <w:r w:rsidR="00CF52DD">
        <w:rPr>
          <w:rFonts w:ascii="Times New Roman" w:hAnsi="Times New Roman" w:cs="Times New Roman"/>
          <w:sz w:val="24"/>
          <w:szCs w:val="24"/>
        </w:rPr>
        <w:t xml:space="preserve"> the ruling</w:t>
      </w:r>
      <w:r w:rsidR="0091448D" w:rsidRPr="00D44C8F">
        <w:rPr>
          <w:rFonts w:ascii="Times New Roman" w:hAnsi="Times New Roman" w:cs="Times New Roman"/>
          <w:sz w:val="24"/>
          <w:szCs w:val="24"/>
        </w:rPr>
        <w:t xml:space="preserve"> dyad of Gertrude and Claudius</w:t>
      </w:r>
      <w:r w:rsidR="008C3205">
        <w:rPr>
          <w:rFonts w:ascii="Times New Roman" w:hAnsi="Times New Roman" w:cs="Times New Roman"/>
          <w:sz w:val="24"/>
          <w:szCs w:val="24"/>
        </w:rPr>
        <w:t>, which because of</w:t>
      </w:r>
      <w:r w:rsidR="00CF52DD">
        <w:rPr>
          <w:rFonts w:ascii="Times New Roman" w:hAnsi="Times New Roman" w:cs="Times New Roman"/>
          <w:sz w:val="24"/>
          <w:szCs w:val="24"/>
        </w:rPr>
        <w:t xml:space="preserve"> its unclean nature,</w:t>
      </w:r>
      <w:r w:rsidR="002E3B1E">
        <w:rPr>
          <w:rFonts w:ascii="Times New Roman" w:hAnsi="Times New Roman" w:cs="Times New Roman"/>
          <w:sz w:val="24"/>
          <w:szCs w:val="24"/>
        </w:rPr>
        <w:t xml:space="preserve"> </w:t>
      </w:r>
      <w:r w:rsidR="0091448D" w:rsidRPr="00D44C8F">
        <w:rPr>
          <w:rFonts w:ascii="Times New Roman" w:hAnsi="Times New Roman" w:cs="Times New Roman"/>
          <w:sz w:val="24"/>
          <w:szCs w:val="24"/>
        </w:rPr>
        <w:t>result</w:t>
      </w:r>
      <w:r w:rsidR="0091448D">
        <w:rPr>
          <w:rFonts w:ascii="Times New Roman" w:hAnsi="Times New Roman" w:cs="Times New Roman"/>
          <w:sz w:val="24"/>
          <w:szCs w:val="24"/>
        </w:rPr>
        <w:t xml:space="preserve">s in and furthers the behaviors </w:t>
      </w:r>
      <w:r w:rsidR="00CF52DD">
        <w:rPr>
          <w:rFonts w:ascii="Times New Roman" w:hAnsi="Times New Roman" w:cs="Times New Roman"/>
          <w:sz w:val="24"/>
          <w:szCs w:val="24"/>
        </w:rPr>
        <w:t>which later cause</w:t>
      </w:r>
      <w:r w:rsidR="005A5A91">
        <w:rPr>
          <w:rFonts w:ascii="Times New Roman" w:hAnsi="Times New Roman" w:cs="Times New Roman"/>
          <w:sz w:val="24"/>
          <w:szCs w:val="24"/>
        </w:rPr>
        <w:t xml:space="preserve"> the</w:t>
      </w:r>
      <w:r w:rsidR="002E3B1E">
        <w:rPr>
          <w:rFonts w:ascii="Times New Roman" w:hAnsi="Times New Roman" w:cs="Times New Roman"/>
          <w:sz w:val="24"/>
          <w:szCs w:val="24"/>
        </w:rPr>
        <w:t xml:space="preserve"> breakdown of the kingdom.  </w:t>
      </w:r>
      <w:r w:rsidR="0091448D" w:rsidRPr="00D44C8F">
        <w:rPr>
          <w:rFonts w:ascii="Times New Roman" w:hAnsi="Times New Roman" w:cs="Times New Roman"/>
          <w:sz w:val="24"/>
          <w:szCs w:val="24"/>
        </w:rPr>
        <w:t>Syphilis was “broadly considered to be a disease of sinful or excessive appetite;” (Harris 42</w:t>
      </w:r>
      <w:r w:rsidR="002E3B1E">
        <w:rPr>
          <w:rFonts w:ascii="Times New Roman" w:hAnsi="Times New Roman" w:cs="Times New Roman"/>
          <w:sz w:val="24"/>
          <w:szCs w:val="24"/>
        </w:rPr>
        <w:t>) Gertrude and Claudius exemplify these two terms.</w:t>
      </w:r>
      <w:r w:rsidR="0091448D" w:rsidRPr="00D44C8F">
        <w:rPr>
          <w:rFonts w:ascii="Times New Roman" w:hAnsi="Times New Roman" w:cs="Times New Roman"/>
          <w:sz w:val="24"/>
          <w:szCs w:val="24"/>
        </w:rPr>
        <w:t xml:space="preserve">  </w:t>
      </w:r>
      <w:r w:rsidR="000E2E14">
        <w:rPr>
          <w:rFonts w:ascii="Times New Roman" w:hAnsi="Times New Roman" w:cs="Times New Roman"/>
          <w:sz w:val="24"/>
          <w:szCs w:val="24"/>
        </w:rPr>
        <w:t>It is intimated that b</w:t>
      </w:r>
      <w:r w:rsidR="0091448D" w:rsidRPr="00D44C8F">
        <w:rPr>
          <w:rFonts w:ascii="Times New Roman" w:hAnsi="Times New Roman" w:cs="Times New Roman"/>
          <w:sz w:val="24"/>
          <w:szCs w:val="24"/>
        </w:rPr>
        <w:t>efore King H</w:t>
      </w:r>
      <w:r w:rsidR="0091448D">
        <w:rPr>
          <w:rFonts w:ascii="Times New Roman" w:hAnsi="Times New Roman" w:cs="Times New Roman"/>
          <w:sz w:val="24"/>
          <w:szCs w:val="24"/>
        </w:rPr>
        <w:t>amlet’s death, Gertrude’s lust</w:t>
      </w:r>
      <w:r w:rsidR="000E2E14">
        <w:rPr>
          <w:rFonts w:ascii="Times New Roman" w:hAnsi="Times New Roman" w:cs="Times New Roman"/>
          <w:sz w:val="24"/>
          <w:szCs w:val="24"/>
        </w:rPr>
        <w:t xml:space="preserve"> for Claudius</w:t>
      </w:r>
      <w:r w:rsidR="0091448D" w:rsidRPr="00D44C8F">
        <w:rPr>
          <w:rFonts w:ascii="Times New Roman" w:hAnsi="Times New Roman" w:cs="Times New Roman"/>
          <w:sz w:val="24"/>
          <w:szCs w:val="24"/>
        </w:rPr>
        <w:t xml:space="preserve"> was so great, “</w:t>
      </w:r>
      <w:r w:rsidR="0091448D" w:rsidRPr="0030788D">
        <w:rPr>
          <w:rFonts w:ascii="Times New Roman" w:hAnsi="Times New Roman" w:cs="Times New Roman"/>
          <w:sz w:val="24"/>
          <w:szCs w:val="24"/>
        </w:rPr>
        <w:t>as if increase of appetite had grown, by what it fed o</w:t>
      </w:r>
      <w:r w:rsidR="0030788D">
        <w:rPr>
          <w:rFonts w:ascii="Times New Roman" w:hAnsi="Times New Roman" w:cs="Times New Roman"/>
          <w:sz w:val="24"/>
          <w:szCs w:val="24"/>
        </w:rPr>
        <w:t>n” (I ii, 144-145</w:t>
      </w:r>
      <w:r w:rsidR="0091448D" w:rsidRPr="0030788D">
        <w:rPr>
          <w:rFonts w:ascii="Times New Roman" w:hAnsi="Times New Roman" w:cs="Times New Roman"/>
          <w:sz w:val="24"/>
          <w:szCs w:val="24"/>
        </w:rPr>
        <w:t>).</w:t>
      </w:r>
      <w:r w:rsidR="0091448D" w:rsidRPr="00D44C8F">
        <w:rPr>
          <w:rFonts w:ascii="Times New Roman" w:hAnsi="Times New Roman" w:cs="Times New Roman"/>
          <w:sz w:val="24"/>
          <w:szCs w:val="24"/>
        </w:rPr>
        <w:t xml:space="preserve">  After his death, her race to Claudius’s be</w:t>
      </w:r>
      <w:r w:rsidR="000E2E14">
        <w:rPr>
          <w:rFonts w:ascii="Times New Roman" w:hAnsi="Times New Roman" w:cs="Times New Roman"/>
          <w:sz w:val="24"/>
          <w:szCs w:val="24"/>
        </w:rPr>
        <w:t>d further marked her infidelity</w:t>
      </w:r>
      <w:r w:rsidR="0091448D" w:rsidRPr="00D44C8F">
        <w:rPr>
          <w:rFonts w:ascii="Times New Roman" w:hAnsi="Times New Roman" w:cs="Times New Roman"/>
          <w:sz w:val="24"/>
          <w:szCs w:val="24"/>
        </w:rPr>
        <w:t>, which can be observed within the following lines:</w:t>
      </w:r>
    </w:p>
    <w:p w:rsidR="0091448D" w:rsidRDefault="0091448D" w:rsidP="0091448D">
      <w:pPr>
        <w:spacing w:before="240" w:line="240" w:lineRule="auto"/>
        <w:ind w:left="2832" w:firstLine="708"/>
        <w:rPr>
          <w:rFonts w:ascii="Times New Roman" w:hAnsi="Times New Roman" w:cs="Times New Roman"/>
          <w:sz w:val="24"/>
          <w:szCs w:val="24"/>
        </w:rPr>
      </w:pPr>
      <w:r>
        <w:rPr>
          <w:rFonts w:ascii="Times New Roman" w:hAnsi="Times New Roman" w:cs="Times New Roman"/>
          <w:sz w:val="24"/>
          <w:szCs w:val="24"/>
        </w:rPr>
        <w:t>“</w:t>
      </w:r>
      <w:r w:rsidRPr="00D44C8F">
        <w:rPr>
          <w:rFonts w:ascii="Times New Roman" w:hAnsi="Times New Roman" w:cs="Times New Roman"/>
          <w:sz w:val="24"/>
          <w:szCs w:val="24"/>
        </w:rPr>
        <w:t>Within a month,</w:t>
      </w:r>
    </w:p>
    <w:p w:rsidR="0091448D" w:rsidRDefault="0091448D" w:rsidP="0091448D">
      <w:pPr>
        <w:spacing w:before="240" w:line="240" w:lineRule="auto"/>
        <w:ind w:left="708" w:firstLine="708"/>
        <w:rPr>
          <w:rFonts w:ascii="Times New Roman" w:hAnsi="Times New Roman" w:cs="Times New Roman"/>
          <w:sz w:val="24"/>
          <w:szCs w:val="24"/>
        </w:rPr>
      </w:pPr>
      <w:r w:rsidRPr="00D44C8F">
        <w:rPr>
          <w:rFonts w:ascii="Times New Roman" w:hAnsi="Times New Roman" w:cs="Times New Roman"/>
          <w:sz w:val="24"/>
          <w:szCs w:val="24"/>
        </w:rPr>
        <w:t xml:space="preserve"> Ere yet the salt of most unri</w:t>
      </w:r>
      <w:r>
        <w:rPr>
          <w:rFonts w:ascii="Times New Roman" w:hAnsi="Times New Roman" w:cs="Times New Roman"/>
          <w:sz w:val="24"/>
          <w:szCs w:val="24"/>
        </w:rPr>
        <w:t>ghteous tears</w:t>
      </w:r>
    </w:p>
    <w:p w:rsidR="0091448D" w:rsidRDefault="0091448D" w:rsidP="0091448D">
      <w:pPr>
        <w:spacing w:before="240" w:line="240" w:lineRule="auto"/>
        <w:ind w:left="708" w:firstLine="708"/>
        <w:rPr>
          <w:rFonts w:ascii="Times New Roman" w:hAnsi="Times New Roman" w:cs="Times New Roman"/>
          <w:sz w:val="24"/>
          <w:szCs w:val="24"/>
        </w:rPr>
      </w:pPr>
      <w:r w:rsidRPr="00D44C8F">
        <w:rPr>
          <w:rFonts w:ascii="Times New Roman" w:hAnsi="Times New Roman" w:cs="Times New Roman"/>
          <w:sz w:val="24"/>
          <w:szCs w:val="24"/>
        </w:rPr>
        <w:t xml:space="preserve"> Had left flushed in galled eyes,</w:t>
      </w:r>
    </w:p>
    <w:p w:rsidR="0091448D" w:rsidRDefault="0091448D" w:rsidP="0091448D">
      <w:pPr>
        <w:spacing w:before="240" w:line="240" w:lineRule="auto"/>
        <w:ind w:left="708" w:firstLine="708"/>
        <w:rPr>
          <w:rFonts w:ascii="Times New Roman" w:hAnsi="Times New Roman" w:cs="Times New Roman"/>
          <w:sz w:val="24"/>
          <w:szCs w:val="24"/>
        </w:rPr>
      </w:pPr>
      <w:r w:rsidRPr="00D44C8F">
        <w:rPr>
          <w:rFonts w:ascii="Times New Roman" w:hAnsi="Times New Roman" w:cs="Times New Roman"/>
          <w:sz w:val="24"/>
          <w:szCs w:val="24"/>
        </w:rPr>
        <w:t xml:space="preserve">She married- O most </w:t>
      </w:r>
      <w:proofErr w:type="gramStart"/>
      <w:r w:rsidRPr="00D44C8F">
        <w:rPr>
          <w:rFonts w:ascii="Times New Roman" w:hAnsi="Times New Roman" w:cs="Times New Roman"/>
          <w:sz w:val="24"/>
          <w:szCs w:val="24"/>
        </w:rPr>
        <w:t>wicked  speed</w:t>
      </w:r>
      <w:proofErr w:type="gramEnd"/>
      <w:r w:rsidRPr="00D44C8F">
        <w:rPr>
          <w:rFonts w:ascii="Times New Roman" w:hAnsi="Times New Roman" w:cs="Times New Roman"/>
          <w:sz w:val="24"/>
          <w:szCs w:val="24"/>
        </w:rPr>
        <w:t>: to post</w:t>
      </w:r>
    </w:p>
    <w:p w:rsidR="0091448D" w:rsidRDefault="0091448D" w:rsidP="0091448D">
      <w:pPr>
        <w:spacing w:before="240" w:line="240" w:lineRule="auto"/>
        <w:ind w:left="708" w:firstLine="708"/>
        <w:rPr>
          <w:rFonts w:ascii="Times New Roman" w:hAnsi="Times New Roman" w:cs="Times New Roman"/>
          <w:sz w:val="24"/>
          <w:szCs w:val="24"/>
        </w:rPr>
      </w:pPr>
      <w:proofErr w:type="gramStart"/>
      <w:r w:rsidRPr="00D44C8F">
        <w:rPr>
          <w:rFonts w:ascii="Times New Roman" w:hAnsi="Times New Roman" w:cs="Times New Roman"/>
          <w:sz w:val="24"/>
          <w:szCs w:val="24"/>
        </w:rPr>
        <w:t>with</w:t>
      </w:r>
      <w:proofErr w:type="gramEnd"/>
      <w:r w:rsidRPr="00D44C8F">
        <w:rPr>
          <w:rFonts w:ascii="Times New Roman" w:hAnsi="Times New Roman" w:cs="Times New Roman"/>
          <w:sz w:val="24"/>
          <w:szCs w:val="24"/>
        </w:rPr>
        <w:t xml:space="preserve"> such dexterity to incestuous sheets,</w:t>
      </w:r>
    </w:p>
    <w:p w:rsidR="0091448D" w:rsidRPr="00D44C8F" w:rsidRDefault="0091448D" w:rsidP="0091448D">
      <w:pPr>
        <w:spacing w:before="240" w:line="240" w:lineRule="auto"/>
        <w:ind w:left="708" w:firstLine="708"/>
        <w:rPr>
          <w:rFonts w:ascii="Times New Roman" w:hAnsi="Times New Roman" w:cs="Times New Roman"/>
          <w:sz w:val="24"/>
          <w:szCs w:val="24"/>
        </w:rPr>
      </w:pPr>
      <w:r w:rsidRPr="00D44C8F">
        <w:rPr>
          <w:rFonts w:ascii="Times New Roman" w:hAnsi="Times New Roman" w:cs="Times New Roman"/>
          <w:sz w:val="24"/>
          <w:szCs w:val="24"/>
        </w:rPr>
        <w:t>It is not, nor cannot come to good</w:t>
      </w:r>
      <w:r>
        <w:rPr>
          <w:rFonts w:ascii="Times New Roman" w:hAnsi="Times New Roman" w:cs="Times New Roman"/>
          <w:sz w:val="24"/>
          <w:szCs w:val="24"/>
        </w:rPr>
        <w:t>”</w:t>
      </w:r>
      <w:r w:rsidRPr="00D44C8F">
        <w:rPr>
          <w:rFonts w:ascii="Times New Roman" w:hAnsi="Times New Roman" w:cs="Times New Roman"/>
          <w:sz w:val="24"/>
          <w:szCs w:val="24"/>
        </w:rPr>
        <w:t xml:space="preserve"> (</w:t>
      </w:r>
      <w:proofErr w:type="gramStart"/>
      <w:r w:rsidRPr="00D44C8F">
        <w:rPr>
          <w:rFonts w:ascii="Times New Roman" w:hAnsi="Times New Roman" w:cs="Times New Roman"/>
          <w:sz w:val="24"/>
          <w:szCs w:val="24"/>
        </w:rPr>
        <w:t>1.2  154</w:t>
      </w:r>
      <w:proofErr w:type="gramEnd"/>
      <w:r w:rsidRPr="00D44C8F">
        <w:rPr>
          <w:rFonts w:ascii="Times New Roman" w:hAnsi="Times New Roman" w:cs="Times New Roman"/>
          <w:sz w:val="24"/>
          <w:szCs w:val="24"/>
        </w:rPr>
        <w:t>- 157)</w:t>
      </w:r>
    </w:p>
    <w:p w:rsidR="00545B18" w:rsidRDefault="0091448D" w:rsidP="000F2055">
      <w:pPr>
        <w:spacing w:before="240" w:line="480" w:lineRule="auto"/>
        <w:ind w:right="619"/>
        <w:rPr>
          <w:rFonts w:ascii="Times New Roman" w:hAnsi="Times New Roman" w:cs="Times New Roman"/>
          <w:sz w:val="24"/>
          <w:szCs w:val="24"/>
        </w:rPr>
      </w:pPr>
      <w:r w:rsidRPr="00D44C8F">
        <w:rPr>
          <w:rFonts w:ascii="Times New Roman" w:hAnsi="Times New Roman" w:cs="Times New Roman"/>
          <w:sz w:val="24"/>
          <w:szCs w:val="24"/>
        </w:rPr>
        <w:tab/>
      </w:r>
      <w:r w:rsidR="000E2E14">
        <w:rPr>
          <w:rFonts w:ascii="Times New Roman" w:hAnsi="Times New Roman" w:cs="Times New Roman"/>
          <w:sz w:val="24"/>
          <w:szCs w:val="24"/>
        </w:rPr>
        <w:t xml:space="preserve">In saying “It is not, nor cannot come to good,” Hamlet alerts the audience to the problematic origin of Gertrude and Claudius’s union.  Furthermore, he insinuates that there is something in their union which cannot be solved (or “healed”) </w:t>
      </w:r>
      <w:r w:rsidR="00545B18">
        <w:rPr>
          <w:rFonts w:ascii="Times New Roman" w:hAnsi="Times New Roman" w:cs="Times New Roman"/>
          <w:sz w:val="24"/>
          <w:szCs w:val="24"/>
        </w:rPr>
        <w:t xml:space="preserve">and </w:t>
      </w:r>
      <w:r w:rsidR="000E2E14">
        <w:rPr>
          <w:rFonts w:ascii="Times New Roman" w:hAnsi="Times New Roman" w:cs="Times New Roman"/>
          <w:sz w:val="24"/>
          <w:szCs w:val="24"/>
        </w:rPr>
        <w:t>which will cause</w:t>
      </w:r>
      <w:r w:rsidR="0024165A">
        <w:rPr>
          <w:rFonts w:ascii="Times New Roman" w:hAnsi="Times New Roman" w:cs="Times New Roman"/>
          <w:sz w:val="24"/>
          <w:szCs w:val="24"/>
        </w:rPr>
        <w:t xml:space="preserve"> grievous results</w:t>
      </w:r>
      <w:r w:rsidR="000E2E14">
        <w:rPr>
          <w:rFonts w:ascii="Times New Roman" w:hAnsi="Times New Roman" w:cs="Times New Roman"/>
          <w:sz w:val="24"/>
          <w:szCs w:val="24"/>
        </w:rPr>
        <w:t xml:space="preserve">. </w:t>
      </w:r>
      <w:r w:rsidRPr="00D44C8F">
        <w:rPr>
          <w:rFonts w:ascii="Times New Roman" w:hAnsi="Times New Roman" w:cs="Times New Roman"/>
          <w:sz w:val="24"/>
          <w:szCs w:val="24"/>
        </w:rPr>
        <w:t>Gertrude, once desirous of her husband, behaved lasciviously with Claudius almost immediately following King Hamlet’</w:t>
      </w:r>
      <w:r>
        <w:rPr>
          <w:rFonts w:ascii="Times New Roman" w:hAnsi="Times New Roman" w:cs="Times New Roman"/>
          <w:sz w:val="24"/>
          <w:szCs w:val="24"/>
        </w:rPr>
        <w:t xml:space="preserve">s death, thereby proving </w:t>
      </w:r>
      <w:r w:rsidR="00CB6D16">
        <w:rPr>
          <w:rFonts w:ascii="Times New Roman" w:hAnsi="Times New Roman" w:cs="Times New Roman"/>
          <w:sz w:val="24"/>
          <w:szCs w:val="24"/>
        </w:rPr>
        <w:t>the</w:t>
      </w:r>
      <w:r w:rsidRPr="00D44C8F">
        <w:rPr>
          <w:rFonts w:ascii="Times New Roman" w:hAnsi="Times New Roman" w:cs="Times New Roman"/>
          <w:sz w:val="24"/>
          <w:szCs w:val="24"/>
        </w:rPr>
        <w:t xml:space="preserve"> quality</w:t>
      </w:r>
      <w:r w:rsidR="00CB6D16">
        <w:rPr>
          <w:rFonts w:ascii="Times New Roman" w:hAnsi="Times New Roman" w:cs="Times New Roman"/>
          <w:sz w:val="24"/>
          <w:szCs w:val="24"/>
        </w:rPr>
        <w:t xml:space="preserve"> of “luxury”</w:t>
      </w:r>
      <w:r w:rsidRPr="00D44C8F">
        <w:rPr>
          <w:rFonts w:ascii="Times New Roman" w:hAnsi="Times New Roman" w:cs="Times New Roman"/>
          <w:sz w:val="24"/>
          <w:szCs w:val="24"/>
        </w:rPr>
        <w:t xml:space="preserve"> inherent to both </w:t>
      </w:r>
      <w:r w:rsidR="00CB6D16">
        <w:rPr>
          <w:rFonts w:ascii="Times New Roman" w:hAnsi="Times New Roman" w:cs="Times New Roman"/>
          <w:sz w:val="24"/>
          <w:szCs w:val="24"/>
        </w:rPr>
        <w:t>their characters.  Theirs</w:t>
      </w:r>
      <w:r w:rsidRPr="00D44C8F">
        <w:rPr>
          <w:rFonts w:ascii="Times New Roman" w:hAnsi="Times New Roman" w:cs="Times New Roman"/>
          <w:sz w:val="24"/>
          <w:szCs w:val="24"/>
        </w:rPr>
        <w:t xml:space="preserve"> is not solely a bodily prostitution, either; consider for a moment the union of Gertrude and Claudius:  do they not both benefit from the union?  </w:t>
      </w:r>
      <w:r w:rsidR="00545B18">
        <w:rPr>
          <w:rFonts w:ascii="Times New Roman" w:hAnsi="Times New Roman" w:cs="Times New Roman"/>
          <w:sz w:val="24"/>
          <w:szCs w:val="24"/>
        </w:rPr>
        <w:t>Consider Claudius’ remarks upon his new wife:</w:t>
      </w:r>
    </w:p>
    <w:p w:rsidR="00545B18" w:rsidRDefault="00545B18" w:rsidP="00545B18">
      <w:pPr>
        <w:spacing w:before="240" w:line="240" w:lineRule="auto"/>
        <w:ind w:right="619" w:firstLine="70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“Therefore our sometime sister, now our queen, </w:t>
      </w:r>
    </w:p>
    <w:p w:rsidR="00545B18" w:rsidRDefault="00545B18" w:rsidP="00545B18">
      <w:pPr>
        <w:spacing w:before="240" w:line="240" w:lineRule="auto"/>
        <w:ind w:right="619" w:firstLine="70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 xml:space="preserve">’ imperial </w:t>
      </w:r>
      <w:proofErr w:type="spellStart"/>
      <w:r>
        <w:rPr>
          <w:rFonts w:ascii="Times New Roman" w:hAnsi="Times New Roman" w:cs="Times New Roman"/>
          <w:sz w:val="24"/>
          <w:szCs w:val="24"/>
        </w:rPr>
        <w:t>jointress</w:t>
      </w:r>
      <w:proofErr w:type="spellEnd"/>
      <w:r>
        <w:rPr>
          <w:rFonts w:ascii="Times New Roman" w:hAnsi="Times New Roman" w:cs="Times New Roman"/>
          <w:sz w:val="24"/>
          <w:szCs w:val="24"/>
        </w:rPr>
        <w:t xml:space="preserve"> to this warlike state, </w:t>
      </w:r>
    </w:p>
    <w:p w:rsidR="00545B18" w:rsidRDefault="00545B18" w:rsidP="00545B18">
      <w:pPr>
        <w:spacing w:before="240" w:line="240" w:lineRule="auto"/>
        <w:ind w:right="619" w:firstLine="70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Have we, as ‘twere with a defeated joy, </w:t>
      </w:r>
    </w:p>
    <w:p w:rsidR="00545B18" w:rsidRDefault="00545B18" w:rsidP="00545B18">
      <w:pPr>
        <w:spacing w:before="240" w:line="240" w:lineRule="auto"/>
        <w:ind w:right="619" w:firstLine="70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With an auspicious, and a dropping eye, </w:t>
      </w:r>
    </w:p>
    <w:p w:rsidR="00545B18" w:rsidRDefault="00545B18" w:rsidP="00545B18">
      <w:pPr>
        <w:spacing w:before="240" w:line="240" w:lineRule="auto"/>
        <w:ind w:right="619" w:firstLine="70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With mirth in funeral, and with dirge in marriage, </w:t>
      </w:r>
    </w:p>
    <w:p w:rsidR="00545B18" w:rsidRDefault="00545B18" w:rsidP="00545B18">
      <w:pPr>
        <w:spacing w:before="240" w:line="240" w:lineRule="auto"/>
        <w:ind w:right="619" w:firstLine="70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equal scale weighing delight and dole, </w:t>
      </w:r>
    </w:p>
    <w:p w:rsidR="00545B18" w:rsidRDefault="00545B18" w:rsidP="00545B18">
      <w:pPr>
        <w:spacing w:before="240" w:line="240" w:lineRule="auto"/>
        <w:ind w:right="619" w:firstLine="70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Taken to wife… (I ii, 8-14)</w:t>
      </w:r>
    </w:p>
    <w:p w:rsidR="000F2055" w:rsidRDefault="0091448D" w:rsidP="00545B18">
      <w:pPr>
        <w:spacing w:before="240" w:line="480" w:lineRule="auto"/>
        <w:ind w:right="619"/>
        <w:rPr>
          <w:rFonts w:ascii="Times New Roman" w:hAnsi="Times New Roman" w:cs="Times New Roman"/>
          <w:sz w:val="24"/>
          <w:szCs w:val="24"/>
        </w:rPr>
      </w:pPr>
      <w:r w:rsidRPr="00D44C8F">
        <w:rPr>
          <w:rFonts w:ascii="Times New Roman" w:hAnsi="Times New Roman" w:cs="Times New Roman"/>
          <w:sz w:val="24"/>
          <w:szCs w:val="24"/>
        </w:rPr>
        <w:t>Both Gertrude and Claudius’s positions within the court have been made less tenuous; indeed, their statuses have been solidified by their hasty union, which is in turn solidified by</w:t>
      </w:r>
      <w:r w:rsidR="00A42009">
        <w:rPr>
          <w:rFonts w:ascii="Times New Roman" w:hAnsi="Times New Roman" w:cs="Times New Roman"/>
          <w:sz w:val="24"/>
          <w:szCs w:val="24"/>
        </w:rPr>
        <w:t xml:space="preserve"> their</w:t>
      </w:r>
      <w:r w:rsidRPr="00D44C8F">
        <w:rPr>
          <w:rFonts w:ascii="Times New Roman" w:hAnsi="Times New Roman" w:cs="Times New Roman"/>
          <w:sz w:val="24"/>
          <w:szCs w:val="24"/>
        </w:rPr>
        <w:t xml:space="preserve"> sexual contact.</w:t>
      </w:r>
      <w:r w:rsidR="00545B18">
        <w:rPr>
          <w:rFonts w:ascii="Times New Roman" w:hAnsi="Times New Roman" w:cs="Times New Roman"/>
          <w:sz w:val="24"/>
          <w:szCs w:val="24"/>
        </w:rPr>
        <w:t xml:space="preserve">  Claudius suggests that their marriage is shameful:  that their</w:t>
      </w:r>
      <w:r w:rsidRPr="00D44C8F">
        <w:rPr>
          <w:rFonts w:ascii="Times New Roman" w:hAnsi="Times New Roman" w:cs="Times New Roman"/>
          <w:sz w:val="24"/>
          <w:szCs w:val="24"/>
        </w:rPr>
        <w:t xml:space="preserve"> relationship is one of prostitution in that the item bought is a continuance of power, and the c</w:t>
      </w:r>
      <w:r>
        <w:rPr>
          <w:rFonts w:ascii="Times New Roman" w:hAnsi="Times New Roman" w:cs="Times New Roman"/>
          <w:sz w:val="24"/>
          <w:szCs w:val="24"/>
        </w:rPr>
        <w:t xml:space="preserve">urrency is sex. </w:t>
      </w:r>
    </w:p>
    <w:p w:rsidR="0091448D" w:rsidRPr="00D44C8F" w:rsidRDefault="0091448D" w:rsidP="000F2055">
      <w:pPr>
        <w:spacing w:before="240" w:line="480" w:lineRule="auto"/>
        <w:ind w:right="619" w:firstLine="708"/>
        <w:rPr>
          <w:rFonts w:ascii="Times New Roman" w:hAnsi="Times New Roman" w:cs="Times New Roman"/>
          <w:sz w:val="24"/>
          <w:szCs w:val="24"/>
        </w:rPr>
      </w:pPr>
      <w:r>
        <w:rPr>
          <w:rFonts w:ascii="Times New Roman" w:hAnsi="Times New Roman" w:cs="Times New Roman"/>
          <w:sz w:val="24"/>
          <w:szCs w:val="24"/>
        </w:rPr>
        <w:t>Furthermore, the nocturnal activities popular within Elsinore</w:t>
      </w:r>
      <w:r w:rsidRPr="00D44C8F">
        <w:rPr>
          <w:rFonts w:ascii="Times New Roman" w:hAnsi="Times New Roman" w:cs="Times New Roman"/>
          <w:sz w:val="24"/>
          <w:szCs w:val="24"/>
        </w:rPr>
        <w:t xml:space="preserve"> </w:t>
      </w:r>
      <w:r w:rsidR="00545B18">
        <w:rPr>
          <w:rFonts w:ascii="Times New Roman" w:hAnsi="Times New Roman" w:cs="Times New Roman"/>
          <w:sz w:val="24"/>
          <w:szCs w:val="24"/>
        </w:rPr>
        <w:t>further manifest</w:t>
      </w:r>
      <w:r w:rsidR="00693D36">
        <w:rPr>
          <w:rFonts w:ascii="Times New Roman" w:hAnsi="Times New Roman" w:cs="Times New Roman"/>
          <w:sz w:val="24"/>
          <w:szCs w:val="24"/>
        </w:rPr>
        <w:t xml:space="preserve"> </w:t>
      </w:r>
      <w:r w:rsidRPr="00D44C8F">
        <w:rPr>
          <w:rFonts w:ascii="Times New Roman" w:hAnsi="Times New Roman" w:cs="Times New Roman"/>
          <w:sz w:val="24"/>
          <w:szCs w:val="24"/>
        </w:rPr>
        <w:t>the type of amoral</w:t>
      </w:r>
      <w:r>
        <w:rPr>
          <w:rFonts w:ascii="Times New Roman" w:hAnsi="Times New Roman" w:cs="Times New Roman"/>
          <w:sz w:val="24"/>
          <w:szCs w:val="24"/>
        </w:rPr>
        <w:t>, excessive court kept by Gertrude and Claudius</w:t>
      </w:r>
      <w:r w:rsidR="00CB6D16">
        <w:rPr>
          <w:rFonts w:ascii="Times New Roman" w:hAnsi="Times New Roman" w:cs="Times New Roman"/>
          <w:sz w:val="24"/>
          <w:szCs w:val="24"/>
        </w:rPr>
        <w:t>, this same</w:t>
      </w:r>
      <w:r w:rsidR="00A42009">
        <w:rPr>
          <w:rFonts w:ascii="Times New Roman" w:hAnsi="Times New Roman" w:cs="Times New Roman"/>
          <w:sz w:val="24"/>
          <w:szCs w:val="24"/>
        </w:rPr>
        <w:t xml:space="preserve"> reservoir of infection:  </w:t>
      </w:r>
    </w:p>
    <w:p w:rsidR="0091448D" w:rsidRPr="00D44C8F" w:rsidRDefault="0091448D" w:rsidP="0091448D">
      <w:pPr>
        <w:spacing w:before="240" w:line="240" w:lineRule="auto"/>
        <w:ind w:right="616" w:firstLine="708"/>
        <w:rPr>
          <w:rFonts w:ascii="Times New Roman" w:hAnsi="Times New Roman" w:cs="Times New Roman"/>
          <w:sz w:val="24"/>
          <w:szCs w:val="24"/>
        </w:rPr>
      </w:pPr>
      <w:r>
        <w:rPr>
          <w:rFonts w:ascii="Times New Roman" w:hAnsi="Times New Roman" w:cs="Times New Roman"/>
          <w:sz w:val="24"/>
          <w:szCs w:val="24"/>
        </w:rPr>
        <w:tab/>
      </w:r>
      <w:r w:rsidRPr="00D44C8F">
        <w:rPr>
          <w:rFonts w:ascii="Times New Roman" w:hAnsi="Times New Roman" w:cs="Times New Roman"/>
          <w:sz w:val="24"/>
          <w:szCs w:val="24"/>
        </w:rPr>
        <w:t xml:space="preserve">“The King doth wake tonight and take his rouse, </w:t>
      </w:r>
    </w:p>
    <w:p w:rsidR="0091448D" w:rsidRPr="00D44C8F" w:rsidRDefault="0091448D" w:rsidP="0091448D">
      <w:pPr>
        <w:spacing w:before="240" w:line="240" w:lineRule="auto"/>
        <w:ind w:right="616"/>
        <w:rPr>
          <w:rFonts w:ascii="Times New Roman" w:hAnsi="Times New Roman" w:cs="Times New Roman"/>
          <w:sz w:val="24"/>
          <w:szCs w:val="24"/>
        </w:rPr>
      </w:pPr>
      <w:r>
        <w:rPr>
          <w:rFonts w:ascii="Times New Roman" w:hAnsi="Times New Roman" w:cs="Times New Roman"/>
          <w:sz w:val="24"/>
          <w:szCs w:val="24"/>
        </w:rPr>
        <w:t xml:space="preserve">              </w:t>
      </w:r>
      <w:r w:rsidRPr="00D44C8F">
        <w:rPr>
          <w:rFonts w:ascii="Times New Roman" w:hAnsi="Times New Roman" w:cs="Times New Roman"/>
          <w:sz w:val="24"/>
          <w:szCs w:val="24"/>
        </w:rPr>
        <w:t>Keeps wassail, and the swaggering up-spring reels,</w:t>
      </w:r>
    </w:p>
    <w:p w:rsidR="0091448D" w:rsidRPr="00D44C8F" w:rsidRDefault="0091448D" w:rsidP="0091448D">
      <w:pPr>
        <w:spacing w:before="240" w:line="240" w:lineRule="auto"/>
        <w:ind w:right="616" w:firstLine="708"/>
        <w:rPr>
          <w:rFonts w:ascii="Times New Roman" w:hAnsi="Times New Roman" w:cs="Times New Roman"/>
          <w:sz w:val="24"/>
          <w:szCs w:val="24"/>
        </w:rPr>
      </w:pPr>
      <w:r>
        <w:rPr>
          <w:rFonts w:ascii="Times New Roman" w:hAnsi="Times New Roman" w:cs="Times New Roman"/>
          <w:sz w:val="24"/>
          <w:szCs w:val="24"/>
        </w:rPr>
        <w:t xml:space="preserve">  </w:t>
      </w:r>
      <w:r w:rsidR="0024165A">
        <w:rPr>
          <w:rFonts w:ascii="Times New Roman" w:hAnsi="Times New Roman" w:cs="Times New Roman"/>
          <w:sz w:val="24"/>
          <w:szCs w:val="24"/>
        </w:rPr>
        <w:t>And as he drains his</w:t>
      </w:r>
      <w:r w:rsidRPr="00D44C8F">
        <w:rPr>
          <w:rFonts w:ascii="Times New Roman" w:hAnsi="Times New Roman" w:cs="Times New Roman"/>
          <w:sz w:val="24"/>
          <w:szCs w:val="24"/>
        </w:rPr>
        <w:t xml:space="preserve"> draughts of </w:t>
      </w:r>
      <w:proofErr w:type="spellStart"/>
      <w:r w:rsidRPr="00D44C8F">
        <w:rPr>
          <w:rFonts w:ascii="Times New Roman" w:hAnsi="Times New Roman" w:cs="Times New Roman"/>
          <w:sz w:val="24"/>
          <w:szCs w:val="24"/>
        </w:rPr>
        <w:t>Rhenish</w:t>
      </w:r>
      <w:proofErr w:type="spellEnd"/>
      <w:r w:rsidRPr="00D44C8F">
        <w:rPr>
          <w:rFonts w:ascii="Times New Roman" w:hAnsi="Times New Roman" w:cs="Times New Roman"/>
          <w:sz w:val="24"/>
          <w:szCs w:val="24"/>
        </w:rPr>
        <w:t xml:space="preserve"> down, </w:t>
      </w:r>
    </w:p>
    <w:p w:rsidR="0091448D" w:rsidRPr="00D44C8F" w:rsidRDefault="0091448D" w:rsidP="0091448D">
      <w:pPr>
        <w:spacing w:before="240" w:line="240" w:lineRule="auto"/>
        <w:ind w:right="616" w:firstLine="708"/>
        <w:rPr>
          <w:rFonts w:ascii="Times New Roman" w:hAnsi="Times New Roman" w:cs="Times New Roman"/>
          <w:sz w:val="24"/>
          <w:szCs w:val="24"/>
        </w:rPr>
      </w:pPr>
      <w:r>
        <w:rPr>
          <w:rFonts w:ascii="Times New Roman" w:hAnsi="Times New Roman" w:cs="Times New Roman"/>
          <w:sz w:val="24"/>
          <w:szCs w:val="24"/>
        </w:rPr>
        <w:tab/>
        <w:t xml:space="preserve">  </w:t>
      </w:r>
      <w:r w:rsidRPr="00D44C8F">
        <w:rPr>
          <w:rFonts w:ascii="Times New Roman" w:hAnsi="Times New Roman" w:cs="Times New Roman"/>
          <w:sz w:val="24"/>
          <w:szCs w:val="24"/>
        </w:rPr>
        <w:t xml:space="preserve">The </w:t>
      </w:r>
      <w:r w:rsidR="0024165A">
        <w:rPr>
          <w:rFonts w:ascii="Times New Roman" w:hAnsi="Times New Roman" w:cs="Times New Roman"/>
          <w:sz w:val="24"/>
          <w:szCs w:val="24"/>
        </w:rPr>
        <w:t xml:space="preserve">kettle-drum </w:t>
      </w:r>
      <w:r w:rsidRPr="00D44C8F">
        <w:rPr>
          <w:rFonts w:ascii="Times New Roman" w:hAnsi="Times New Roman" w:cs="Times New Roman"/>
          <w:sz w:val="24"/>
          <w:szCs w:val="24"/>
        </w:rPr>
        <w:t>and trumpet thus bray out</w:t>
      </w:r>
    </w:p>
    <w:p w:rsidR="0091448D" w:rsidRPr="00D44C8F" w:rsidRDefault="0091448D" w:rsidP="0091448D">
      <w:pPr>
        <w:spacing w:before="240" w:line="240" w:lineRule="auto"/>
        <w:ind w:right="61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44C8F">
        <w:rPr>
          <w:rFonts w:ascii="Times New Roman" w:hAnsi="Times New Roman" w:cs="Times New Roman"/>
          <w:sz w:val="24"/>
          <w:szCs w:val="24"/>
        </w:rPr>
        <w:t>The triumph of his pledge” (</w:t>
      </w:r>
      <w:r>
        <w:rPr>
          <w:rFonts w:ascii="Times New Roman" w:hAnsi="Times New Roman" w:cs="Times New Roman"/>
          <w:sz w:val="24"/>
          <w:szCs w:val="24"/>
        </w:rPr>
        <w:t>1.4</w:t>
      </w:r>
      <w:r w:rsidRPr="00D44C8F">
        <w:rPr>
          <w:rFonts w:ascii="Times New Roman" w:hAnsi="Times New Roman" w:cs="Times New Roman"/>
          <w:sz w:val="24"/>
          <w:szCs w:val="24"/>
        </w:rPr>
        <w:t>, 8-13).</w:t>
      </w:r>
      <w:proofErr w:type="gramEnd"/>
    </w:p>
    <w:p w:rsidR="0091448D" w:rsidRPr="00D44C8F" w:rsidRDefault="0091448D" w:rsidP="0091448D">
      <w:pPr>
        <w:spacing w:before="240" w:line="480" w:lineRule="auto"/>
        <w:ind w:right="619"/>
        <w:rPr>
          <w:rFonts w:ascii="Times New Roman" w:hAnsi="Times New Roman" w:cs="Times New Roman"/>
          <w:sz w:val="24"/>
          <w:szCs w:val="24"/>
        </w:rPr>
      </w:pPr>
      <w:r w:rsidRPr="00D44C8F">
        <w:rPr>
          <w:rFonts w:ascii="Times New Roman" w:hAnsi="Times New Roman" w:cs="Times New Roman"/>
          <w:sz w:val="24"/>
          <w:szCs w:val="24"/>
        </w:rPr>
        <w:tab/>
        <w:t xml:space="preserve">Prince Hamlet’s observation regarding the court’s carousing provides yet another clue concerning the lapsed and depraved nature of the </w:t>
      </w:r>
      <w:r w:rsidR="00693D36">
        <w:rPr>
          <w:rFonts w:ascii="Times New Roman" w:hAnsi="Times New Roman" w:cs="Times New Roman"/>
          <w:sz w:val="24"/>
          <w:szCs w:val="24"/>
        </w:rPr>
        <w:t xml:space="preserve">Danish court.  </w:t>
      </w:r>
      <w:r w:rsidR="000F2055">
        <w:rPr>
          <w:rFonts w:ascii="Times New Roman" w:hAnsi="Times New Roman" w:cs="Times New Roman"/>
          <w:sz w:val="24"/>
          <w:szCs w:val="24"/>
        </w:rPr>
        <w:t>A particular</w:t>
      </w:r>
      <w:r w:rsidR="00693D36">
        <w:rPr>
          <w:rFonts w:ascii="Times New Roman" w:hAnsi="Times New Roman" w:cs="Times New Roman"/>
          <w:sz w:val="24"/>
          <w:szCs w:val="24"/>
        </w:rPr>
        <w:t>, privileged group</w:t>
      </w:r>
      <w:r w:rsidR="000F2055">
        <w:rPr>
          <w:rFonts w:ascii="Times New Roman" w:hAnsi="Times New Roman" w:cs="Times New Roman"/>
          <w:sz w:val="24"/>
          <w:szCs w:val="24"/>
        </w:rPr>
        <w:t xml:space="preserve"> found itself at</w:t>
      </w:r>
      <w:r w:rsidRPr="00D44C8F">
        <w:rPr>
          <w:rFonts w:ascii="Times New Roman" w:hAnsi="Times New Roman" w:cs="Times New Roman"/>
          <w:sz w:val="24"/>
          <w:szCs w:val="24"/>
        </w:rPr>
        <w:t xml:space="preserve"> elevated risk</w:t>
      </w:r>
      <w:r w:rsidR="00545B18">
        <w:rPr>
          <w:rFonts w:ascii="Times New Roman" w:hAnsi="Times New Roman" w:cs="Times New Roman"/>
          <w:sz w:val="24"/>
          <w:szCs w:val="24"/>
        </w:rPr>
        <w:t xml:space="preserve"> for infection:</w:t>
      </w:r>
      <w:r w:rsidR="00412932">
        <w:rPr>
          <w:rFonts w:ascii="Times New Roman" w:hAnsi="Times New Roman" w:cs="Times New Roman"/>
          <w:sz w:val="24"/>
          <w:szCs w:val="24"/>
        </w:rPr>
        <w:t xml:space="preserve"> the nobility.</w:t>
      </w:r>
      <w:r w:rsidRPr="00D44C8F">
        <w:rPr>
          <w:rFonts w:ascii="Times New Roman" w:hAnsi="Times New Roman" w:cs="Times New Roman"/>
          <w:sz w:val="24"/>
          <w:szCs w:val="24"/>
        </w:rPr>
        <w:t xml:space="preserve">  “A risk group of particularly interest to historians and one which appears frequently in the sources is the nobility, particularly its members at court.  The term “court disease” was coined…towards the end of the 15</w:t>
      </w:r>
      <w:r w:rsidRPr="00D44C8F">
        <w:rPr>
          <w:rFonts w:ascii="Times New Roman" w:hAnsi="Times New Roman" w:cs="Times New Roman"/>
          <w:sz w:val="24"/>
          <w:szCs w:val="24"/>
          <w:vertAlign w:val="superscript"/>
        </w:rPr>
        <w:t>th</w:t>
      </w:r>
      <w:r w:rsidRPr="00D44C8F">
        <w:rPr>
          <w:rFonts w:ascii="Times New Roman" w:hAnsi="Times New Roman" w:cs="Times New Roman"/>
          <w:sz w:val="24"/>
          <w:szCs w:val="24"/>
        </w:rPr>
        <w:t xml:space="preserve"> century, as one of the numerous names for the new disease, syphilis… the disease was known as ‘</w:t>
      </w:r>
      <w:proofErr w:type="spellStart"/>
      <w:r w:rsidRPr="00D44C8F">
        <w:rPr>
          <w:rFonts w:ascii="Times New Roman" w:hAnsi="Times New Roman" w:cs="Times New Roman"/>
          <w:sz w:val="24"/>
          <w:szCs w:val="24"/>
        </w:rPr>
        <w:t>morbus</w:t>
      </w:r>
      <w:proofErr w:type="spellEnd"/>
      <w:r w:rsidRPr="00D44C8F">
        <w:rPr>
          <w:rFonts w:ascii="Times New Roman" w:hAnsi="Times New Roman" w:cs="Times New Roman"/>
          <w:sz w:val="24"/>
          <w:szCs w:val="24"/>
        </w:rPr>
        <w:t xml:space="preserve"> </w:t>
      </w:r>
      <w:proofErr w:type="spellStart"/>
      <w:r w:rsidRPr="00D44C8F">
        <w:rPr>
          <w:rFonts w:ascii="Times New Roman" w:hAnsi="Times New Roman" w:cs="Times New Roman"/>
          <w:sz w:val="24"/>
          <w:szCs w:val="24"/>
        </w:rPr>
        <w:t>curialis</w:t>
      </w:r>
      <w:proofErr w:type="spellEnd"/>
      <w:r w:rsidRPr="00D44C8F">
        <w:rPr>
          <w:rFonts w:ascii="Times New Roman" w:hAnsi="Times New Roman" w:cs="Times New Roman"/>
          <w:sz w:val="24"/>
          <w:szCs w:val="24"/>
        </w:rPr>
        <w:t>’ because it was always to be found in the vicinity of a court” (</w:t>
      </w:r>
      <w:proofErr w:type="spellStart"/>
      <w:r w:rsidRPr="00D44C8F">
        <w:rPr>
          <w:rFonts w:ascii="Times New Roman" w:hAnsi="Times New Roman" w:cs="Times New Roman"/>
          <w:sz w:val="24"/>
          <w:szCs w:val="24"/>
        </w:rPr>
        <w:t>Fabricius</w:t>
      </w:r>
      <w:proofErr w:type="spellEnd"/>
      <w:r w:rsidRPr="00D44C8F">
        <w:rPr>
          <w:rFonts w:ascii="Times New Roman" w:hAnsi="Times New Roman" w:cs="Times New Roman"/>
          <w:sz w:val="24"/>
          <w:szCs w:val="24"/>
        </w:rPr>
        <w:t xml:space="preserve">, 154).  It is not difficult to see the connection between the excessive taste for drink and an eventual infection with </w:t>
      </w:r>
      <w:proofErr w:type="spellStart"/>
      <w:r w:rsidRPr="00D44C8F">
        <w:rPr>
          <w:rFonts w:ascii="Times New Roman" w:hAnsi="Times New Roman" w:cs="Times New Roman"/>
          <w:sz w:val="24"/>
          <w:szCs w:val="24"/>
        </w:rPr>
        <w:t>treponamatosis</w:t>
      </w:r>
      <w:proofErr w:type="spellEnd"/>
      <w:r w:rsidRPr="00D44C8F">
        <w:rPr>
          <w:rFonts w:ascii="Times New Roman" w:hAnsi="Times New Roman" w:cs="Times New Roman"/>
          <w:sz w:val="24"/>
          <w:szCs w:val="24"/>
        </w:rPr>
        <w:t xml:space="preserve">; indeed, </w:t>
      </w:r>
      <w:r w:rsidR="00412932">
        <w:rPr>
          <w:rFonts w:ascii="Times New Roman" w:hAnsi="Times New Roman" w:cs="Times New Roman"/>
          <w:sz w:val="24"/>
          <w:szCs w:val="24"/>
        </w:rPr>
        <w:t>with</w:t>
      </w:r>
      <w:r w:rsidRPr="00D44C8F">
        <w:rPr>
          <w:rFonts w:ascii="Times New Roman" w:hAnsi="Times New Roman" w:cs="Times New Roman"/>
          <w:sz w:val="24"/>
          <w:szCs w:val="24"/>
        </w:rPr>
        <w:t xml:space="preserve">in the court, such debauchery was called “luxury,” and the eventual pollution of the body with syphilis was considered, for lack of a better term, somewhat “normal” (163-164).  </w:t>
      </w:r>
    </w:p>
    <w:p w:rsidR="0091448D" w:rsidRPr="00D44C8F" w:rsidRDefault="0091448D" w:rsidP="0091448D">
      <w:pPr>
        <w:spacing w:before="240" w:line="480" w:lineRule="auto"/>
        <w:ind w:right="619"/>
        <w:rPr>
          <w:rFonts w:ascii="Times New Roman" w:hAnsi="Times New Roman" w:cs="Times New Roman"/>
          <w:sz w:val="24"/>
          <w:szCs w:val="24"/>
        </w:rPr>
      </w:pPr>
      <w:r w:rsidRPr="00D44C8F">
        <w:rPr>
          <w:rFonts w:ascii="Times New Roman" w:hAnsi="Times New Roman" w:cs="Times New Roman"/>
          <w:sz w:val="24"/>
          <w:szCs w:val="24"/>
        </w:rPr>
        <w:tab/>
      </w:r>
      <w:r w:rsidR="000F2055">
        <w:rPr>
          <w:rFonts w:ascii="Times New Roman" w:hAnsi="Times New Roman" w:cs="Times New Roman"/>
          <w:sz w:val="24"/>
          <w:szCs w:val="24"/>
        </w:rPr>
        <w:t>As the Danish</w:t>
      </w:r>
      <w:r w:rsidRPr="00D44C8F">
        <w:rPr>
          <w:rFonts w:ascii="Times New Roman" w:hAnsi="Times New Roman" w:cs="Times New Roman"/>
          <w:sz w:val="24"/>
          <w:szCs w:val="24"/>
        </w:rPr>
        <w:t xml:space="preserve"> court </w:t>
      </w:r>
      <w:r w:rsidR="000F2055">
        <w:rPr>
          <w:rFonts w:ascii="Times New Roman" w:hAnsi="Times New Roman" w:cs="Times New Roman"/>
          <w:sz w:val="24"/>
          <w:szCs w:val="24"/>
        </w:rPr>
        <w:t xml:space="preserve">was </w:t>
      </w:r>
      <w:r w:rsidR="00EF6B9E">
        <w:rPr>
          <w:rFonts w:ascii="Times New Roman" w:hAnsi="Times New Roman" w:cs="Times New Roman"/>
          <w:sz w:val="24"/>
          <w:szCs w:val="24"/>
        </w:rPr>
        <w:t xml:space="preserve">led </w:t>
      </w:r>
      <w:r w:rsidRPr="00D44C8F">
        <w:rPr>
          <w:rFonts w:ascii="Times New Roman" w:hAnsi="Times New Roman" w:cs="Times New Roman"/>
          <w:sz w:val="24"/>
          <w:szCs w:val="24"/>
        </w:rPr>
        <w:t>by</w:t>
      </w:r>
      <w:r w:rsidR="00EF6B9E">
        <w:rPr>
          <w:rFonts w:ascii="Times New Roman" w:hAnsi="Times New Roman" w:cs="Times New Roman"/>
          <w:sz w:val="24"/>
          <w:szCs w:val="24"/>
        </w:rPr>
        <w:t xml:space="preserve"> such a licentiou</w:t>
      </w:r>
      <w:r w:rsidR="000F2055">
        <w:rPr>
          <w:rFonts w:ascii="Times New Roman" w:hAnsi="Times New Roman" w:cs="Times New Roman"/>
          <w:sz w:val="24"/>
          <w:szCs w:val="24"/>
        </w:rPr>
        <w:t>s union, the remainder of the court</w:t>
      </w:r>
      <w:r w:rsidRPr="00D44C8F">
        <w:rPr>
          <w:rFonts w:ascii="Times New Roman" w:hAnsi="Times New Roman" w:cs="Times New Roman"/>
          <w:sz w:val="24"/>
          <w:szCs w:val="24"/>
        </w:rPr>
        <w:t xml:space="preserve"> had no hope of avoidin</w:t>
      </w:r>
      <w:r w:rsidR="00EF6B9E">
        <w:rPr>
          <w:rFonts w:ascii="Times New Roman" w:hAnsi="Times New Roman" w:cs="Times New Roman"/>
          <w:sz w:val="24"/>
          <w:szCs w:val="24"/>
        </w:rPr>
        <w:t>g the stealthy germ of syphilis, nor could they avoid transmitting it to the Danish people.</w:t>
      </w:r>
      <w:r w:rsidRPr="00D44C8F">
        <w:rPr>
          <w:rFonts w:ascii="Times New Roman" w:hAnsi="Times New Roman" w:cs="Times New Roman"/>
          <w:sz w:val="24"/>
          <w:szCs w:val="24"/>
        </w:rPr>
        <w:t xml:space="preserve">  </w:t>
      </w:r>
      <w:r w:rsidR="005141D8">
        <w:rPr>
          <w:rFonts w:ascii="Times New Roman" w:hAnsi="Times New Roman" w:cs="Times New Roman"/>
          <w:sz w:val="24"/>
          <w:szCs w:val="24"/>
        </w:rPr>
        <w:t>S</w:t>
      </w:r>
      <w:r w:rsidRPr="00D44C8F">
        <w:rPr>
          <w:rFonts w:ascii="Times New Roman" w:hAnsi="Times New Roman" w:cs="Times New Roman"/>
          <w:sz w:val="24"/>
          <w:szCs w:val="24"/>
        </w:rPr>
        <w:t>y</w:t>
      </w:r>
      <w:r w:rsidR="00412932">
        <w:rPr>
          <w:rFonts w:ascii="Times New Roman" w:hAnsi="Times New Roman" w:cs="Times New Roman"/>
          <w:sz w:val="24"/>
          <w:szCs w:val="24"/>
        </w:rPr>
        <w:t>philis infection can be understood</w:t>
      </w:r>
      <w:r>
        <w:rPr>
          <w:rFonts w:ascii="Times New Roman" w:hAnsi="Times New Roman" w:cs="Times New Roman"/>
          <w:sz w:val="24"/>
          <w:szCs w:val="24"/>
        </w:rPr>
        <w:t xml:space="preserve"> as</w:t>
      </w:r>
      <w:r w:rsidRPr="00D44C8F">
        <w:rPr>
          <w:rFonts w:ascii="Times New Roman" w:hAnsi="Times New Roman" w:cs="Times New Roman"/>
          <w:sz w:val="24"/>
          <w:szCs w:val="24"/>
        </w:rPr>
        <w:t xml:space="preserve"> a “revenging copulation;” that is, the </w:t>
      </w:r>
      <w:r w:rsidR="00CB6D16">
        <w:rPr>
          <w:rFonts w:ascii="Times New Roman" w:hAnsi="Times New Roman" w:cs="Times New Roman"/>
          <w:sz w:val="24"/>
          <w:szCs w:val="24"/>
        </w:rPr>
        <w:t>conditions of possibility for infection can be,</w:t>
      </w:r>
      <w:r w:rsidR="00545B18">
        <w:rPr>
          <w:rFonts w:ascii="Times New Roman" w:hAnsi="Times New Roman" w:cs="Times New Roman"/>
          <w:sz w:val="24"/>
          <w:szCs w:val="24"/>
        </w:rPr>
        <w:t xml:space="preserve"> and</w:t>
      </w:r>
      <w:r w:rsidR="00CB6D16">
        <w:rPr>
          <w:rFonts w:ascii="Times New Roman" w:hAnsi="Times New Roman" w:cs="Times New Roman"/>
          <w:sz w:val="24"/>
          <w:szCs w:val="24"/>
        </w:rPr>
        <w:t xml:space="preserve"> must be</w:t>
      </w:r>
      <w:r w:rsidRPr="00D44C8F">
        <w:rPr>
          <w:rFonts w:ascii="Times New Roman" w:hAnsi="Times New Roman" w:cs="Times New Roman"/>
          <w:sz w:val="24"/>
          <w:szCs w:val="24"/>
        </w:rPr>
        <w:t xml:space="preserve"> blamed upon the carel</w:t>
      </w:r>
      <w:r w:rsidR="00CB6D16">
        <w:rPr>
          <w:rFonts w:ascii="Times New Roman" w:hAnsi="Times New Roman" w:cs="Times New Roman"/>
          <w:sz w:val="24"/>
          <w:szCs w:val="24"/>
        </w:rPr>
        <w:t>ess nature of Gertrude and Claudius’</w:t>
      </w:r>
      <w:r w:rsidR="00A874BB">
        <w:rPr>
          <w:rFonts w:ascii="Times New Roman" w:hAnsi="Times New Roman" w:cs="Times New Roman"/>
          <w:sz w:val="24"/>
          <w:szCs w:val="24"/>
        </w:rPr>
        <w:t>s</w:t>
      </w:r>
      <w:r w:rsidR="00CB6D16">
        <w:rPr>
          <w:rFonts w:ascii="Times New Roman" w:hAnsi="Times New Roman" w:cs="Times New Roman"/>
          <w:sz w:val="24"/>
          <w:szCs w:val="24"/>
        </w:rPr>
        <w:t xml:space="preserve"> </w:t>
      </w:r>
      <w:r w:rsidR="00A874BB">
        <w:rPr>
          <w:rFonts w:ascii="Times New Roman" w:hAnsi="Times New Roman" w:cs="Times New Roman"/>
          <w:sz w:val="24"/>
          <w:szCs w:val="24"/>
        </w:rPr>
        <w:t xml:space="preserve">sexual </w:t>
      </w:r>
      <w:r w:rsidR="00CB6D16">
        <w:rPr>
          <w:rFonts w:ascii="Times New Roman" w:hAnsi="Times New Roman" w:cs="Times New Roman"/>
          <w:sz w:val="24"/>
          <w:szCs w:val="24"/>
        </w:rPr>
        <w:t>relationship</w:t>
      </w:r>
      <w:r w:rsidRPr="00D44C8F">
        <w:rPr>
          <w:rFonts w:ascii="Times New Roman" w:hAnsi="Times New Roman" w:cs="Times New Roman"/>
          <w:sz w:val="24"/>
          <w:szCs w:val="24"/>
        </w:rPr>
        <w:t xml:space="preserve"> and </w:t>
      </w:r>
      <w:r w:rsidR="00545B18">
        <w:rPr>
          <w:rFonts w:ascii="Times New Roman" w:hAnsi="Times New Roman" w:cs="Times New Roman"/>
          <w:sz w:val="24"/>
          <w:szCs w:val="24"/>
        </w:rPr>
        <w:t>those courtiers similarly</w:t>
      </w:r>
      <w:r w:rsidR="00A874BB">
        <w:rPr>
          <w:rFonts w:ascii="Times New Roman" w:hAnsi="Times New Roman" w:cs="Times New Roman"/>
          <w:sz w:val="24"/>
          <w:szCs w:val="24"/>
        </w:rPr>
        <w:t xml:space="preserve"> </w:t>
      </w:r>
      <w:r w:rsidR="00545B18">
        <w:rPr>
          <w:rFonts w:ascii="Times New Roman" w:hAnsi="Times New Roman" w:cs="Times New Roman"/>
          <w:sz w:val="24"/>
          <w:szCs w:val="24"/>
        </w:rPr>
        <w:t>“</w:t>
      </w:r>
      <w:r w:rsidR="00A874BB">
        <w:rPr>
          <w:rFonts w:ascii="Times New Roman" w:hAnsi="Times New Roman" w:cs="Times New Roman"/>
          <w:sz w:val="24"/>
          <w:szCs w:val="24"/>
        </w:rPr>
        <w:t>active</w:t>
      </w:r>
      <w:r w:rsidR="00545B18">
        <w:rPr>
          <w:rFonts w:ascii="Times New Roman" w:hAnsi="Times New Roman" w:cs="Times New Roman"/>
          <w:sz w:val="24"/>
          <w:szCs w:val="24"/>
        </w:rPr>
        <w:t>”</w:t>
      </w:r>
      <w:r w:rsidR="00CB6D16">
        <w:rPr>
          <w:rFonts w:ascii="Times New Roman" w:hAnsi="Times New Roman" w:cs="Times New Roman"/>
          <w:sz w:val="24"/>
          <w:szCs w:val="24"/>
        </w:rPr>
        <w:t xml:space="preserve"> </w:t>
      </w:r>
      <w:r w:rsidR="00A874BB">
        <w:rPr>
          <w:rFonts w:ascii="Times New Roman" w:hAnsi="Times New Roman" w:cs="Times New Roman"/>
          <w:sz w:val="24"/>
          <w:szCs w:val="24"/>
        </w:rPr>
        <w:t>within Elsinore</w:t>
      </w:r>
      <w:r w:rsidRPr="00D44C8F">
        <w:rPr>
          <w:rFonts w:ascii="Times New Roman" w:hAnsi="Times New Roman" w:cs="Times New Roman"/>
          <w:sz w:val="24"/>
          <w:szCs w:val="24"/>
        </w:rPr>
        <w:t>.</w:t>
      </w:r>
      <w:r w:rsidR="00A874BB">
        <w:rPr>
          <w:rFonts w:ascii="Times New Roman" w:hAnsi="Times New Roman" w:cs="Times New Roman"/>
          <w:sz w:val="24"/>
          <w:szCs w:val="24"/>
        </w:rPr>
        <w:t xml:space="preserve">  Their ill behavior modeled the same behavior for others, thereby increasing the spread of disease.  As the ruling couple would have set the precedent and style at court, it is natural that their subjects would follow their lead.  And so, the result of the King and Queen’s</w:t>
      </w:r>
      <w:r w:rsidRPr="00D44C8F">
        <w:rPr>
          <w:rFonts w:ascii="Times New Roman" w:hAnsi="Times New Roman" w:cs="Times New Roman"/>
          <w:sz w:val="24"/>
          <w:szCs w:val="24"/>
        </w:rPr>
        <w:t xml:space="preserve"> re</w:t>
      </w:r>
      <w:r w:rsidR="00CB6D16">
        <w:rPr>
          <w:rFonts w:ascii="Times New Roman" w:hAnsi="Times New Roman" w:cs="Times New Roman"/>
          <w:sz w:val="24"/>
          <w:szCs w:val="24"/>
        </w:rPr>
        <w:t xml:space="preserve">lationship </w:t>
      </w:r>
      <w:r w:rsidR="00A874BB">
        <w:rPr>
          <w:rFonts w:ascii="Times New Roman" w:hAnsi="Times New Roman" w:cs="Times New Roman"/>
          <w:sz w:val="24"/>
          <w:szCs w:val="24"/>
        </w:rPr>
        <w:t xml:space="preserve">is the creation of a channel - </w:t>
      </w:r>
      <w:r w:rsidR="00CB6D16">
        <w:rPr>
          <w:rFonts w:ascii="Times New Roman" w:hAnsi="Times New Roman" w:cs="Times New Roman"/>
          <w:sz w:val="24"/>
          <w:szCs w:val="24"/>
        </w:rPr>
        <w:t>or</w:t>
      </w:r>
      <w:r w:rsidRPr="00D44C8F">
        <w:rPr>
          <w:rFonts w:ascii="Times New Roman" w:hAnsi="Times New Roman" w:cs="Times New Roman"/>
          <w:sz w:val="24"/>
          <w:szCs w:val="24"/>
        </w:rPr>
        <w:t xml:space="preserve"> doorway</w:t>
      </w:r>
      <w:r w:rsidR="00A874BB">
        <w:rPr>
          <w:rFonts w:ascii="Times New Roman" w:hAnsi="Times New Roman" w:cs="Times New Roman"/>
          <w:sz w:val="24"/>
          <w:szCs w:val="24"/>
        </w:rPr>
        <w:t xml:space="preserve"> -</w:t>
      </w:r>
      <w:r w:rsidRPr="00D44C8F">
        <w:rPr>
          <w:rFonts w:ascii="Times New Roman" w:hAnsi="Times New Roman" w:cs="Times New Roman"/>
          <w:sz w:val="24"/>
          <w:szCs w:val="24"/>
        </w:rPr>
        <w:t xml:space="preserve"> through which the deadly disease (be it figurat</w:t>
      </w:r>
      <w:r w:rsidR="00A874BB">
        <w:rPr>
          <w:rFonts w:ascii="Times New Roman" w:hAnsi="Times New Roman" w:cs="Times New Roman"/>
          <w:sz w:val="24"/>
          <w:szCs w:val="24"/>
        </w:rPr>
        <w:t>ive or metaphorical) can pass; the prevalence of luxury</w:t>
      </w:r>
      <w:r w:rsidRPr="00D44C8F">
        <w:rPr>
          <w:rFonts w:ascii="Times New Roman" w:hAnsi="Times New Roman" w:cs="Times New Roman"/>
          <w:sz w:val="24"/>
          <w:szCs w:val="24"/>
        </w:rPr>
        <w:t xml:space="preserve"> </w:t>
      </w:r>
      <w:r w:rsidR="00A874BB">
        <w:rPr>
          <w:rFonts w:ascii="Times New Roman" w:hAnsi="Times New Roman" w:cs="Times New Roman"/>
          <w:sz w:val="24"/>
          <w:szCs w:val="24"/>
        </w:rPr>
        <w:t>causes the national immune system to weaken.</w:t>
      </w:r>
      <w:r w:rsidRPr="00D44C8F">
        <w:rPr>
          <w:rFonts w:ascii="Times New Roman" w:hAnsi="Times New Roman" w:cs="Times New Roman"/>
          <w:sz w:val="24"/>
          <w:szCs w:val="24"/>
        </w:rPr>
        <w:t xml:space="preserve"> </w:t>
      </w:r>
      <w:r w:rsidR="00A874BB" w:rsidRPr="00D44C8F">
        <w:rPr>
          <w:rFonts w:ascii="Times New Roman" w:hAnsi="Times New Roman" w:cs="Times New Roman"/>
          <w:sz w:val="24"/>
          <w:szCs w:val="24"/>
        </w:rPr>
        <w:t>U</w:t>
      </w:r>
      <w:r w:rsidRPr="00D44C8F">
        <w:rPr>
          <w:rFonts w:ascii="Times New Roman" w:hAnsi="Times New Roman" w:cs="Times New Roman"/>
          <w:sz w:val="24"/>
          <w:szCs w:val="24"/>
        </w:rPr>
        <w:t>ltimately</w:t>
      </w:r>
      <w:r w:rsidR="00A874BB">
        <w:rPr>
          <w:rFonts w:ascii="Times New Roman" w:hAnsi="Times New Roman" w:cs="Times New Roman"/>
          <w:sz w:val="24"/>
          <w:szCs w:val="24"/>
        </w:rPr>
        <w:t>, this</w:t>
      </w:r>
      <w:r w:rsidRPr="00D44C8F">
        <w:rPr>
          <w:rFonts w:ascii="Times New Roman" w:hAnsi="Times New Roman" w:cs="Times New Roman"/>
          <w:sz w:val="24"/>
          <w:szCs w:val="24"/>
        </w:rPr>
        <w:t xml:space="preserve"> </w:t>
      </w:r>
      <w:r w:rsidR="00A874BB">
        <w:rPr>
          <w:rFonts w:ascii="Times New Roman" w:hAnsi="Times New Roman" w:cs="Times New Roman"/>
          <w:sz w:val="24"/>
          <w:szCs w:val="24"/>
        </w:rPr>
        <w:t xml:space="preserve">vulnerability will </w:t>
      </w:r>
      <w:r w:rsidRPr="00D44C8F">
        <w:rPr>
          <w:rFonts w:ascii="Times New Roman" w:hAnsi="Times New Roman" w:cs="Times New Roman"/>
          <w:sz w:val="24"/>
          <w:szCs w:val="24"/>
        </w:rPr>
        <w:t>open the gates of Elsinore a</w:t>
      </w:r>
      <w:r w:rsidR="005141D8">
        <w:rPr>
          <w:rFonts w:ascii="Times New Roman" w:hAnsi="Times New Roman" w:cs="Times New Roman"/>
          <w:sz w:val="24"/>
          <w:szCs w:val="24"/>
        </w:rPr>
        <w:t>n</w:t>
      </w:r>
      <w:r w:rsidR="00A874BB">
        <w:rPr>
          <w:rFonts w:ascii="Times New Roman" w:hAnsi="Times New Roman" w:cs="Times New Roman"/>
          <w:sz w:val="24"/>
          <w:szCs w:val="24"/>
        </w:rPr>
        <w:t>d allow for the entrance of the “enemy.”</w:t>
      </w:r>
      <w:r w:rsidRPr="00D44C8F">
        <w:rPr>
          <w:rFonts w:ascii="Times New Roman" w:hAnsi="Times New Roman" w:cs="Times New Roman"/>
          <w:sz w:val="24"/>
          <w:szCs w:val="24"/>
        </w:rPr>
        <w:t xml:space="preserve">   </w:t>
      </w:r>
    </w:p>
    <w:p w:rsidR="0091448D" w:rsidRPr="00D44C8F" w:rsidRDefault="00545B18" w:rsidP="0091448D">
      <w:pPr>
        <w:spacing w:before="240" w:line="480" w:lineRule="auto"/>
        <w:ind w:right="619" w:firstLine="706"/>
        <w:rPr>
          <w:rFonts w:ascii="Times New Roman" w:hAnsi="Times New Roman" w:cs="Times New Roman"/>
          <w:sz w:val="24"/>
          <w:szCs w:val="24"/>
        </w:rPr>
      </w:pPr>
      <w:r>
        <w:rPr>
          <w:rFonts w:ascii="Times New Roman" w:hAnsi="Times New Roman" w:cs="Times New Roman"/>
          <w:sz w:val="24"/>
          <w:szCs w:val="24"/>
        </w:rPr>
        <w:t>A perfect</w:t>
      </w:r>
      <w:r w:rsidR="00A874BB">
        <w:rPr>
          <w:rFonts w:ascii="Times New Roman" w:hAnsi="Times New Roman" w:cs="Times New Roman"/>
          <w:sz w:val="24"/>
          <w:szCs w:val="24"/>
        </w:rPr>
        <w:t xml:space="preserve"> example of this precedence setting contamination can be observed i</w:t>
      </w:r>
      <w:r w:rsidR="00EF6B9E">
        <w:rPr>
          <w:rFonts w:ascii="Times New Roman" w:hAnsi="Times New Roman" w:cs="Times New Roman"/>
          <w:sz w:val="24"/>
          <w:szCs w:val="24"/>
        </w:rPr>
        <w:t xml:space="preserve">n the relationship between </w:t>
      </w:r>
      <w:r w:rsidR="0091448D" w:rsidRPr="00D44C8F">
        <w:rPr>
          <w:rFonts w:ascii="Times New Roman" w:hAnsi="Times New Roman" w:cs="Times New Roman"/>
          <w:sz w:val="24"/>
          <w:szCs w:val="24"/>
        </w:rPr>
        <w:t>Prince Ham</w:t>
      </w:r>
      <w:r w:rsidR="00EF6B9E">
        <w:rPr>
          <w:rFonts w:ascii="Times New Roman" w:hAnsi="Times New Roman" w:cs="Times New Roman"/>
          <w:sz w:val="24"/>
          <w:szCs w:val="24"/>
        </w:rPr>
        <w:t>let and Ophelia</w:t>
      </w:r>
      <w:r w:rsidR="00A874BB">
        <w:rPr>
          <w:rFonts w:ascii="Times New Roman" w:hAnsi="Times New Roman" w:cs="Times New Roman"/>
          <w:sz w:val="24"/>
          <w:szCs w:val="24"/>
        </w:rPr>
        <w:t>.  Here,</w:t>
      </w:r>
      <w:r w:rsidR="00EF6B9E">
        <w:rPr>
          <w:rFonts w:ascii="Times New Roman" w:hAnsi="Times New Roman" w:cs="Times New Roman"/>
          <w:sz w:val="24"/>
          <w:szCs w:val="24"/>
        </w:rPr>
        <w:t xml:space="preserve"> we can observe a more </w:t>
      </w:r>
      <w:r w:rsidR="0091448D" w:rsidRPr="00D44C8F">
        <w:rPr>
          <w:rFonts w:ascii="Times New Roman" w:hAnsi="Times New Roman" w:cs="Times New Roman"/>
          <w:sz w:val="24"/>
          <w:szCs w:val="24"/>
        </w:rPr>
        <w:t>metaphorical</w:t>
      </w:r>
      <w:r w:rsidR="00EF6B9E">
        <w:rPr>
          <w:rFonts w:ascii="Times New Roman" w:hAnsi="Times New Roman" w:cs="Times New Roman"/>
          <w:sz w:val="24"/>
          <w:szCs w:val="24"/>
        </w:rPr>
        <w:t xml:space="preserve"> reservoir of infection</w:t>
      </w:r>
      <w:r w:rsidR="0091448D" w:rsidRPr="00D44C8F">
        <w:rPr>
          <w:rFonts w:ascii="Times New Roman" w:hAnsi="Times New Roman" w:cs="Times New Roman"/>
          <w:sz w:val="24"/>
          <w:szCs w:val="24"/>
        </w:rPr>
        <w:t>, for though they do not partake in as much amoral revelry</w:t>
      </w:r>
      <w:r w:rsidR="00EF6B9E">
        <w:rPr>
          <w:rFonts w:ascii="Times New Roman" w:hAnsi="Times New Roman" w:cs="Times New Roman"/>
          <w:sz w:val="24"/>
          <w:szCs w:val="24"/>
        </w:rPr>
        <w:t xml:space="preserve"> as the king and queen,</w:t>
      </w:r>
      <w:r w:rsidR="00A874BB">
        <w:rPr>
          <w:rFonts w:ascii="Times New Roman" w:hAnsi="Times New Roman" w:cs="Times New Roman"/>
          <w:sz w:val="24"/>
          <w:szCs w:val="24"/>
        </w:rPr>
        <w:t xml:space="preserve"> all </w:t>
      </w:r>
      <w:r w:rsidR="0038449E">
        <w:rPr>
          <w:rFonts w:ascii="Times New Roman" w:hAnsi="Times New Roman" w:cs="Times New Roman"/>
          <w:sz w:val="24"/>
          <w:szCs w:val="24"/>
        </w:rPr>
        <w:t xml:space="preserve">those </w:t>
      </w:r>
      <w:r w:rsidR="00A874BB">
        <w:rPr>
          <w:rFonts w:ascii="Times New Roman" w:hAnsi="Times New Roman" w:cs="Times New Roman"/>
          <w:sz w:val="24"/>
          <w:szCs w:val="24"/>
        </w:rPr>
        <w:t>about them are concerned with infection</w:t>
      </w:r>
      <w:r w:rsidR="0091448D" w:rsidRPr="00D44C8F">
        <w:rPr>
          <w:rFonts w:ascii="Times New Roman" w:hAnsi="Times New Roman" w:cs="Times New Roman"/>
          <w:sz w:val="24"/>
          <w:szCs w:val="24"/>
        </w:rPr>
        <w:t>.  The language that is used by and regarding these two charac</w:t>
      </w:r>
      <w:r w:rsidR="00EF6B9E">
        <w:rPr>
          <w:rFonts w:ascii="Times New Roman" w:hAnsi="Times New Roman" w:cs="Times New Roman"/>
          <w:sz w:val="24"/>
          <w:szCs w:val="24"/>
        </w:rPr>
        <w:t>ters (at least</w:t>
      </w:r>
      <w:r w:rsidR="0091448D" w:rsidRPr="00D44C8F">
        <w:rPr>
          <w:rFonts w:ascii="Times New Roman" w:hAnsi="Times New Roman" w:cs="Times New Roman"/>
          <w:sz w:val="24"/>
          <w:szCs w:val="24"/>
        </w:rPr>
        <w:t xml:space="preserve"> related to prostitution and/ or unc</w:t>
      </w:r>
      <w:r w:rsidR="00EF6B9E">
        <w:rPr>
          <w:rFonts w:ascii="Times New Roman" w:hAnsi="Times New Roman" w:cs="Times New Roman"/>
          <w:sz w:val="24"/>
          <w:szCs w:val="24"/>
        </w:rPr>
        <w:t>hecked sexual appetites) is most likely more</w:t>
      </w:r>
      <w:r w:rsidR="0091448D" w:rsidRPr="00D44C8F">
        <w:rPr>
          <w:rFonts w:ascii="Times New Roman" w:hAnsi="Times New Roman" w:cs="Times New Roman"/>
          <w:sz w:val="24"/>
          <w:szCs w:val="24"/>
        </w:rPr>
        <w:t xml:space="preserve"> symbolic than factua</w:t>
      </w:r>
      <w:r w:rsidR="00A874BB">
        <w:rPr>
          <w:rFonts w:ascii="Times New Roman" w:hAnsi="Times New Roman" w:cs="Times New Roman"/>
          <w:sz w:val="24"/>
          <w:szCs w:val="24"/>
        </w:rPr>
        <w:t>l.  I find the following paternal advice</w:t>
      </w:r>
      <w:r w:rsidR="0091448D" w:rsidRPr="00D44C8F">
        <w:rPr>
          <w:rFonts w:ascii="Times New Roman" w:hAnsi="Times New Roman" w:cs="Times New Roman"/>
          <w:sz w:val="24"/>
          <w:szCs w:val="24"/>
        </w:rPr>
        <w:t xml:space="preserve"> to be of particular importance:  </w:t>
      </w:r>
    </w:p>
    <w:p w:rsidR="0091448D" w:rsidRPr="00D44C8F" w:rsidRDefault="0091448D" w:rsidP="0091448D">
      <w:pPr>
        <w:spacing w:before="240" w:line="240" w:lineRule="auto"/>
        <w:ind w:left="1440" w:right="618" w:hanging="1440"/>
        <w:rPr>
          <w:rFonts w:ascii="Times New Roman" w:hAnsi="Times New Roman" w:cs="Times New Roman"/>
          <w:sz w:val="24"/>
          <w:szCs w:val="24"/>
        </w:rPr>
      </w:pPr>
      <w:r>
        <w:rPr>
          <w:rFonts w:ascii="Times New Roman" w:hAnsi="Times New Roman" w:cs="Times New Roman"/>
          <w:sz w:val="24"/>
          <w:szCs w:val="24"/>
        </w:rPr>
        <w:tab/>
      </w:r>
      <w:r w:rsidRPr="00D44C8F">
        <w:rPr>
          <w:rFonts w:ascii="Times New Roman" w:hAnsi="Times New Roman" w:cs="Times New Roman"/>
          <w:sz w:val="24"/>
          <w:szCs w:val="24"/>
        </w:rPr>
        <w:t xml:space="preserve">“And keep you in the rear of your affection, </w:t>
      </w:r>
    </w:p>
    <w:p w:rsidR="0091448D" w:rsidRPr="00D44C8F" w:rsidRDefault="0091448D" w:rsidP="0091448D">
      <w:pPr>
        <w:spacing w:before="240" w:line="240" w:lineRule="auto"/>
        <w:ind w:left="1440" w:right="618" w:hanging="24"/>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44C8F">
        <w:rPr>
          <w:rFonts w:ascii="Times New Roman" w:hAnsi="Times New Roman" w:cs="Times New Roman"/>
          <w:sz w:val="24"/>
          <w:szCs w:val="24"/>
        </w:rPr>
        <w:t>Out of the shot and danger of desire.</w:t>
      </w:r>
      <w:proofErr w:type="gramEnd"/>
      <w:r w:rsidRPr="00D44C8F">
        <w:rPr>
          <w:rFonts w:ascii="Times New Roman" w:hAnsi="Times New Roman" w:cs="Times New Roman"/>
          <w:sz w:val="24"/>
          <w:szCs w:val="24"/>
        </w:rPr>
        <w:t xml:space="preserve"> </w:t>
      </w:r>
    </w:p>
    <w:p w:rsidR="0091448D" w:rsidRPr="00D44C8F" w:rsidRDefault="0091448D" w:rsidP="0091448D">
      <w:pPr>
        <w:spacing w:before="240" w:line="240" w:lineRule="auto"/>
        <w:ind w:left="1440" w:right="618"/>
        <w:rPr>
          <w:rFonts w:ascii="Times New Roman" w:hAnsi="Times New Roman" w:cs="Times New Roman"/>
          <w:sz w:val="24"/>
          <w:szCs w:val="24"/>
        </w:rPr>
      </w:pPr>
      <w:r w:rsidRPr="00D44C8F">
        <w:rPr>
          <w:rFonts w:ascii="Times New Roman" w:hAnsi="Times New Roman" w:cs="Times New Roman"/>
          <w:sz w:val="24"/>
          <w:szCs w:val="24"/>
        </w:rPr>
        <w:t xml:space="preserve">The chariest maid is prodigal enough </w:t>
      </w:r>
    </w:p>
    <w:p w:rsidR="0091448D" w:rsidRPr="00D44C8F" w:rsidRDefault="0091448D" w:rsidP="0091448D">
      <w:pPr>
        <w:spacing w:before="240" w:line="240" w:lineRule="auto"/>
        <w:ind w:left="1440" w:right="618"/>
        <w:rPr>
          <w:rFonts w:ascii="Times New Roman" w:hAnsi="Times New Roman" w:cs="Times New Roman"/>
          <w:sz w:val="24"/>
          <w:szCs w:val="24"/>
        </w:rPr>
      </w:pPr>
      <w:proofErr w:type="gramStart"/>
      <w:r w:rsidRPr="00D44C8F">
        <w:rPr>
          <w:rFonts w:ascii="Times New Roman" w:hAnsi="Times New Roman" w:cs="Times New Roman"/>
          <w:sz w:val="24"/>
          <w:szCs w:val="24"/>
        </w:rPr>
        <w:t>If she unmask her beauty to the moon.</w:t>
      </w:r>
      <w:proofErr w:type="gramEnd"/>
      <w:r w:rsidRPr="00D44C8F">
        <w:rPr>
          <w:rFonts w:ascii="Times New Roman" w:hAnsi="Times New Roman" w:cs="Times New Roman"/>
          <w:sz w:val="24"/>
          <w:szCs w:val="24"/>
        </w:rPr>
        <w:t xml:space="preserve">  </w:t>
      </w:r>
    </w:p>
    <w:p w:rsidR="0091448D" w:rsidRPr="00D44C8F" w:rsidRDefault="0091448D" w:rsidP="0091448D">
      <w:pPr>
        <w:spacing w:before="240" w:line="240" w:lineRule="auto"/>
        <w:ind w:left="1440" w:right="618"/>
        <w:rPr>
          <w:rFonts w:ascii="Times New Roman" w:hAnsi="Times New Roman" w:cs="Times New Roman"/>
          <w:sz w:val="24"/>
          <w:szCs w:val="24"/>
        </w:rPr>
      </w:pPr>
      <w:r w:rsidRPr="00D44C8F">
        <w:rPr>
          <w:rFonts w:ascii="Times New Roman" w:hAnsi="Times New Roman" w:cs="Times New Roman"/>
          <w:sz w:val="24"/>
          <w:szCs w:val="24"/>
        </w:rPr>
        <w:t xml:space="preserve">Virtue itself escapes not calumnious strokes. </w:t>
      </w:r>
    </w:p>
    <w:p w:rsidR="0091448D" w:rsidRPr="00D44C8F" w:rsidRDefault="0091448D" w:rsidP="0091448D">
      <w:pPr>
        <w:spacing w:before="240" w:line="240" w:lineRule="auto"/>
        <w:ind w:left="1440" w:right="618"/>
        <w:rPr>
          <w:rFonts w:ascii="Times New Roman" w:hAnsi="Times New Roman" w:cs="Times New Roman"/>
          <w:sz w:val="24"/>
          <w:szCs w:val="24"/>
        </w:rPr>
      </w:pPr>
      <w:r w:rsidRPr="00D44C8F">
        <w:rPr>
          <w:rFonts w:ascii="Times New Roman" w:hAnsi="Times New Roman" w:cs="Times New Roman"/>
          <w:sz w:val="24"/>
          <w:szCs w:val="24"/>
        </w:rPr>
        <w:t>The canker galls the infants of the spring</w:t>
      </w:r>
    </w:p>
    <w:p w:rsidR="0091448D" w:rsidRPr="00D44C8F" w:rsidRDefault="0091448D" w:rsidP="0091448D">
      <w:pPr>
        <w:spacing w:before="240" w:line="240" w:lineRule="auto"/>
        <w:ind w:left="1440" w:right="618"/>
        <w:rPr>
          <w:rFonts w:ascii="Times New Roman" w:hAnsi="Times New Roman" w:cs="Times New Roman"/>
          <w:sz w:val="24"/>
          <w:szCs w:val="24"/>
        </w:rPr>
      </w:pPr>
      <w:r w:rsidRPr="00D44C8F">
        <w:rPr>
          <w:rFonts w:ascii="Times New Roman" w:hAnsi="Times New Roman" w:cs="Times New Roman"/>
          <w:sz w:val="24"/>
          <w:szCs w:val="24"/>
        </w:rPr>
        <w:t xml:space="preserve">Too oft before their buttons </w:t>
      </w:r>
      <w:proofErr w:type="gramStart"/>
      <w:r w:rsidRPr="00D44C8F">
        <w:rPr>
          <w:rFonts w:ascii="Times New Roman" w:hAnsi="Times New Roman" w:cs="Times New Roman"/>
          <w:sz w:val="24"/>
          <w:szCs w:val="24"/>
        </w:rPr>
        <w:t>be</w:t>
      </w:r>
      <w:proofErr w:type="gramEnd"/>
      <w:r w:rsidRPr="00D44C8F">
        <w:rPr>
          <w:rFonts w:ascii="Times New Roman" w:hAnsi="Times New Roman" w:cs="Times New Roman"/>
          <w:sz w:val="24"/>
          <w:szCs w:val="24"/>
        </w:rPr>
        <w:t xml:space="preserve"> </w:t>
      </w:r>
      <w:proofErr w:type="spellStart"/>
      <w:r w:rsidRPr="00D44C8F">
        <w:rPr>
          <w:rFonts w:ascii="Times New Roman" w:hAnsi="Times New Roman" w:cs="Times New Roman"/>
          <w:sz w:val="24"/>
          <w:szCs w:val="24"/>
        </w:rPr>
        <w:t>disclos’d</w:t>
      </w:r>
      <w:proofErr w:type="spellEnd"/>
      <w:r w:rsidRPr="00D44C8F">
        <w:rPr>
          <w:rFonts w:ascii="Times New Roman" w:hAnsi="Times New Roman" w:cs="Times New Roman"/>
          <w:sz w:val="24"/>
          <w:szCs w:val="24"/>
        </w:rPr>
        <w:t xml:space="preserve">, </w:t>
      </w:r>
    </w:p>
    <w:p w:rsidR="0091448D" w:rsidRPr="00D44C8F" w:rsidRDefault="0091448D" w:rsidP="0091448D">
      <w:pPr>
        <w:spacing w:before="240" w:line="240" w:lineRule="auto"/>
        <w:ind w:left="1440" w:right="618"/>
        <w:rPr>
          <w:rFonts w:ascii="Times New Roman" w:hAnsi="Times New Roman" w:cs="Times New Roman"/>
          <w:sz w:val="24"/>
          <w:szCs w:val="24"/>
        </w:rPr>
      </w:pPr>
      <w:r w:rsidRPr="00D44C8F">
        <w:rPr>
          <w:rFonts w:ascii="Times New Roman" w:hAnsi="Times New Roman" w:cs="Times New Roman"/>
          <w:sz w:val="24"/>
          <w:szCs w:val="24"/>
        </w:rPr>
        <w:t>And in the morn and liquid dew of youth</w:t>
      </w:r>
    </w:p>
    <w:p w:rsidR="0091448D" w:rsidRPr="00D44C8F" w:rsidRDefault="0091448D" w:rsidP="0091448D">
      <w:pPr>
        <w:spacing w:before="240" w:line="240" w:lineRule="auto"/>
        <w:ind w:left="1440" w:right="618"/>
        <w:rPr>
          <w:rFonts w:ascii="Times New Roman" w:hAnsi="Times New Roman" w:cs="Times New Roman"/>
          <w:sz w:val="24"/>
          <w:szCs w:val="24"/>
        </w:rPr>
      </w:pPr>
      <w:r w:rsidRPr="00D44C8F">
        <w:rPr>
          <w:rFonts w:ascii="Times New Roman" w:hAnsi="Times New Roman" w:cs="Times New Roman"/>
          <w:sz w:val="24"/>
          <w:szCs w:val="24"/>
        </w:rPr>
        <w:t xml:space="preserve">Contagious </w:t>
      </w:r>
      <w:proofErr w:type="spellStart"/>
      <w:r w:rsidRPr="00D44C8F">
        <w:rPr>
          <w:rFonts w:ascii="Times New Roman" w:hAnsi="Times New Roman" w:cs="Times New Roman"/>
          <w:sz w:val="24"/>
          <w:szCs w:val="24"/>
        </w:rPr>
        <w:t>blas</w:t>
      </w:r>
      <w:r>
        <w:rPr>
          <w:rFonts w:ascii="Times New Roman" w:hAnsi="Times New Roman" w:cs="Times New Roman"/>
          <w:sz w:val="24"/>
          <w:szCs w:val="24"/>
        </w:rPr>
        <w:t>tments</w:t>
      </w:r>
      <w:proofErr w:type="spellEnd"/>
      <w:r>
        <w:rPr>
          <w:rFonts w:ascii="Times New Roman" w:hAnsi="Times New Roman" w:cs="Times New Roman"/>
          <w:sz w:val="24"/>
          <w:szCs w:val="24"/>
        </w:rPr>
        <w:t xml:space="preserve"> are most imminent” (1.3</w:t>
      </w:r>
      <w:r w:rsidRPr="00D44C8F">
        <w:rPr>
          <w:rFonts w:ascii="Times New Roman" w:hAnsi="Times New Roman" w:cs="Times New Roman"/>
          <w:sz w:val="24"/>
          <w:szCs w:val="24"/>
        </w:rPr>
        <w:t xml:space="preserve">; 34-42)        </w:t>
      </w:r>
    </w:p>
    <w:p w:rsidR="00F94D46" w:rsidRDefault="0091448D" w:rsidP="0091448D">
      <w:pPr>
        <w:spacing w:before="240" w:line="480" w:lineRule="auto"/>
        <w:ind w:right="619"/>
        <w:rPr>
          <w:rFonts w:ascii="Times New Roman" w:hAnsi="Times New Roman" w:cs="Times New Roman"/>
          <w:sz w:val="24"/>
          <w:szCs w:val="24"/>
        </w:rPr>
      </w:pPr>
      <w:r w:rsidRPr="00D44C8F">
        <w:rPr>
          <w:rFonts w:ascii="Times New Roman" w:hAnsi="Times New Roman" w:cs="Times New Roman"/>
          <w:sz w:val="24"/>
          <w:szCs w:val="24"/>
        </w:rPr>
        <w:tab/>
        <w:t>While the voice of Polonius is one often marked by a palpable</w:t>
      </w:r>
      <w:r w:rsidR="0038449E">
        <w:rPr>
          <w:rFonts w:ascii="Times New Roman" w:hAnsi="Times New Roman" w:cs="Times New Roman"/>
          <w:sz w:val="24"/>
          <w:szCs w:val="24"/>
        </w:rPr>
        <w:t>,</w:t>
      </w:r>
      <w:r w:rsidRPr="00D44C8F">
        <w:rPr>
          <w:rFonts w:ascii="Times New Roman" w:hAnsi="Times New Roman" w:cs="Times New Roman"/>
          <w:sz w:val="24"/>
          <w:szCs w:val="24"/>
        </w:rPr>
        <w:t xml:space="preserve"> supercilious pedantry, these lines contain a kernel of undeniable truth:  no matter the extent of your virtue, you too could fall victim to an oppressive sexual appetite, whether it be your own or someone else’s.  Furthermore, we must note the terms which Polonius utilizes</w:t>
      </w:r>
      <w:r w:rsidR="005B0990">
        <w:rPr>
          <w:rFonts w:ascii="Times New Roman" w:hAnsi="Times New Roman" w:cs="Times New Roman"/>
          <w:sz w:val="24"/>
          <w:szCs w:val="24"/>
        </w:rPr>
        <w:t xml:space="preserve"> to describe the effects of failing to curb</w:t>
      </w:r>
      <w:r w:rsidRPr="00D44C8F">
        <w:rPr>
          <w:rFonts w:ascii="Times New Roman" w:hAnsi="Times New Roman" w:cs="Times New Roman"/>
          <w:sz w:val="24"/>
          <w:szCs w:val="24"/>
        </w:rPr>
        <w:t xml:space="preserve"> o</w:t>
      </w:r>
      <w:r w:rsidR="0038449E">
        <w:rPr>
          <w:rFonts w:ascii="Times New Roman" w:hAnsi="Times New Roman" w:cs="Times New Roman"/>
          <w:sz w:val="24"/>
          <w:szCs w:val="24"/>
        </w:rPr>
        <w:t>ne’s natural appetites</w:t>
      </w:r>
      <w:proofErr w:type="gramStart"/>
      <w:r w:rsidR="0038449E">
        <w:rPr>
          <w:rFonts w:ascii="Times New Roman" w:hAnsi="Times New Roman" w:cs="Times New Roman"/>
          <w:sz w:val="24"/>
          <w:szCs w:val="24"/>
        </w:rPr>
        <w:t>;</w:t>
      </w:r>
      <w:r w:rsidR="005B0990">
        <w:rPr>
          <w:rFonts w:ascii="Times New Roman" w:hAnsi="Times New Roman" w:cs="Times New Roman"/>
          <w:sz w:val="24"/>
          <w:szCs w:val="24"/>
        </w:rPr>
        <w:t xml:space="preserve">  hidden</w:t>
      </w:r>
      <w:proofErr w:type="gramEnd"/>
      <w:r w:rsidRPr="00D44C8F">
        <w:rPr>
          <w:rFonts w:ascii="Times New Roman" w:hAnsi="Times New Roman" w:cs="Times New Roman"/>
          <w:sz w:val="24"/>
          <w:szCs w:val="24"/>
        </w:rPr>
        <w:t xml:space="preserve"> smack in the middle of the line is a term which cannot be ignored:  canker.  Though the specific manifestations and symptoms of syphilis infection will be discuss</w:t>
      </w:r>
      <w:r w:rsidR="005B0990">
        <w:rPr>
          <w:rFonts w:ascii="Times New Roman" w:hAnsi="Times New Roman" w:cs="Times New Roman"/>
          <w:sz w:val="24"/>
          <w:szCs w:val="24"/>
        </w:rPr>
        <w:t>ed at greater length shortly</w:t>
      </w:r>
      <w:r w:rsidRPr="00D44C8F">
        <w:rPr>
          <w:rFonts w:ascii="Times New Roman" w:hAnsi="Times New Roman" w:cs="Times New Roman"/>
          <w:sz w:val="24"/>
          <w:szCs w:val="24"/>
        </w:rPr>
        <w:t>,</w:t>
      </w:r>
      <w:r w:rsidR="005B0990">
        <w:rPr>
          <w:rFonts w:ascii="Times New Roman" w:hAnsi="Times New Roman" w:cs="Times New Roman"/>
          <w:sz w:val="24"/>
          <w:szCs w:val="24"/>
        </w:rPr>
        <w:t xml:space="preserve"> the word demands comment</w:t>
      </w:r>
      <w:r w:rsidRPr="00D44C8F">
        <w:rPr>
          <w:rFonts w:ascii="Times New Roman" w:hAnsi="Times New Roman" w:cs="Times New Roman"/>
          <w:sz w:val="24"/>
          <w:szCs w:val="24"/>
        </w:rPr>
        <w:t xml:space="preserve">. </w:t>
      </w:r>
      <w:r w:rsidR="0038449E">
        <w:rPr>
          <w:rFonts w:ascii="Times New Roman" w:hAnsi="Times New Roman" w:cs="Times New Roman"/>
          <w:sz w:val="24"/>
          <w:szCs w:val="24"/>
        </w:rPr>
        <w:t>“</w:t>
      </w:r>
      <w:r w:rsidR="00AB7FA7" w:rsidRPr="00D44C8F">
        <w:rPr>
          <w:rFonts w:ascii="Times New Roman" w:hAnsi="Times New Roman" w:cs="Times New Roman"/>
          <w:sz w:val="24"/>
          <w:szCs w:val="24"/>
        </w:rPr>
        <w:t>Canker” is merely an Anglicized form of “chancre;” this is of undeniable importance</w:t>
      </w:r>
      <w:r w:rsidR="00AB7FA7">
        <w:rPr>
          <w:rFonts w:ascii="Times New Roman" w:hAnsi="Times New Roman" w:cs="Times New Roman"/>
          <w:sz w:val="24"/>
          <w:szCs w:val="24"/>
        </w:rPr>
        <w:t xml:space="preserve">, </w:t>
      </w:r>
      <w:r w:rsidR="00AB7FA7" w:rsidRPr="00D44C8F">
        <w:rPr>
          <w:rFonts w:ascii="Times New Roman" w:hAnsi="Times New Roman" w:cs="Times New Roman"/>
          <w:sz w:val="24"/>
          <w:szCs w:val="24"/>
        </w:rPr>
        <w:t>for the “chancre” of which I am speaking is the term for the first round nodule or sore signifying infection with syphilis</w:t>
      </w:r>
      <w:r w:rsidR="00AB7FA7">
        <w:rPr>
          <w:rFonts w:ascii="Times New Roman" w:hAnsi="Times New Roman" w:cs="Times New Roman"/>
          <w:sz w:val="24"/>
          <w:szCs w:val="24"/>
        </w:rPr>
        <w:t>. The origin of the term “chancre” can be traced to “cancer,” which, at this time in medical history, was used to “describe venereal lesions in the secret parts” (186).</w:t>
      </w:r>
      <w:r w:rsidRPr="00D44C8F">
        <w:rPr>
          <w:rFonts w:ascii="Times New Roman" w:hAnsi="Times New Roman" w:cs="Times New Roman"/>
          <w:sz w:val="24"/>
          <w:szCs w:val="24"/>
        </w:rPr>
        <w:t xml:space="preserve">  In effect, Polonius is warning his daughter to beware her passions, lest this “canker” infect and ruin her youth. </w:t>
      </w:r>
      <w:r w:rsidR="00EF6B9E">
        <w:rPr>
          <w:rFonts w:ascii="Times New Roman" w:hAnsi="Times New Roman" w:cs="Times New Roman"/>
          <w:sz w:val="24"/>
          <w:szCs w:val="24"/>
        </w:rPr>
        <w:t xml:space="preserve">We see that the physical bodies of both Claudius and Prince Hamlet – two parts of the </w:t>
      </w:r>
      <w:r w:rsidR="005B0990">
        <w:rPr>
          <w:rFonts w:ascii="Times New Roman" w:hAnsi="Times New Roman" w:cs="Times New Roman"/>
          <w:sz w:val="24"/>
          <w:szCs w:val="24"/>
        </w:rPr>
        <w:t>triple body politic</w:t>
      </w:r>
      <w:r w:rsidR="00EF6B9E">
        <w:rPr>
          <w:rFonts w:ascii="Times New Roman" w:hAnsi="Times New Roman" w:cs="Times New Roman"/>
          <w:sz w:val="24"/>
          <w:szCs w:val="24"/>
        </w:rPr>
        <w:t xml:space="preserve">– create reservoirs of infection:  </w:t>
      </w:r>
      <w:r w:rsidR="005B0990">
        <w:rPr>
          <w:rFonts w:ascii="Times New Roman" w:hAnsi="Times New Roman" w:cs="Times New Roman"/>
          <w:sz w:val="24"/>
          <w:szCs w:val="24"/>
        </w:rPr>
        <w:t>either their behavior or the</w:t>
      </w:r>
      <w:r w:rsidR="00EF6B9E">
        <w:rPr>
          <w:rFonts w:ascii="Times New Roman" w:hAnsi="Times New Roman" w:cs="Times New Roman"/>
          <w:sz w:val="24"/>
          <w:szCs w:val="24"/>
        </w:rPr>
        <w:t xml:space="preserve"> language </w:t>
      </w:r>
      <w:r w:rsidR="005B0990">
        <w:rPr>
          <w:rFonts w:ascii="Times New Roman" w:hAnsi="Times New Roman" w:cs="Times New Roman"/>
          <w:sz w:val="24"/>
          <w:szCs w:val="24"/>
        </w:rPr>
        <w:t>employed about them makes these characters appear</w:t>
      </w:r>
      <w:r w:rsidR="00EF6B9E">
        <w:rPr>
          <w:rFonts w:ascii="Times New Roman" w:hAnsi="Times New Roman" w:cs="Times New Roman"/>
          <w:sz w:val="24"/>
          <w:szCs w:val="24"/>
        </w:rPr>
        <w:t xml:space="preserve"> susceptible to disease.  </w:t>
      </w:r>
    </w:p>
    <w:p w:rsidR="0091448D" w:rsidRPr="00D44C8F" w:rsidRDefault="00F94D46" w:rsidP="00F94D46">
      <w:pPr>
        <w:spacing w:before="240" w:line="480" w:lineRule="auto"/>
        <w:ind w:right="619" w:firstLine="720"/>
        <w:rPr>
          <w:rFonts w:ascii="Times New Roman" w:hAnsi="Times New Roman" w:cs="Times New Roman"/>
          <w:sz w:val="24"/>
          <w:szCs w:val="24"/>
        </w:rPr>
      </w:pPr>
      <w:r>
        <w:rPr>
          <w:rFonts w:ascii="Times New Roman" w:hAnsi="Times New Roman" w:cs="Times New Roman"/>
          <w:sz w:val="24"/>
          <w:szCs w:val="24"/>
        </w:rPr>
        <w:t xml:space="preserve">The </w:t>
      </w:r>
      <w:r w:rsidR="00A534B8" w:rsidRPr="00D44C8F">
        <w:rPr>
          <w:rFonts w:ascii="Times New Roman" w:hAnsi="Times New Roman" w:cs="Times New Roman"/>
          <w:sz w:val="24"/>
          <w:szCs w:val="24"/>
        </w:rPr>
        <w:t xml:space="preserve">source </w:t>
      </w:r>
      <w:r>
        <w:rPr>
          <w:rFonts w:ascii="Times New Roman" w:hAnsi="Times New Roman" w:cs="Times New Roman"/>
          <w:sz w:val="24"/>
          <w:szCs w:val="24"/>
        </w:rPr>
        <w:t>of infection is also</w:t>
      </w:r>
      <w:r w:rsidR="00A534B8" w:rsidRPr="00D44C8F">
        <w:rPr>
          <w:rFonts w:ascii="Times New Roman" w:hAnsi="Times New Roman" w:cs="Times New Roman"/>
          <w:sz w:val="24"/>
          <w:szCs w:val="24"/>
        </w:rPr>
        <w:t xml:space="preserve"> the reason</w:t>
      </w:r>
      <w:r w:rsidR="006F6653">
        <w:rPr>
          <w:rFonts w:ascii="Times New Roman" w:hAnsi="Times New Roman" w:cs="Times New Roman"/>
          <w:sz w:val="24"/>
          <w:szCs w:val="24"/>
        </w:rPr>
        <w:t xml:space="preserve"> it</w:t>
      </w:r>
      <w:r>
        <w:rPr>
          <w:rFonts w:ascii="Times New Roman" w:hAnsi="Times New Roman" w:cs="Times New Roman"/>
          <w:sz w:val="24"/>
          <w:szCs w:val="24"/>
        </w:rPr>
        <w:t xml:space="preserve"> so persists and grows.  </w:t>
      </w:r>
      <w:r w:rsidR="00A534B8" w:rsidRPr="00D44C8F">
        <w:rPr>
          <w:rFonts w:ascii="Times New Roman" w:hAnsi="Times New Roman" w:cs="Times New Roman"/>
          <w:sz w:val="24"/>
          <w:szCs w:val="24"/>
        </w:rPr>
        <w:t xml:space="preserve"> After a single reading of </w:t>
      </w:r>
      <w:r w:rsidR="00A534B8" w:rsidRPr="00D44C8F">
        <w:rPr>
          <w:rFonts w:ascii="Times New Roman" w:hAnsi="Times New Roman" w:cs="Times New Roman"/>
          <w:i/>
          <w:sz w:val="24"/>
          <w:szCs w:val="24"/>
        </w:rPr>
        <w:t>Hamlet</w:t>
      </w:r>
      <w:r w:rsidR="00A534B8" w:rsidRPr="00D44C8F">
        <w:rPr>
          <w:rFonts w:ascii="Times New Roman" w:hAnsi="Times New Roman" w:cs="Times New Roman"/>
          <w:sz w:val="24"/>
          <w:szCs w:val="24"/>
        </w:rPr>
        <w:t xml:space="preserve"> the reader is</w:t>
      </w:r>
      <w:r w:rsidR="00A534B8">
        <w:rPr>
          <w:rFonts w:ascii="Times New Roman" w:hAnsi="Times New Roman" w:cs="Times New Roman"/>
          <w:sz w:val="24"/>
          <w:szCs w:val="24"/>
        </w:rPr>
        <w:t xml:space="preserve"> well acquainted with the sexual appetites of the body politic, and after a number of readings, King Hamlet, Claudius, and Prince Hamlet seem abjectly lecherous.</w:t>
      </w:r>
      <w:r w:rsidR="006F6653">
        <w:rPr>
          <w:rFonts w:ascii="Times New Roman" w:hAnsi="Times New Roman" w:cs="Times New Roman"/>
          <w:sz w:val="24"/>
          <w:szCs w:val="24"/>
        </w:rPr>
        <w:t xml:space="preserve">  Claudius and Gertrude (via Claudius) are the source of the disease.  They infected and killed King Hamlet, and the lax morals they espouse are contributing to the infection of their entire court. T</w:t>
      </w:r>
      <w:r w:rsidR="00A534B8" w:rsidRPr="00D44C8F">
        <w:rPr>
          <w:rFonts w:ascii="Times New Roman" w:hAnsi="Times New Roman" w:cs="Times New Roman"/>
          <w:sz w:val="24"/>
          <w:szCs w:val="24"/>
        </w:rPr>
        <w:t>he royal house of Denmark creates this “reservoir of infection” t</w:t>
      </w:r>
      <w:r w:rsidR="00A534B8">
        <w:rPr>
          <w:rFonts w:ascii="Times New Roman" w:hAnsi="Times New Roman" w:cs="Times New Roman"/>
          <w:sz w:val="24"/>
          <w:szCs w:val="24"/>
        </w:rPr>
        <w:t>hrough their sexual depravity;</w:t>
      </w:r>
      <w:r w:rsidR="00A534B8" w:rsidRPr="00D44C8F">
        <w:rPr>
          <w:rFonts w:ascii="Times New Roman" w:hAnsi="Times New Roman" w:cs="Times New Roman"/>
          <w:sz w:val="24"/>
          <w:szCs w:val="24"/>
        </w:rPr>
        <w:t xml:space="preserve"> syphilis was</w:t>
      </w:r>
      <w:r w:rsidR="00A534B8">
        <w:rPr>
          <w:rFonts w:ascii="Times New Roman" w:hAnsi="Times New Roman" w:cs="Times New Roman"/>
          <w:sz w:val="24"/>
          <w:szCs w:val="24"/>
        </w:rPr>
        <w:t>, after all,</w:t>
      </w:r>
      <w:r w:rsidR="00A534B8" w:rsidRPr="00D44C8F">
        <w:rPr>
          <w:rFonts w:ascii="Times New Roman" w:hAnsi="Times New Roman" w:cs="Times New Roman"/>
          <w:sz w:val="24"/>
          <w:szCs w:val="24"/>
        </w:rPr>
        <w:t xml:space="preserve"> “broadly considered to be a disease of sinful or excessive appetite” (Harris, 42).  </w:t>
      </w:r>
    </w:p>
    <w:p w:rsidR="0091448D" w:rsidRPr="00D44C8F" w:rsidRDefault="0091448D" w:rsidP="0091448D">
      <w:pPr>
        <w:spacing w:before="240" w:line="480" w:lineRule="auto"/>
        <w:rPr>
          <w:rFonts w:ascii="Times New Roman" w:hAnsi="Times New Roman" w:cs="Times New Roman"/>
          <w:sz w:val="24"/>
          <w:szCs w:val="24"/>
        </w:rPr>
      </w:pPr>
      <w:r w:rsidRPr="00D44C8F">
        <w:rPr>
          <w:rFonts w:ascii="Times New Roman" w:hAnsi="Times New Roman" w:cs="Times New Roman"/>
          <w:sz w:val="24"/>
          <w:szCs w:val="24"/>
        </w:rPr>
        <w:t xml:space="preserve">  </w:t>
      </w:r>
      <w:r w:rsidR="000F2055">
        <w:rPr>
          <w:rFonts w:ascii="Times New Roman" w:hAnsi="Times New Roman" w:cs="Times New Roman"/>
          <w:sz w:val="24"/>
          <w:szCs w:val="24"/>
        </w:rPr>
        <w:tab/>
        <w:t xml:space="preserve">Once the proper conditions for the spread of disease are in order, the infecting organism </w:t>
      </w:r>
      <w:r w:rsidR="00FE67C2">
        <w:rPr>
          <w:rFonts w:ascii="Times New Roman" w:hAnsi="Times New Roman" w:cs="Times New Roman"/>
          <w:sz w:val="24"/>
          <w:szCs w:val="24"/>
        </w:rPr>
        <w:t>begins to do h</w:t>
      </w:r>
      <w:r w:rsidR="008C3205">
        <w:rPr>
          <w:rFonts w:ascii="Times New Roman" w:hAnsi="Times New Roman" w:cs="Times New Roman"/>
          <w:sz w:val="24"/>
          <w:szCs w:val="24"/>
        </w:rPr>
        <w:t>is work; the organism being</w:t>
      </w:r>
      <w:r w:rsidR="00FE67C2">
        <w:rPr>
          <w:rFonts w:ascii="Times New Roman" w:hAnsi="Times New Roman" w:cs="Times New Roman"/>
          <w:sz w:val="24"/>
          <w:szCs w:val="24"/>
        </w:rPr>
        <w:t>, of course, syphilis.  I</w:t>
      </w:r>
      <w:r w:rsidRPr="00D44C8F">
        <w:rPr>
          <w:rFonts w:ascii="Times New Roman" w:hAnsi="Times New Roman" w:cs="Times New Roman"/>
          <w:sz w:val="24"/>
          <w:szCs w:val="24"/>
        </w:rPr>
        <w:t xml:space="preserve">t is clear from numerous allusions that, while Shakespeare may not have made it his priority to blatantly state that Denmark </w:t>
      </w:r>
      <w:r w:rsidR="006F6653">
        <w:rPr>
          <w:rFonts w:ascii="Times New Roman" w:hAnsi="Times New Roman" w:cs="Times New Roman"/>
          <w:sz w:val="24"/>
          <w:szCs w:val="24"/>
        </w:rPr>
        <w:t>(through the adulterous relation of Claudius and Gertrude) had become</w:t>
      </w:r>
      <w:r w:rsidRPr="00D44C8F">
        <w:rPr>
          <w:rFonts w:ascii="Times New Roman" w:hAnsi="Times New Roman" w:cs="Times New Roman"/>
          <w:sz w:val="24"/>
          <w:szCs w:val="24"/>
        </w:rPr>
        <w:t xml:space="preserve"> a nation </w:t>
      </w:r>
      <w:r w:rsidR="006F6653">
        <w:rPr>
          <w:rFonts w:ascii="Times New Roman" w:hAnsi="Times New Roman" w:cs="Times New Roman"/>
          <w:sz w:val="24"/>
          <w:szCs w:val="24"/>
        </w:rPr>
        <w:t xml:space="preserve">wholly </w:t>
      </w:r>
      <w:r w:rsidRPr="00D44C8F">
        <w:rPr>
          <w:rFonts w:ascii="Times New Roman" w:hAnsi="Times New Roman" w:cs="Times New Roman"/>
          <w:sz w:val="24"/>
          <w:szCs w:val="24"/>
        </w:rPr>
        <w:t>diseased by the dreaded “</w:t>
      </w:r>
      <w:proofErr w:type="spellStart"/>
      <w:r w:rsidRPr="00D44C8F">
        <w:rPr>
          <w:rFonts w:ascii="Times New Roman" w:hAnsi="Times New Roman" w:cs="Times New Roman"/>
          <w:sz w:val="24"/>
          <w:szCs w:val="24"/>
        </w:rPr>
        <w:t>foule</w:t>
      </w:r>
      <w:proofErr w:type="spellEnd"/>
      <w:r w:rsidRPr="00D44C8F">
        <w:rPr>
          <w:rFonts w:ascii="Times New Roman" w:hAnsi="Times New Roman" w:cs="Times New Roman"/>
          <w:sz w:val="24"/>
          <w:szCs w:val="24"/>
        </w:rPr>
        <w:t xml:space="preserve"> </w:t>
      </w:r>
      <w:proofErr w:type="spellStart"/>
      <w:r w:rsidRPr="00D44C8F">
        <w:rPr>
          <w:rFonts w:ascii="Times New Roman" w:hAnsi="Times New Roman" w:cs="Times New Roman"/>
          <w:sz w:val="24"/>
          <w:szCs w:val="24"/>
        </w:rPr>
        <w:t>sickenesse</w:t>
      </w:r>
      <w:proofErr w:type="spellEnd"/>
      <w:r w:rsidRPr="00D44C8F">
        <w:rPr>
          <w:rFonts w:ascii="Times New Roman" w:hAnsi="Times New Roman" w:cs="Times New Roman"/>
          <w:sz w:val="24"/>
          <w:szCs w:val="24"/>
        </w:rPr>
        <w:t xml:space="preserve">,” the clues, which would have been more than subliminal to </w:t>
      </w:r>
      <w:r w:rsidR="00EF6B9E">
        <w:rPr>
          <w:rFonts w:ascii="Times New Roman" w:hAnsi="Times New Roman" w:cs="Times New Roman"/>
          <w:sz w:val="24"/>
          <w:szCs w:val="24"/>
        </w:rPr>
        <w:t xml:space="preserve">original </w:t>
      </w:r>
      <w:r w:rsidRPr="00D44C8F">
        <w:rPr>
          <w:rFonts w:ascii="Times New Roman" w:hAnsi="Times New Roman" w:cs="Times New Roman"/>
          <w:sz w:val="24"/>
          <w:szCs w:val="24"/>
        </w:rPr>
        <w:t>s</w:t>
      </w:r>
      <w:r w:rsidR="00FE67C2">
        <w:rPr>
          <w:rFonts w:ascii="Times New Roman" w:hAnsi="Times New Roman" w:cs="Times New Roman"/>
          <w:sz w:val="24"/>
          <w:szCs w:val="24"/>
        </w:rPr>
        <w:t>pectators of the play, are glaring</w:t>
      </w:r>
      <w:r w:rsidRPr="00D44C8F">
        <w:rPr>
          <w:rFonts w:ascii="Times New Roman" w:hAnsi="Times New Roman" w:cs="Times New Roman"/>
          <w:sz w:val="24"/>
          <w:szCs w:val="24"/>
        </w:rPr>
        <w:t xml:space="preserve">.  </w:t>
      </w:r>
      <w:r w:rsidR="008C3205">
        <w:rPr>
          <w:rFonts w:ascii="Times New Roman" w:hAnsi="Times New Roman" w:cs="Times New Roman"/>
          <w:sz w:val="24"/>
          <w:szCs w:val="24"/>
        </w:rPr>
        <w:t>These clues are particularly clear</w:t>
      </w:r>
      <w:r w:rsidR="006F6653">
        <w:rPr>
          <w:rFonts w:ascii="Times New Roman" w:hAnsi="Times New Roman" w:cs="Times New Roman"/>
          <w:sz w:val="24"/>
          <w:szCs w:val="24"/>
        </w:rPr>
        <w:t xml:space="preserve"> in the case of King Hamlet, the first “victim” of the spreading illness.  As the ghost, his revelations to his son Prince Hamlet clearly indicate that his “murder” began with his infection.  Of course, he does not stake this claim of infection outright; instead, his charges</w:t>
      </w:r>
      <w:r w:rsidRPr="00D44C8F">
        <w:rPr>
          <w:rFonts w:ascii="Times New Roman" w:hAnsi="Times New Roman" w:cs="Times New Roman"/>
          <w:sz w:val="24"/>
          <w:szCs w:val="24"/>
        </w:rPr>
        <w:t xml:space="preserve"> appear occulted in three different </w:t>
      </w:r>
      <w:r w:rsidR="006F6653">
        <w:rPr>
          <w:rFonts w:ascii="Times New Roman" w:hAnsi="Times New Roman" w:cs="Times New Roman"/>
          <w:sz w:val="24"/>
          <w:szCs w:val="24"/>
        </w:rPr>
        <w:t xml:space="preserve">metaphorical </w:t>
      </w:r>
      <w:r w:rsidRPr="00D44C8F">
        <w:rPr>
          <w:rFonts w:ascii="Times New Roman" w:hAnsi="Times New Roman" w:cs="Times New Roman"/>
          <w:sz w:val="24"/>
          <w:szCs w:val="24"/>
        </w:rPr>
        <w:t xml:space="preserve">disguises: that of </w:t>
      </w:r>
      <w:r>
        <w:rPr>
          <w:rFonts w:ascii="Times New Roman" w:hAnsi="Times New Roman" w:cs="Times New Roman"/>
          <w:sz w:val="24"/>
          <w:szCs w:val="24"/>
        </w:rPr>
        <w:t xml:space="preserve">the </w:t>
      </w:r>
      <w:proofErr w:type="gramStart"/>
      <w:r>
        <w:rPr>
          <w:rFonts w:ascii="Times New Roman" w:hAnsi="Times New Roman" w:cs="Times New Roman"/>
          <w:sz w:val="24"/>
          <w:szCs w:val="24"/>
        </w:rPr>
        <w:t>serpent,</w:t>
      </w:r>
      <w:proofErr w:type="gramEnd"/>
      <w:r>
        <w:rPr>
          <w:rFonts w:ascii="Times New Roman" w:hAnsi="Times New Roman" w:cs="Times New Roman"/>
          <w:sz w:val="24"/>
          <w:szCs w:val="24"/>
        </w:rPr>
        <w:t xml:space="preserve"> and that of the twin poisons </w:t>
      </w:r>
      <w:proofErr w:type="spellStart"/>
      <w:r>
        <w:rPr>
          <w:rFonts w:ascii="Times New Roman" w:hAnsi="Times New Roman" w:cs="Times New Roman"/>
          <w:sz w:val="24"/>
          <w:szCs w:val="24"/>
        </w:rPr>
        <w:t>hebona</w:t>
      </w:r>
      <w:proofErr w:type="spellEnd"/>
      <w:r>
        <w:rPr>
          <w:rFonts w:ascii="Times New Roman" w:hAnsi="Times New Roman" w:cs="Times New Roman"/>
          <w:sz w:val="24"/>
          <w:szCs w:val="24"/>
        </w:rPr>
        <w:t xml:space="preserve"> and mercury.</w:t>
      </w:r>
    </w:p>
    <w:p w:rsidR="003F7240" w:rsidRDefault="0091448D" w:rsidP="0091448D">
      <w:pPr>
        <w:spacing w:before="240" w:line="480" w:lineRule="auto"/>
        <w:rPr>
          <w:rFonts w:ascii="Times New Roman" w:hAnsi="Times New Roman" w:cs="Times New Roman"/>
          <w:sz w:val="24"/>
          <w:szCs w:val="24"/>
        </w:rPr>
      </w:pPr>
      <w:r w:rsidRPr="00D44C8F">
        <w:rPr>
          <w:rFonts w:ascii="Times New Roman" w:hAnsi="Times New Roman" w:cs="Times New Roman"/>
          <w:sz w:val="24"/>
          <w:szCs w:val="24"/>
        </w:rPr>
        <w:tab/>
      </w:r>
      <w:r w:rsidR="00FE67C2">
        <w:rPr>
          <w:rFonts w:ascii="Times New Roman" w:hAnsi="Times New Roman" w:cs="Times New Roman"/>
          <w:sz w:val="24"/>
          <w:szCs w:val="24"/>
        </w:rPr>
        <w:t xml:space="preserve">In </w:t>
      </w:r>
      <w:r w:rsidRPr="00D44C8F">
        <w:rPr>
          <w:rFonts w:ascii="Times New Roman" w:hAnsi="Times New Roman" w:cs="Times New Roman"/>
          <w:sz w:val="24"/>
          <w:szCs w:val="24"/>
        </w:rPr>
        <w:t>Shakespeare’s day, the difference between herpes, leprosy, and syphilis was relatively unknown.  Thus, a look into the etymologies of both the terms “herpes” and “leprosy” might help us to understand how Elizabethans understood syphilis, as the terms were relatively interchangeabl</w:t>
      </w:r>
      <w:r w:rsidRPr="00BC6191">
        <w:rPr>
          <w:rFonts w:ascii="Times New Roman" w:hAnsi="Times New Roman" w:cs="Times New Roman"/>
          <w:sz w:val="24"/>
          <w:szCs w:val="24"/>
        </w:rPr>
        <w:t>e</w:t>
      </w:r>
      <w:r w:rsidR="00BC6191">
        <w:rPr>
          <w:rFonts w:ascii="Times New Roman" w:hAnsi="Times New Roman" w:cs="Times New Roman"/>
          <w:sz w:val="24"/>
          <w:szCs w:val="24"/>
        </w:rPr>
        <w:t xml:space="preserve"> (</w:t>
      </w:r>
      <w:proofErr w:type="spellStart"/>
      <w:r w:rsidR="00BC6191">
        <w:rPr>
          <w:rFonts w:ascii="Times New Roman" w:hAnsi="Times New Roman" w:cs="Times New Roman"/>
          <w:sz w:val="24"/>
          <w:szCs w:val="24"/>
        </w:rPr>
        <w:t>Fabricius</w:t>
      </w:r>
      <w:proofErr w:type="spellEnd"/>
      <w:r w:rsidR="00BC6191">
        <w:rPr>
          <w:rFonts w:ascii="Times New Roman" w:hAnsi="Times New Roman" w:cs="Times New Roman"/>
          <w:sz w:val="24"/>
          <w:szCs w:val="24"/>
        </w:rPr>
        <w:t xml:space="preserve"> 3</w:t>
      </w:r>
      <w:r w:rsidR="00EF6B9E" w:rsidRPr="00BC6191">
        <w:rPr>
          <w:rFonts w:ascii="Times New Roman" w:hAnsi="Times New Roman" w:cs="Times New Roman"/>
          <w:sz w:val="24"/>
          <w:szCs w:val="24"/>
        </w:rPr>
        <w:t>)</w:t>
      </w:r>
      <w:r w:rsidRPr="00BC6191">
        <w:rPr>
          <w:rFonts w:ascii="Times New Roman" w:hAnsi="Times New Roman" w:cs="Times New Roman"/>
          <w:sz w:val="24"/>
          <w:szCs w:val="24"/>
        </w:rPr>
        <w:t>.</w:t>
      </w:r>
      <w:r w:rsidRPr="00D44C8F">
        <w:rPr>
          <w:rFonts w:ascii="Times New Roman" w:hAnsi="Times New Roman" w:cs="Times New Roman"/>
          <w:sz w:val="24"/>
          <w:szCs w:val="24"/>
        </w:rPr>
        <w:t xml:space="preserve">  Coincidentally, both terms poss</w:t>
      </w:r>
      <w:r w:rsidR="006F6653">
        <w:rPr>
          <w:rFonts w:ascii="Times New Roman" w:hAnsi="Times New Roman" w:cs="Times New Roman"/>
          <w:sz w:val="24"/>
          <w:szCs w:val="24"/>
        </w:rPr>
        <w:t>ess strikingly similar roots</w:t>
      </w:r>
      <w:r w:rsidRPr="00D44C8F">
        <w:rPr>
          <w:rFonts w:ascii="Times New Roman" w:hAnsi="Times New Roman" w:cs="Times New Roman"/>
          <w:sz w:val="24"/>
          <w:szCs w:val="24"/>
        </w:rPr>
        <w:t>.  “Leprosy” is derived from the Greek “</w:t>
      </w:r>
      <w:proofErr w:type="spellStart"/>
      <w:r w:rsidRPr="00D44C8F">
        <w:rPr>
          <w:rFonts w:ascii="Times New Roman" w:hAnsi="Times New Roman" w:cs="Times New Roman"/>
          <w:sz w:val="24"/>
          <w:szCs w:val="24"/>
        </w:rPr>
        <w:t>lepra</w:t>
      </w:r>
      <w:proofErr w:type="spellEnd"/>
      <w:r w:rsidRPr="00D44C8F">
        <w:rPr>
          <w:rFonts w:ascii="Times New Roman" w:hAnsi="Times New Roman" w:cs="Times New Roman"/>
          <w:sz w:val="24"/>
          <w:szCs w:val="24"/>
        </w:rPr>
        <w:t>,” which is the feminine form of “</w:t>
      </w:r>
      <w:proofErr w:type="spellStart"/>
      <w:r w:rsidRPr="00D44C8F">
        <w:rPr>
          <w:rFonts w:ascii="Times New Roman" w:hAnsi="Times New Roman" w:cs="Times New Roman"/>
          <w:sz w:val="24"/>
          <w:szCs w:val="24"/>
        </w:rPr>
        <w:t>lepro</w:t>
      </w:r>
      <w:proofErr w:type="spellEnd"/>
      <w:r w:rsidRPr="00D44C8F">
        <w:rPr>
          <w:rFonts w:ascii="Times New Roman" w:hAnsi="Times New Roman" w:cs="Times New Roman"/>
          <w:sz w:val="24"/>
          <w:szCs w:val="24"/>
        </w:rPr>
        <w:t>,” meaning “scaly.”  “Herpes” is derived from the Greek term “</w:t>
      </w:r>
      <w:proofErr w:type="spellStart"/>
      <w:r w:rsidRPr="00D44C8F">
        <w:rPr>
          <w:rFonts w:ascii="Times New Roman" w:hAnsi="Times New Roman" w:cs="Times New Roman"/>
          <w:sz w:val="24"/>
          <w:szCs w:val="24"/>
        </w:rPr>
        <w:t>herpeton</w:t>
      </w:r>
      <w:proofErr w:type="spellEnd"/>
      <w:r w:rsidRPr="00D44C8F">
        <w:rPr>
          <w:rFonts w:ascii="Times New Roman" w:hAnsi="Times New Roman" w:cs="Times New Roman"/>
          <w:sz w:val="24"/>
          <w:szCs w:val="24"/>
        </w:rPr>
        <w:t>,” which means “a creeping thing.” If these two etymologies are put together, they form a “scaly, creeping thing;”</w:t>
      </w:r>
      <w:r>
        <w:rPr>
          <w:rFonts w:ascii="Times New Roman" w:hAnsi="Times New Roman" w:cs="Times New Roman"/>
          <w:sz w:val="24"/>
          <w:szCs w:val="24"/>
        </w:rPr>
        <w:t xml:space="preserve"> </w:t>
      </w:r>
      <w:r w:rsidRPr="00D44C8F">
        <w:rPr>
          <w:rFonts w:ascii="Times New Roman" w:hAnsi="Times New Roman" w:cs="Times New Roman"/>
          <w:sz w:val="24"/>
          <w:szCs w:val="24"/>
        </w:rPr>
        <w:t>perfectly describes a serpent, which was, and still is a figure of extreme importance i</w:t>
      </w:r>
      <w:r w:rsidR="00BC6191">
        <w:rPr>
          <w:rFonts w:ascii="Times New Roman" w:hAnsi="Times New Roman" w:cs="Times New Roman"/>
          <w:sz w:val="24"/>
          <w:szCs w:val="24"/>
        </w:rPr>
        <w:t xml:space="preserve">n </w:t>
      </w:r>
      <w:proofErr w:type="spellStart"/>
      <w:r w:rsidR="00BC6191">
        <w:rPr>
          <w:rFonts w:ascii="Times New Roman" w:hAnsi="Times New Roman" w:cs="Times New Roman"/>
          <w:sz w:val="24"/>
          <w:szCs w:val="24"/>
        </w:rPr>
        <w:t>syphilology</w:t>
      </w:r>
      <w:proofErr w:type="spellEnd"/>
      <w:r w:rsidR="00BC6191">
        <w:rPr>
          <w:rFonts w:ascii="Times New Roman" w:hAnsi="Times New Roman" w:cs="Times New Roman"/>
          <w:sz w:val="24"/>
          <w:szCs w:val="24"/>
        </w:rPr>
        <w:t xml:space="preserve"> (</w:t>
      </w:r>
      <w:proofErr w:type="spellStart"/>
      <w:r w:rsidR="00BC6191">
        <w:rPr>
          <w:rFonts w:ascii="Times New Roman" w:hAnsi="Times New Roman" w:cs="Times New Roman"/>
          <w:sz w:val="24"/>
          <w:szCs w:val="24"/>
        </w:rPr>
        <w:t>Fabricius</w:t>
      </w:r>
      <w:proofErr w:type="spellEnd"/>
      <w:r w:rsidR="005141D8">
        <w:rPr>
          <w:rFonts w:ascii="Times New Roman" w:hAnsi="Times New Roman" w:cs="Times New Roman"/>
          <w:sz w:val="24"/>
          <w:szCs w:val="24"/>
        </w:rPr>
        <w:t xml:space="preserve"> 7). </w:t>
      </w:r>
    </w:p>
    <w:p w:rsidR="0091448D" w:rsidRPr="00D44C8F" w:rsidRDefault="005141D8" w:rsidP="003F7240">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Not c</w:t>
      </w:r>
      <w:r w:rsidR="0091448D" w:rsidRPr="00D44C8F">
        <w:rPr>
          <w:rFonts w:ascii="Times New Roman" w:hAnsi="Times New Roman" w:cs="Times New Roman"/>
          <w:sz w:val="24"/>
          <w:szCs w:val="24"/>
        </w:rPr>
        <w:t xml:space="preserve">oincidentally, the imagery of the serpent arises in </w:t>
      </w:r>
      <w:r w:rsidR="0091448D" w:rsidRPr="00D44C8F">
        <w:rPr>
          <w:rFonts w:ascii="Times New Roman" w:hAnsi="Times New Roman" w:cs="Times New Roman"/>
          <w:i/>
          <w:sz w:val="24"/>
          <w:szCs w:val="24"/>
        </w:rPr>
        <w:t>Hamlet</w:t>
      </w:r>
      <w:r w:rsidR="0091448D" w:rsidRPr="00D44C8F">
        <w:rPr>
          <w:rFonts w:ascii="Times New Roman" w:hAnsi="Times New Roman" w:cs="Times New Roman"/>
          <w:sz w:val="24"/>
          <w:szCs w:val="24"/>
        </w:rPr>
        <w:t>,</w:t>
      </w:r>
      <w:r>
        <w:rPr>
          <w:rFonts w:ascii="Times New Roman" w:hAnsi="Times New Roman" w:cs="Times New Roman"/>
          <w:sz w:val="24"/>
          <w:szCs w:val="24"/>
        </w:rPr>
        <w:t xml:space="preserve"> </w:t>
      </w:r>
      <w:r w:rsidR="003F7240">
        <w:rPr>
          <w:rFonts w:ascii="Times New Roman" w:hAnsi="Times New Roman" w:cs="Times New Roman"/>
          <w:sz w:val="24"/>
          <w:szCs w:val="24"/>
        </w:rPr>
        <w:t xml:space="preserve">at the heart of the </w:t>
      </w:r>
      <w:r w:rsidR="0091448D" w:rsidRPr="00D44C8F">
        <w:rPr>
          <w:rFonts w:ascii="Times New Roman" w:hAnsi="Times New Roman" w:cs="Times New Roman"/>
          <w:sz w:val="24"/>
          <w:szCs w:val="24"/>
        </w:rPr>
        <w:t>scene where the ghost of Prince Hamlet’s father describes his “</w:t>
      </w:r>
      <w:proofErr w:type="spellStart"/>
      <w:r w:rsidR="0091448D" w:rsidRPr="00D44C8F">
        <w:rPr>
          <w:rFonts w:ascii="Times New Roman" w:hAnsi="Times New Roman" w:cs="Times New Roman"/>
          <w:sz w:val="24"/>
          <w:szCs w:val="24"/>
        </w:rPr>
        <w:t>murther</w:t>
      </w:r>
      <w:proofErr w:type="spellEnd"/>
      <w:r w:rsidR="0091448D" w:rsidRPr="00D44C8F">
        <w:rPr>
          <w:rFonts w:ascii="Times New Roman" w:hAnsi="Times New Roman" w:cs="Times New Roman"/>
          <w:sz w:val="24"/>
          <w:szCs w:val="24"/>
        </w:rPr>
        <w:t xml:space="preserve"> most foul.” When recounting his killing, he states, </w:t>
      </w:r>
    </w:p>
    <w:p w:rsidR="0091448D" w:rsidRPr="00D44C8F" w:rsidRDefault="0091448D" w:rsidP="0091448D">
      <w:pPr>
        <w:spacing w:before="240" w:line="240" w:lineRule="auto"/>
        <w:rPr>
          <w:rFonts w:ascii="Times New Roman" w:hAnsi="Times New Roman" w:cs="Times New Roman"/>
          <w:sz w:val="24"/>
          <w:szCs w:val="24"/>
        </w:rPr>
      </w:pPr>
      <w:r w:rsidRPr="00D44C8F">
        <w:rPr>
          <w:rFonts w:ascii="Times New Roman" w:hAnsi="Times New Roman" w:cs="Times New Roman"/>
          <w:sz w:val="24"/>
          <w:szCs w:val="24"/>
        </w:rPr>
        <w:tab/>
      </w:r>
      <w:r w:rsidRPr="00D44C8F">
        <w:rPr>
          <w:rFonts w:ascii="Times New Roman" w:hAnsi="Times New Roman" w:cs="Times New Roman"/>
          <w:sz w:val="24"/>
          <w:szCs w:val="24"/>
        </w:rPr>
        <w:tab/>
      </w:r>
      <w:r w:rsidRPr="00D44C8F">
        <w:rPr>
          <w:rFonts w:ascii="Times New Roman" w:hAnsi="Times New Roman" w:cs="Times New Roman"/>
          <w:sz w:val="24"/>
          <w:szCs w:val="24"/>
        </w:rPr>
        <w:tab/>
        <w:t>“</w:t>
      </w:r>
      <w:proofErr w:type="spellStart"/>
      <w:r w:rsidRPr="00D44C8F">
        <w:rPr>
          <w:rFonts w:ascii="Times New Roman" w:hAnsi="Times New Roman" w:cs="Times New Roman"/>
          <w:sz w:val="24"/>
          <w:szCs w:val="24"/>
        </w:rPr>
        <w:t>’Tis</w:t>
      </w:r>
      <w:proofErr w:type="spellEnd"/>
      <w:r w:rsidRPr="00D44C8F">
        <w:rPr>
          <w:rFonts w:ascii="Times New Roman" w:hAnsi="Times New Roman" w:cs="Times New Roman"/>
          <w:sz w:val="24"/>
          <w:szCs w:val="24"/>
        </w:rPr>
        <w:t xml:space="preserve"> given out that, sleeping in my orchard</w:t>
      </w:r>
    </w:p>
    <w:p w:rsidR="0091448D" w:rsidRPr="00D44C8F" w:rsidRDefault="0091448D" w:rsidP="0091448D">
      <w:pPr>
        <w:spacing w:before="240" w:line="240" w:lineRule="auto"/>
        <w:rPr>
          <w:rFonts w:ascii="Times New Roman" w:hAnsi="Times New Roman" w:cs="Times New Roman"/>
          <w:sz w:val="24"/>
          <w:szCs w:val="24"/>
        </w:rPr>
      </w:pPr>
      <w:r w:rsidRPr="00D44C8F">
        <w:rPr>
          <w:rFonts w:ascii="Times New Roman" w:hAnsi="Times New Roman" w:cs="Times New Roman"/>
          <w:sz w:val="24"/>
          <w:szCs w:val="24"/>
        </w:rPr>
        <w:tab/>
      </w:r>
      <w:r w:rsidRPr="00D44C8F">
        <w:rPr>
          <w:rFonts w:ascii="Times New Roman" w:hAnsi="Times New Roman" w:cs="Times New Roman"/>
          <w:sz w:val="24"/>
          <w:szCs w:val="24"/>
        </w:rPr>
        <w:tab/>
      </w:r>
      <w:r w:rsidRPr="00D44C8F">
        <w:rPr>
          <w:rFonts w:ascii="Times New Roman" w:hAnsi="Times New Roman" w:cs="Times New Roman"/>
          <w:sz w:val="24"/>
          <w:szCs w:val="24"/>
        </w:rPr>
        <w:tab/>
        <w:t xml:space="preserve">   A serpent stung me, so the whole ear of Denmark</w:t>
      </w:r>
    </w:p>
    <w:p w:rsidR="0091448D" w:rsidRPr="00D44C8F" w:rsidRDefault="0091448D" w:rsidP="0091448D">
      <w:pPr>
        <w:spacing w:before="240" w:line="240" w:lineRule="auto"/>
        <w:rPr>
          <w:rFonts w:ascii="Times New Roman" w:hAnsi="Times New Roman" w:cs="Times New Roman"/>
          <w:sz w:val="24"/>
          <w:szCs w:val="24"/>
        </w:rPr>
      </w:pPr>
      <w:r w:rsidRPr="00D44C8F">
        <w:rPr>
          <w:rFonts w:ascii="Times New Roman" w:hAnsi="Times New Roman" w:cs="Times New Roman"/>
          <w:sz w:val="24"/>
          <w:szCs w:val="24"/>
        </w:rPr>
        <w:tab/>
      </w:r>
      <w:r w:rsidRPr="00D44C8F">
        <w:rPr>
          <w:rFonts w:ascii="Times New Roman" w:hAnsi="Times New Roman" w:cs="Times New Roman"/>
          <w:sz w:val="24"/>
          <w:szCs w:val="24"/>
        </w:rPr>
        <w:tab/>
      </w:r>
      <w:r w:rsidRPr="00D44C8F">
        <w:rPr>
          <w:rFonts w:ascii="Times New Roman" w:hAnsi="Times New Roman" w:cs="Times New Roman"/>
          <w:sz w:val="24"/>
          <w:szCs w:val="24"/>
        </w:rPr>
        <w:tab/>
        <w:t xml:space="preserve">   Is by a forged process of my death</w:t>
      </w:r>
    </w:p>
    <w:p w:rsidR="0091448D" w:rsidRPr="00D44C8F" w:rsidRDefault="0091448D" w:rsidP="0091448D">
      <w:pPr>
        <w:spacing w:before="240" w:line="240" w:lineRule="auto"/>
        <w:rPr>
          <w:rFonts w:ascii="Times New Roman" w:hAnsi="Times New Roman" w:cs="Times New Roman"/>
          <w:sz w:val="24"/>
          <w:szCs w:val="24"/>
        </w:rPr>
      </w:pPr>
      <w:r w:rsidRPr="00D44C8F">
        <w:rPr>
          <w:rFonts w:ascii="Times New Roman" w:hAnsi="Times New Roman" w:cs="Times New Roman"/>
          <w:sz w:val="24"/>
          <w:szCs w:val="24"/>
        </w:rPr>
        <w:tab/>
      </w:r>
      <w:r w:rsidRPr="00D44C8F">
        <w:rPr>
          <w:rFonts w:ascii="Times New Roman" w:hAnsi="Times New Roman" w:cs="Times New Roman"/>
          <w:sz w:val="24"/>
          <w:szCs w:val="24"/>
        </w:rPr>
        <w:tab/>
      </w:r>
      <w:r w:rsidRPr="00D44C8F">
        <w:rPr>
          <w:rFonts w:ascii="Times New Roman" w:hAnsi="Times New Roman" w:cs="Times New Roman"/>
          <w:sz w:val="24"/>
          <w:szCs w:val="24"/>
        </w:rPr>
        <w:tab/>
        <w:t xml:space="preserve">   Rankly </w:t>
      </w:r>
      <w:proofErr w:type="spellStart"/>
      <w:r w:rsidRPr="00D44C8F">
        <w:rPr>
          <w:rFonts w:ascii="Times New Roman" w:hAnsi="Times New Roman" w:cs="Times New Roman"/>
          <w:sz w:val="24"/>
          <w:szCs w:val="24"/>
        </w:rPr>
        <w:t>abus’d</w:t>
      </w:r>
      <w:proofErr w:type="spellEnd"/>
      <w:r w:rsidRPr="00D44C8F">
        <w:rPr>
          <w:rFonts w:ascii="Times New Roman" w:hAnsi="Times New Roman" w:cs="Times New Roman"/>
          <w:sz w:val="24"/>
          <w:szCs w:val="24"/>
        </w:rPr>
        <w:t xml:space="preserve">; but know, thou noble youth, </w:t>
      </w:r>
    </w:p>
    <w:p w:rsidR="0091448D" w:rsidRPr="00D44C8F" w:rsidRDefault="0091448D" w:rsidP="0091448D">
      <w:pPr>
        <w:spacing w:before="240" w:line="240" w:lineRule="auto"/>
        <w:rPr>
          <w:rFonts w:ascii="Times New Roman" w:hAnsi="Times New Roman" w:cs="Times New Roman"/>
          <w:sz w:val="24"/>
          <w:szCs w:val="24"/>
        </w:rPr>
      </w:pPr>
      <w:r w:rsidRPr="00D44C8F">
        <w:rPr>
          <w:rFonts w:ascii="Times New Roman" w:hAnsi="Times New Roman" w:cs="Times New Roman"/>
          <w:sz w:val="24"/>
          <w:szCs w:val="24"/>
        </w:rPr>
        <w:tab/>
      </w:r>
      <w:r w:rsidRPr="00D44C8F">
        <w:rPr>
          <w:rFonts w:ascii="Times New Roman" w:hAnsi="Times New Roman" w:cs="Times New Roman"/>
          <w:sz w:val="24"/>
          <w:szCs w:val="24"/>
        </w:rPr>
        <w:tab/>
      </w:r>
      <w:r w:rsidRPr="00D44C8F">
        <w:rPr>
          <w:rFonts w:ascii="Times New Roman" w:hAnsi="Times New Roman" w:cs="Times New Roman"/>
          <w:sz w:val="24"/>
          <w:szCs w:val="24"/>
        </w:rPr>
        <w:tab/>
        <w:t>The serpent that did sting thy father’s life</w:t>
      </w:r>
    </w:p>
    <w:p w:rsidR="0091448D" w:rsidRPr="00D44C8F" w:rsidRDefault="0091448D" w:rsidP="0091448D">
      <w:pPr>
        <w:spacing w:before="240" w:line="240" w:lineRule="auto"/>
        <w:rPr>
          <w:rFonts w:ascii="Times New Roman" w:hAnsi="Times New Roman" w:cs="Times New Roman"/>
          <w:sz w:val="24"/>
          <w:szCs w:val="24"/>
        </w:rPr>
      </w:pPr>
      <w:r w:rsidRPr="00D44C8F">
        <w:rPr>
          <w:rFonts w:ascii="Times New Roman" w:hAnsi="Times New Roman" w:cs="Times New Roman"/>
          <w:sz w:val="24"/>
          <w:szCs w:val="24"/>
        </w:rPr>
        <w:tab/>
      </w:r>
      <w:r w:rsidRPr="00D44C8F">
        <w:rPr>
          <w:rFonts w:ascii="Times New Roman" w:hAnsi="Times New Roman" w:cs="Times New Roman"/>
          <w:sz w:val="24"/>
          <w:szCs w:val="24"/>
        </w:rPr>
        <w:tab/>
      </w:r>
      <w:r w:rsidRPr="00D44C8F">
        <w:rPr>
          <w:rFonts w:ascii="Times New Roman" w:hAnsi="Times New Roman" w:cs="Times New Roman"/>
          <w:sz w:val="24"/>
          <w:szCs w:val="24"/>
        </w:rPr>
        <w:tab/>
        <w:t>Now wears his crown” (</w:t>
      </w:r>
      <w:proofErr w:type="spellStart"/>
      <w:r w:rsidRPr="00D44C8F">
        <w:rPr>
          <w:rFonts w:ascii="Times New Roman" w:hAnsi="Times New Roman" w:cs="Times New Roman"/>
          <w:sz w:val="24"/>
          <w:szCs w:val="24"/>
        </w:rPr>
        <w:t>I.iv</w:t>
      </w:r>
      <w:proofErr w:type="spellEnd"/>
      <w:r w:rsidRPr="00D44C8F">
        <w:rPr>
          <w:rFonts w:ascii="Times New Roman" w:hAnsi="Times New Roman" w:cs="Times New Roman"/>
          <w:sz w:val="24"/>
          <w:szCs w:val="24"/>
        </w:rPr>
        <w:t>; 36 -39)</w:t>
      </w:r>
    </w:p>
    <w:p w:rsidR="00C50381" w:rsidRDefault="003F7240" w:rsidP="00F8795F">
      <w:pPr>
        <w:spacing w:before="240" w:line="480" w:lineRule="auto"/>
        <w:rPr>
          <w:rFonts w:ascii="Times New Roman" w:hAnsi="Times New Roman" w:cs="Times New Roman"/>
          <w:sz w:val="24"/>
          <w:szCs w:val="24"/>
        </w:rPr>
      </w:pPr>
      <w:r>
        <w:rPr>
          <w:rFonts w:ascii="Times New Roman" w:hAnsi="Times New Roman" w:cs="Times New Roman"/>
          <w:sz w:val="24"/>
          <w:szCs w:val="24"/>
        </w:rPr>
        <w:tab/>
        <w:t>The allusion is clear.</w:t>
      </w:r>
      <w:r w:rsidR="0091448D" w:rsidRPr="00D44C8F">
        <w:rPr>
          <w:rFonts w:ascii="Times New Roman" w:hAnsi="Times New Roman" w:cs="Times New Roman"/>
          <w:sz w:val="24"/>
          <w:szCs w:val="24"/>
        </w:rPr>
        <w:t xml:space="preserve"> The </w:t>
      </w:r>
      <w:proofErr w:type="gramStart"/>
      <w:r w:rsidR="0091448D" w:rsidRPr="00D44C8F">
        <w:rPr>
          <w:rFonts w:ascii="Times New Roman" w:hAnsi="Times New Roman" w:cs="Times New Roman"/>
          <w:sz w:val="24"/>
          <w:szCs w:val="24"/>
        </w:rPr>
        <w:t xml:space="preserve">bacteria of </w:t>
      </w:r>
      <w:proofErr w:type="spellStart"/>
      <w:r w:rsidR="00C50381">
        <w:rPr>
          <w:rFonts w:ascii="Times New Roman" w:hAnsi="Times New Roman" w:cs="Times New Roman"/>
          <w:i/>
          <w:sz w:val="24"/>
          <w:szCs w:val="24"/>
        </w:rPr>
        <w:t>Treponema</w:t>
      </w:r>
      <w:proofErr w:type="spellEnd"/>
      <w:r w:rsidR="00C50381">
        <w:rPr>
          <w:rFonts w:ascii="Times New Roman" w:hAnsi="Times New Roman" w:cs="Times New Roman"/>
          <w:i/>
          <w:sz w:val="24"/>
          <w:szCs w:val="24"/>
        </w:rPr>
        <w:t xml:space="preserve"> </w:t>
      </w:r>
      <w:proofErr w:type="spellStart"/>
      <w:r w:rsidR="00C50381">
        <w:rPr>
          <w:rFonts w:ascii="Times New Roman" w:hAnsi="Times New Roman" w:cs="Times New Roman"/>
          <w:i/>
          <w:sz w:val="24"/>
          <w:szCs w:val="24"/>
        </w:rPr>
        <w:t>Pallidum</w:t>
      </w:r>
      <w:proofErr w:type="spellEnd"/>
      <w:r>
        <w:rPr>
          <w:rFonts w:ascii="Times New Roman" w:hAnsi="Times New Roman" w:cs="Times New Roman"/>
          <w:sz w:val="24"/>
          <w:szCs w:val="24"/>
        </w:rPr>
        <w:t xml:space="preserve"> resembles</w:t>
      </w:r>
      <w:proofErr w:type="gramEnd"/>
      <w:r>
        <w:rPr>
          <w:rFonts w:ascii="Times New Roman" w:hAnsi="Times New Roman" w:cs="Times New Roman"/>
          <w:sz w:val="24"/>
          <w:szCs w:val="24"/>
        </w:rPr>
        <w:t xml:space="preserve"> a snake. H</w:t>
      </w:r>
      <w:r w:rsidR="0091448D" w:rsidRPr="00D44C8F">
        <w:rPr>
          <w:rFonts w:ascii="Times New Roman" w:hAnsi="Times New Roman" w:cs="Times New Roman"/>
          <w:sz w:val="24"/>
          <w:szCs w:val="24"/>
        </w:rPr>
        <w:t>e</w:t>
      </w:r>
      <w:r>
        <w:rPr>
          <w:rFonts w:ascii="Times New Roman" w:hAnsi="Times New Roman" w:cs="Times New Roman"/>
          <w:sz w:val="24"/>
          <w:szCs w:val="24"/>
        </w:rPr>
        <w:t>lically coiled,</w:t>
      </w:r>
      <w:r w:rsidR="0091448D" w:rsidRPr="00D44C8F">
        <w:rPr>
          <w:rFonts w:ascii="Times New Roman" w:hAnsi="Times New Roman" w:cs="Times New Roman"/>
          <w:sz w:val="24"/>
          <w:szCs w:val="24"/>
        </w:rPr>
        <w:t xml:space="preserve"> once it has found passage within the body, </w:t>
      </w:r>
      <w:r>
        <w:rPr>
          <w:rFonts w:ascii="Times New Roman" w:hAnsi="Times New Roman" w:cs="Times New Roman"/>
          <w:sz w:val="24"/>
          <w:szCs w:val="24"/>
        </w:rPr>
        <w:t xml:space="preserve">it </w:t>
      </w:r>
      <w:r w:rsidR="0091448D" w:rsidRPr="00D44C8F">
        <w:rPr>
          <w:rFonts w:ascii="Times New Roman" w:hAnsi="Times New Roman" w:cs="Times New Roman"/>
          <w:sz w:val="24"/>
          <w:szCs w:val="24"/>
        </w:rPr>
        <w:t xml:space="preserve">adopts a </w:t>
      </w:r>
      <w:r w:rsidR="00EF6B9E">
        <w:rPr>
          <w:rFonts w:ascii="Times New Roman" w:hAnsi="Times New Roman" w:cs="Times New Roman"/>
          <w:sz w:val="24"/>
          <w:szCs w:val="24"/>
        </w:rPr>
        <w:t>wriggling and creeping movement</w:t>
      </w:r>
      <w:r>
        <w:rPr>
          <w:rFonts w:ascii="Times New Roman" w:hAnsi="Times New Roman" w:cs="Times New Roman"/>
          <w:sz w:val="24"/>
          <w:szCs w:val="24"/>
        </w:rPr>
        <w:t>;</w:t>
      </w:r>
      <w:r w:rsidR="0091448D" w:rsidRPr="00D44C8F">
        <w:rPr>
          <w:rFonts w:ascii="Times New Roman" w:hAnsi="Times New Roman" w:cs="Times New Roman"/>
          <w:sz w:val="24"/>
          <w:szCs w:val="24"/>
        </w:rPr>
        <w:t xml:space="preserve"> “the spirals… are wider, flatter, </w:t>
      </w:r>
      <w:proofErr w:type="gramStart"/>
      <w:r w:rsidR="0091448D" w:rsidRPr="00D44C8F">
        <w:rPr>
          <w:rFonts w:ascii="Times New Roman" w:hAnsi="Times New Roman" w:cs="Times New Roman"/>
          <w:sz w:val="24"/>
          <w:szCs w:val="24"/>
        </w:rPr>
        <w:t>more</w:t>
      </w:r>
      <w:proofErr w:type="gramEnd"/>
      <w:r w:rsidR="0091448D" w:rsidRPr="00D44C8F">
        <w:rPr>
          <w:rFonts w:ascii="Times New Roman" w:hAnsi="Times New Roman" w:cs="Times New Roman"/>
          <w:sz w:val="24"/>
          <w:szCs w:val="24"/>
        </w:rPr>
        <w:t xml:space="preserve"> sinuous in character and irregular; the organism is more </w:t>
      </w:r>
      <w:proofErr w:type="spellStart"/>
      <w:r w:rsidR="0091448D" w:rsidRPr="00D44C8F">
        <w:rPr>
          <w:rFonts w:ascii="Times New Roman" w:hAnsi="Times New Roman" w:cs="Times New Roman"/>
          <w:sz w:val="24"/>
          <w:szCs w:val="24"/>
        </w:rPr>
        <w:t>refractil</w:t>
      </w:r>
      <w:r w:rsidR="00BC6191">
        <w:rPr>
          <w:rFonts w:ascii="Times New Roman" w:hAnsi="Times New Roman" w:cs="Times New Roman"/>
          <w:sz w:val="24"/>
          <w:szCs w:val="24"/>
        </w:rPr>
        <w:t>e</w:t>
      </w:r>
      <w:proofErr w:type="spellEnd"/>
      <w:r w:rsidR="00BC6191">
        <w:rPr>
          <w:rFonts w:ascii="Times New Roman" w:hAnsi="Times New Roman" w:cs="Times New Roman"/>
          <w:sz w:val="24"/>
          <w:szCs w:val="24"/>
        </w:rPr>
        <w:t xml:space="preserve"> and its movement is snakelike…</w:t>
      </w:r>
      <w:r w:rsidR="00BC6191" w:rsidRPr="00D44C8F">
        <w:rPr>
          <w:rFonts w:ascii="Times New Roman" w:hAnsi="Times New Roman" w:cs="Times New Roman"/>
          <w:sz w:val="24"/>
          <w:szCs w:val="24"/>
        </w:rPr>
        <w:t xml:space="preserve"> </w:t>
      </w:r>
      <w:proofErr w:type="gramStart"/>
      <w:r w:rsidR="00BC6191" w:rsidRPr="00D44C8F">
        <w:rPr>
          <w:rFonts w:ascii="Times New Roman" w:hAnsi="Times New Roman" w:cs="Times New Roman"/>
          <w:sz w:val="24"/>
          <w:szCs w:val="24"/>
        </w:rPr>
        <w:t>(</w:t>
      </w:r>
      <w:r w:rsidR="0091448D" w:rsidRPr="00D44C8F">
        <w:rPr>
          <w:rFonts w:ascii="Times New Roman" w:hAnsi="Times New Roman" w:cs="Times New Roman"/>
          <w:sz w:val="24"/>
          <w:szCs w:val="24"/>
        </w:rPr>
        <w:t>Kingsbury, 282).</w:t>
      </w:r>
      <w:proofErr w:type="gramEnd"/>
      <w:r w:rsidR="0091448D" w:rsidRPr="00D44C8F">
        <w:rPr>
          <w:rFonts w:ascii="Times New Roman" w:hAnsi="Times New Roman" w:cs="Times New Roman"/>
          <w:sz w:val="24"/>
          <w:szCs w:val="24"/>
        </w:rPr>
        <w:t xml:space="preserve">  </w:t>
      </w:r>
      <w:r>
        <w:rPr>
          <w:rFonts w:ascii="Times New Roman" w:hAnsi="Times New Roman" w:cs="Times New Roman"/>
          <w:sz w:val="24"/>
          <w:szCs w:val="24"/>
        </w:rPr>
        <w:t xml:space="preserve">The serpent perpetrator here can be identified in one of two ways: </w:t>
      </w:r>
      <w:r w:rsidR="0091448D" w:rsidRPr="00D44C8F">
        <w:rPr>
          <w:rFonts w:ascii="Times New Roman" w:hAnsi="Times New Roman" w:cs="Times New Roman"/>
          <w:sz w:val="24"/>
          <w:szCs w:val="24"/>
        </w:rPr>
        <w:t>either King Hamlet was killed by the serp</w:t>
      </w:r>
      <w:r>
        <w:rPr>
          <w:rFonts w:ascii="Times New Roman" w:hAnsi="Times New Roman" w:cs="Times New Roman"/>
          <w:sz w:val="24"/>
          <w:szCs w:val="24"/>
        </w:rPr>
        <w:t>ent of syphilis proper, or, although</w:t>
      </w:r>
      <w:r w:rsidR="0091448D" w:rsidRPr="00D44C8F">
        <w:rPr>
          <w:rFonts w:ascii="Times New Roman" w:hAnsi="Times New Roman" w:cs="Times New Roman"/>
          <w:sz w:val="24"/>
          <w:szCs w:val="24"/>
        </w:rPr>
        <w:t xml:space="preserve"> he </w:t>
      </w:r>
      <w:r w:rsidR="0091448D" w:rsidRPr="00D44C8F">
        <w:rPr>
          <w:rFonts w:ascii="Times New Roman" w:hAnsi="Times New Roman" w:cs="Times New Roman"/>
          <w:i/>
          <w:sz w:val="24"/>
          <w:szCs w:val="24"/>
        </w:rPr>
        <w:t xml:space="preserve">was </w:t>
      </w:r>
      <w:r>
        <w:rPr>
          <w:rFonts w:ascii="Times New Roman" w:hAnsi="Times New Roman" w:cs="Times New Roman"/>
          <w:sz w:val="24"/>
          <w:szCs w:val="24"/>
        </w:rPr>
        <w:t>killed by Claudius, t</w:t>
      </w:r>
      <w:r w:rsidR="0091448D" w:rsidRPr="00D44C8F">
        <w:rPr>
          <w:rFonts w:ascii="Times New Roman" w:hAnsi="Times New Roman" w:cs="Times New Roman"/>
          <w:sz w:val="24"/>
          <w:szCs w:val="24"/>
        </w:rPr>
        <w:t xml:space="preserve">his murderous brother </w:t>
      </w:r>
      <w:r>
        <w:rPr>
          <w:rFonts w:ascii="Times New Roman" w:hAnsi="Times New Roman" w:cs="Times New Roman"/>
          <w:sz w:val="24"/>
          <w:szCs w:val="24"/>
        </w:rPr>
        <w:t>represents and carries</w:t>
      </w:r>
      <w:r w:rsidR="0091448D" w:rsidRPr="00D44C8F">
        <w:rPr>
          <w:rFonts w:ascii="Times New Roman" w:hAnsi="Times New Roman" w:cs="Times New Roman"/>
          <w:sz w:val="24"/>
          <w:szCs w:val="24"/>
        </w:rPr>
        <w:t xml:space="preserve"> the disease, for “the serpent that did sting thy fat</w:t>
      </w:r>
      <w:r w:rsidR="008F365F">
        <w:rPr>
          <w:rFonts w:ascii="Times New Roman" w:hAnsi="Times New Roman" w:cs="Times New Roman"/>
          <w:sz w:val="24"/>
          <w:szCs w:val="24"/>
        </w:rPr>
        <w:t>her’s life/ Now wears his crown</w:t>
      </w:r>
      <w:r w:rsidR="0091448D" w:rsidRPr="00D44C8F">
        <w:rPr>
          <w:rFonts w:ascii="Times New Roman" w:hAnsi="Times New Roman" w:cs="Times New Roman"/>
          <w:sz w:val="24"/>
          <w:szCs w:val="24"/>
        </w:rPr>
        <w:t>”</w:t>
      </w:r>
      <w:r w:rsidR="00BC6191">
        <w:rPr>
          <w:rFonts w:ascii="Times New Roman" w:hAnsi="Times New Roman" w:cs="Times New Roman"/>
          <w:sz w:val="24"/>
          <w:szCs w:val="24"/>
        </w:rPr>
        <w:t xml:space="preserve"> (I v 38-39</w:t>
      </w:r>
      <w:r w:rsidR="008F365F">
        <w:rPr>
          <w:rFonts w:ascii="Times New Roman" w:hAnsi="Times New Roman" w:cs="Times New Roman"/>
          <w:sz w:val="24"/>
          <w:szCs w:val="24"/>
        </w:rPr>
        <w:t>)</w:t>
      </w:r>
      <w:r w:rsidR="009166E1">
        <w:rPr>
          <w:rFonts w:ascii="Times New Roman" w:hAnsi="Times New Roman" w:cs="Times New Roman"/>
          <w:sz w:val="24"/>
          <w:szCs w:val="24"/>
        </w:rPr>
        <w:t xml:space="preserve"> </w:t>
      </w:r>
      <w:r w:rsidR="00336DDC">
        <w:rPr>
          <w:rFonts w:ascii="Times New Roman" w:hAnsi="Times New Roman" w:cs="Times New Roman"/>
          <w:sz w:val="24"/>
          <w:szCs w:val="24"/>
        </w:rPr>
        <w:t>The relationship shared by Claudius and Gertrude</w:t>
      </w:r>
      <w:r w:rsidR="00FE67C2">
        <w:rPr>
          <w:rFonts w:ascii="Times New Roman" w:hAnsi="Times New Roman" w:cs="Times New Roman"/>
          <w:sz w:val="24"/>
          <w:szCs w:val="24"/>
        </w:rPr>
        <w:t xml:space="preserve"> is both diseased </w:t>
      </w:r>
      <w:r w:rsidR="00FE67C2">
        <w:rPr>
          <w:rFonts w:ascii="Times New Roman" w:hAnsi="Times New Roman" w:cs="Times New Roman"/>
          <w:i/>
          <w:sz w:val="24"/>
          <w:szCs w:val="24"/>
        </w:rPr>
        <w:t xml:space="preserve">and </w:t>
      </w:r>
      <w:r w:rsidR="00FE67C2">
        <w:rPr>
          <w:rFonts w:ascii="Times New Roman" w:hAnsi="Times New Roman" w:cs="Times New Roman"/>
          <w:sz w:val="24"/>
          <w:szCs w:val="24"/>
        </w:rPr>
        <w:t xml:space="preserve">disease itself. </w:t>
      </w:r>
    </w:p>
    <w:p w:rsidR="0091448D" w:rsidRPr="00C50381" w:rsidRDefault="00C50381" w:rsidP="00F8795F">
      <w:pPr>
        <w:spacing w:before="240" w:line="480" w:lineRule="auto"/>
        <w:rPr>
          <w:rFonts w:ascii="Times New Roman" w:hAnsi="Times New Roman" w:cs="Times New Roman"/>
          <w:sz w:val="24"/>
          <w:szCs w:val="24"/>
        </w:rPr>
      </w:pPr>
      <w:r>
        <w:rPr>
          <w:rFonts w:ascii="Times New Roman" w:hAnsi="Times New Roman" w:cs="Times New Roman"/>
          <w:sz w:val="24"/>
          <w:szCs w:val="24"/>
        </w:rPr>
        <w:tab/>
        <w:t xml:space="preserve">When considering this passage, we must also examine the ghost’s assertion that he was murdered while sleeping.  The disease itself would have been passed from host – the infected Gertrude- to King Hamlet’s new, susceptible body through </w:t>
      </w:r>
      <w:r>
        <w:rPr>
          <w:rFonts w:ascii="Times New Roman" w:hAnsi="Times New Roman" w:cs="Times New Roman"/>
          <w:i/>
          <w:sz w:val="24"/>
          <w:szCs w:val="24"/>
        </w:rPr>
        <w:t>another</w:t>
      </w:r>
      <w:r>
        <w:rPr>
          <w:rFonts w:ascii="Times New Roman" w:hAnsi="Times New Roman" w:cs="Times New Roman"/>
          <w:sz w:val="24"/>
          <w:szCs w:val="24"/>
        </w:rPr>
        <w:t xml:space="preserve"> act of sleeping. The ghost, aware of the consequences of Gertrude and Claudius’s adultery, expresses not only that </w:t>
      </w:r>
      <w:r>
        <w:rPr>
          <w:rFonts w:ascii="Times New Roman" w:hAnsi="Times New Roman" w:cs="Times New Roman"/>
          <w:i/>
          <w:sz w:val="24"/>
          <w:szCs w:val="24"/>
        </w:rPr>
        <w:t xml:space="preserve">he </w:t>
      </w:r>
      <w:r>
        <w:rPr>
          <w:rFonts w:ascii="Times New Roman" w:hAnsi="Times New Roman" w:cs="Times New Roman"/>
          <w:sz w:val="24"/>
          <w:szCs w:val="24"/>
        </w:rPr>
        <w:t xml:space="preserve">has been stung by the serpent, but “so too is all Denmark </w:t>
      </w:r>
      <w:proofErr w:type="spellStart"/>
      <w:r>
        <w:rPr>
          <w:rFonts w:ascii="Times New Roman" w:hAnsi="Times New Roman" w:cs="Times New Roman"/>
          <w:sz w:val="24"/>
          <w:szCs w:val="24"/>
        </w:rPr>
        <w:t>abus’d</w:t>
      </w:r>
      <w:proofErr w:type="spellEnd"/>
      <w:r>
        <w:rPr>
          <w:rFonts w:ascii="Times New Roman" w:hAnsi="Times New Roman" w:cs="Times New Roman"/>
          <w:sz w:val="24"/>
          <w:szCs w:val="24"/>
        </w:rPr>
        <w:t xml:space="preserve">;” that is, infected. </w:t>
      </w:r>
      <w:r w:rsidR="009166E1">
        <w:rPr>
          <w:rFonts w:ascii="Times New Roman" w:hAnsi="Times New Roman" w:cs="Times New Roman"/>
          <w:sz w:val="24"/>
          <w:szCs w:val="24"/>
        </w:rPr>
        <w:t xml:space="preserve">Both the contamination of his body </w:t>
      </w:r>
      <w:r w:rsidR="009166E1">
        <w:rPr>
          <w:rFonts w:ascii="Times New Roman" w:hAnsi="Times New Roman" w:cs="Times New Roman"/>
          <w:i/>
          <w:sz w:val="24"/>
          <w:szCs w:val="24"/>
        </w:rPr>
        <w:t xml:space="preserve">and </w:t>
      </w:r>
      <w:r w:rsidR="009166E1">
        <w:rPr>
          <w:rFonts w:ascii="Times New Roman" w:hAnsi="Times New Roman" w:cs="Times New Roman"/>
          <w:sz w:val="24"/>
          <w:szCs w:val="24"/>
        </w:rPr>
        <w:t>the means by which Claudius has wrested the crown are “</w:t>
      </w:r>
      <w:r w:rsidR="00185029">
        <w:rPr>
          <w:rFonts w:ascii="Times New Roman" w:hAnsi="Times New Roman" w:cs="Times New Roman"/>
          <w:sz w:val="24"/>
          <w:szCs w:val="24"/>
        </w:rPr>
        <w:t>forged;</w:t>
      </w:r>
      <w:r w:rsidR="009166E1">
        <w:rPr>
          <w:rFonts w:ascii="Times New Roman" w:hAnsi="Times New Roman" w:cs="Times New Roman"/>
          <w:sz w:val="24"/>
          <w:szCs w:val="24"/>
        </w:rPr>
        <w:t xml:space="preserve">” </w:t>
      </w:r>
      <w:r w:rsidR="00185029">
        <w:rPr>
          <w:rFonts w:ascii="Times New Roman" w:hAnsi="Times New Roman" w:cs="Times New Roman"/>
          <w:sz w:val="24"/>
          <w:szCs w:val="24"/>
        </w:rPr>
        <w:t xml:space="preserve">these are </w:t>
      </w:r>
      <w:r w:rsidR="009166E1">
        <w:rPr>
          <w:rFonts w:ascii="Times New Roman" w:hAnsi="Times New Roman" w:cs="Times New Roman"/>
          <w:sz w:val="24"/>
          <w:szCs w:val="24"/>
        </w:rPr>
        <w:t>false or fake process</w:t>
      </w:r>
      <w:r w:rsidR="0038449E">
        <w:rPr>
          <w:rFonts w:ascii="Times New Roman" w:hAnsi="Times New Roman" w:cs="Times New Roman"/>
          <w:sz w:val="24"/>
          <w:szCs w:val="24"/>
        </w:rPr>
        <w:t>es</w:t>
      </w:r>
      <w:r w:rsidR="00185029">
        <w:rPr>
          <w:rFonts w:ascii="Times New Roman" w:hAnsi="Times New Roman" w:cs="Times New Roman"/>
          <w:sz w:val="24"/>
          <w:szCs w:val="24"/>
        </w:rPr>
        <w:t xml:space="preserve"> borne out of</w:t>
      </w:r>
      <w:r w:rsidR="009166E1">
        <w:rPr>
          <w:rFonts w:ascii="Times New Roman" w:hAnsi="Times New Roman" w:cs="Times New Roman"/>
          <w:sz w:val="24"/>
          <w:szCs w:val="24"/>
        </w:rPr>
        <w:t xml:space="preserve"> the infidelities of adultery. </w:t>
      </w:r>
    </w:p>
    <w:p w:rsidR="0091448D" w:rsidRDefault="0091448D" w:rsidP="008F365F">
      <w:pPr>
        <w:spacing w:before="240" w:line="480" w:lineRule="auto"/>
        <w:rPr>
          <w:rFonts w:ascii="Times New Roman" w:hAnsi="Times New Roman" w:cs="Times New Roman"/>
          <w:sz w:val="24"/>
          <w:szCs w:val="24"/>
        </w:rPr>
      </w:pPr>
      <w:r>
        <w:rPr>
          <w:rFonts w:ascii="Times New Roman" w:hAnsi="Times New Roman" w:cs="Times New Roman"/>
          <w:sz w:val="24"/>
          <w:szCs w:val="24"/>
        </w:rPr>
        <w:tab/>
        <w:t>Another</w:t>
      </w:r>
      <w:r w:rsidR="009166E1">
        <w:rPr>
          <w:rFonts w:ascii="Times New Roman" w:hAnsi="Times New Roman" w:cs="Times New Roman"/>
          <w:sz w:val="24"/>
          <w:szCs w:val="24"/>
        </w:rPr>
        <w:t xml:space="preserve"> suggestion that syphilis was the agent of infection and death is indicated </w:t>
      </w:r>
      <w:r w:rsidR="0038449E">
        <w:rPr>
          <w:rFonts w:ascii="Times New Roman" w:hAnsi="Times New Roman" w:cs="Times New Roman"/>
          <w:sz w:val="24"/>
          <w:szCs w:val="24"/>
        </w:rPr>
        <w:t xml:space="preserve">by </w:t>
      </w:r>
      <w:r>
        <w:rPr>
          <w:rFonts w:ascii="Times New Roman" w:hAnsi="Times New Roman" w:cs="Times New Roman"/>
          <w:sz w:val="24"/>
          <w:szCs w:val="24"/>
        </w:rPr>
        <w:t>Sh</w:t>
      </w:r>
      <w:r w:rsidR="009166E1">
        <w:rPr>
          <w:rFonts w:ascii="Times New Roman" w:hAnsi="Times New Roman" w:cs="Times New Roman"/>
          <w:sz w:val="24"/>
          <w:szCs w:val="24"/>
        </w:rPr>
        <w:t>akespeare’s insistent identification</w:t>
      </w:r>
      <w:r>
        <w:rPr>
          <w:rFonts w:ascii="Times New Roman" w:hAnsi="Times New Roman" w:cs="Times New Roman"/>
          <w:sz w:val="24"/>
          <w:szCs w:val="24"/>
        </w:rPr>
        <w:t xml:space="preserve"> of </w:t>
      </w:r>
      <w:proofErr w:type="spellStart"/>
      <w:r>
        <w:rPr>
          <w:rFonts w:ascii="Times New Roman" w:hAnsi="Times New Roman" w:cs="Times New Roman"/>
          <w:i/>
          <w:sz w:val="24"/>
          <w:szCs w:val="24"/>
        </w:rPr>
        <w:t>hebona</w:t>
      </w:r>
      <w:proofErr w:type="spellEnd"/>
      <w:r>
        <w:rPr>
          <w:rFonts w:ascii="Times New Roman" w:hAnsi="Times New Roman" w:cs="Times New Roman"/>
          <w:i/>
          <w:sz w:val="24"/>
          <w:szCs w:val="24"/>
        </w:rPr>
        <w:t xml:space="preserve"> </w:t>
      </w:r>
      <w:r>
        <w:rPr>
          <w:rFonts w:ascii="Times New Roman" w:hAnsi="Times New Roman" w:cs="Times New Roman"/>
          <w:sz w:val="24"/>
          <w:szCs w:val="24"/>
        </w:rPr>
        <w:t>as the killing poison:</w:t>
      </w:r>
    </w:p>
    <w:p w:rsidR="0091448D" w:rsidRDefault="0091448D" w:rsidP="0091448D">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“Upon my secure hour thy uncle stole</w:t>
      </w:r>
    </w:p>
    <w:p w:rsidR="0091448D" w:rsidRDefault="0091448D" w:rsidP="0091448D">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With juice of cursed </w:t>
      </w:r>
      <w:proofErr w:type="spellStart"/>
      <w:r>
        <w:rPr>
          <w:rFonts w:ascii="Times New Roman" w:hAnsi="Times New Roman" w:cs="Times New Roman"/>
          <w:sz w:val="24"/>
          <w:szCs w:val="24"/>
        </w:rPr>
        <w:t>hebona</w:t>
      </w:r>
      <w:proofErr w:type="spellEnd"/>
      <w:r>
        <w:rPr>
          <w:rFonts w:ascii="Times New Roman" w:hAnsi="Times New Roman" w:cs="Times New Roman"/>
          <w:sz w:val="24"/>
          <w:szCs w:val="24"/>
        </w:rPr>
        <w:t xml:space="preserve"> in a vial,</w:t>
      </w:r>
    </w:p>
    <w:p w:rsidR="0091448D" w:rsidRDefault="0091448D" w:rsidP="0091448D">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 in the porches of my ears did pour</w:t>
      </w:r>
    </w:p>
    <w:p w:rsidR="0091448D" w:rsidRDefault="0091448D" w:rsidP="0091448D">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leprous distilment, whose effect</w:t>
      </w:r>
    </w:p>
    <w:p w:rsidR="0091448D" w:rsidRDefault="0091448D" w:rsidP="0091448D">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Hold such an enmity with blood of man</w:t>
      </w:r>
    </w:p>
    <w:p w:rsidR="0091448D" w:rsidRDefault="0091448D" w:rsidP="0091448D">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That swift as quicksilver it courses through</w:t>
      </w:r>
    </w:p>
    <w:p w:rsidR="0091448D" w:rsidRDefault="0091448D" w:rsidP="0091448D">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natural gates and alleys of the body” (</w:t>
      </w:r>
      <w:proofErr w:type="spellStart"/>
      <w:r>
        <w:rPr>
          <w:rFonts w:ascii="Times New Roman" w:hAnsi="Times New Roman" w:cs="Times New Roman"/>
          <w:sz w:val="24"/>
          <w:szCs w:val="24"/>
        </w:rPr>
        <w:t>I.iv</w:t>
      </w:r>
      <w:proofErr w:type="spellEnd"/>
      <w:r>
        <w:rPr>
          <w:rFonts w:ascii="Times New Roman" w:hAnsi="Times New Roman" w:cs="Times New Roman"/>
          <w:sz w:val="24"/>
          <w:szCs w:val="24"/>
        </w:rPr>
        <w:t>. 60-66)</w:t>
      </w:r>
    </w:p>
    <w:p w:rsidR="0091448D" w:rsidRDefault="0091448D" w:rsidP="00336DDC">
      <w:pPr>
        <w:spacing w:before="240" w:line="480" w:lineRule="auto"/>
        <w:rPr>
          <w:rFonts w:ascii="Times New Roman" w:hAnsi="Times New Roman" w:cs="Times New Roman"/>
          <w:sz w:val="24"/>
          <w:szCs w:val="24"/>
        </w:rPr>
      </w:pPr>
      <w:r>
        <w:rPr>
          <w:rFonts w:ascii="Times New Roman" w:hAnsi="Times New Roman" w:cs="Times New Roman"/>
          <w:sz w:val="24"/>
          <w:szCs w:val="24"/>
        </w:rPr>
        <w:tab/>
        <w:t xml:space="preserve">As a choice of poison, </w:t>
      </w:r>
      <w:proofErr w:type="spellStart"/>
      <w:r>
        <w:rPr>
          <w:rFonts w:ascii="Times New Roman" w:hAnsi="Times New Roman" w:cs="Times New Roman"/>
          <w:sz w:val="24"/>
          <w:szCs w:val="24"/>
        </w:rPr>
        <w:t>hebona</w:t>
      </w:r>
      <w:proofErr w:type="spellEnd"/>
      <w:r>
        <w:rPr>
          <w:rFonts w:ascii="Times New Roman" w:hAnsi="Times New Roman" w:cs="Times New Roman"/>
          <w:sz w:val="24"/>
          <w:szCs w:val="24"/>
        </w:rPr>
        <w:t xml:space="preserve"> is of extreme importance</w:t>
      </w:r>
      <w:r w:rsidR="00812868">
        <w:rPr>
          <w:rFonts w:ascii="Times New Roman" w:hAnsi="Times New Roman" w:cs="Times New Roman"/>
          <w:sz w:val="24"/>
          <w:szCs w:val="24"/>
        </w:rPr>
        <w:t>,</w:t>
      </w:r>
      <w:r>
        <w:rPr>
          <w:rFonts w:ascii="Times New Roman" w:hAnsi="Times New Roman" w:cs="Times New Roman"/>
          <w:sz w:val="24"/>
          <w:szCs w:val="24"/>
        </w:rPr>
        <w:t xml:space="preserve"> for it was used as a </w:t>
      </w:r>
      <w:r>
        <w:rPr>
          <w:rFonts w:ascii="Times New Roman" w:hAnsi="Times New Roman" w:cs="Times New Roman"/>
          <w:i/>
          <w:sz w:val="24"/>
          <w:szCs w:val="24"/>
        </w:rPr>
        <w:t>cure</w:t>
      </w:r>
      <w:r w:rsidR="008F365F">
        <w:rPr>
          <w:rFonts w:ascii="Times New Roman" w:hAnsi="Times New Roman" w:cs="Times New Roman"/>
          <w:sz w:val="24"/>
          <w:szCs w:val="24"/>
        </w:rPr>
        <w:t xml:space="preserve"> for syphilis</w:t>
      </w:r>
      <w:r>
        <w:rPr>
          <w:rFonts w:ascii="Times New Roman" w:hAnsi="Times New Roman" w:cs="Times New Roman"/>
          <w:sz w:val="24"/>
          <w:szCs w:val="24"/>
        </w:rPr>
        <w:t xml:space="preserve"> in the 16</w:t>
      </w:r>
      <w:r w:rsidRPr="00246632">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812868">
        <w:rPr>
          <w:rFonts w:ascii="Times New Roman" w:hAnsi="Times New Roman" w:cs="Times New Roman"/>
          <w:sz w:val="24"/>
          <w:szCs w:val="24"/>
        </w:rPr>
        <w:t>century. Though this fact may seem to counter my theory</w:t>
      </w:r>
      <w:r>
        <w:rPr>
          <w:rFonts w:ascii="Times New Roman" w:hAnsi="Times New Roman" w:cs="Times New Roman"/>
          <w:sz w:val="24"/>
          <w:szCs w:val="24"/>
        </w:rPr>
        <w:t>, I assure you that</w:t>
      </w:r>
      <w:r w:rsidR="00812868">
        <w:rPr>
          <w:rFonts w:ascii="Times New Roman" w:hAnsi="Times New Roman" w:cs="Times New Roman"/>
          <w:sz w:val="24"/>
          <w:szCs w:val="24"/>
        </w:rPr>
        <w:t xml:space="preserve"> quite the opposite holds</w:t>
      </w:r>
      <w:r w:rsidR="00AE4F00">
        <w:rPr>
          <w:rFonts w:ascii="Times New Roman" w:hAnsi="Times New Roman" w:cs="Times New Roman"/>
          <w:sz w:val="24"/>
          <w:szCs w:val="24"/>
        </w:rPr>
        <w:t xml:space="preserve">.  </w:t>
      </w:r>
      <w:proofErr w:type="spellStart"/>
      <w:r>
        <w:rPr>
          <w:rFonts w:ascii="Times New Roman" w:hAnsi="Times New Roman" w:cs="Times New Roman"/>
          <w:sz w:val="24"/>
          <w:szCs w:val="24"/>
        </w:rPr>
        <w:t>Hebona</w:t>
      </w:r>
      <w:proofErr w:type="spellEnd"/>
      <w:r>
        <w:rPr>
          <w:rFonts w:ascii="Times New Roman" w:hAnsi="Times New Roman" w:cs="Times New Roman"/>
          <w:sz w:val="24"/>
          <w:szCs w:val="24"/>
        </w:rPr>
        <w:t xml:space="preserve"> was derived from the gum of the </w:t>
      </w:r>
      <w:r>
        <w:rPr>
          <w:rFonts w:ascii="Times New Roman" w:hAnsi="Times New Roman" w:cs="Times New Roman"/>
          <w:i/>
          <w:sz w:val="24"/>
          <w:szCs w:val="24"/>
        </w:rPr>
        <w:t xml:space="preserve">guaiacum </w:t>
      </w:r>
      <w:r>
        <w:rPr>
          <w:rFonts w:ascii="Times New Roman" w:hAnsi="Times New Roman" w:cs="Times New Roman"/>
          <w:sz w:val="24"/>
          <w:szCs w:val="24"/>
        </w:rPr>
        <w:t xml:space="preserve">tree, which was boiled and reduced until it created a fine paste; at this point, the patient was made to sit in a sealed room </w:t>
      </w:r>
      <w:r w:rsidR="00812868">
        <w:rPr>
          <w:rFonts w:ascii="Times New Roman" w:hAnsi="Times New Roman" w:cs="Times New Roman"/>
          <w:sz w:val="24"/>
          <w:szCs w:val="24"/>
        </w:rPr>
        <w:t xml:space="preserve">and the concoction </w:t>
      </w:r>
      <w:r>
        <w:rPr>
          <w:rFonts w:ascii="Times New Roman" w:hAnsi="Times New Roman" w:cs="Times New Roman"/>
          <w:sz w:val="24"/>
          <w:szCs w:val="24"/>
        </w:rPr>
        <w:t>was added to water and placed over a flame.  The ill were to sit within this room and sweat until they were “pure,” and the syphilis had left their body (</w:t>
      </w:r>
      <w:proofErr w:type="spellStart"/>
      <w:r>
        <w:rPr>
          <w:rFonts w:ascii="Times New Roman" w:hAnsi="Times New Roman" w:cs="Times New Roman"/>
          <w:sz w:val="24"/>
          <w:szCs w:val="24"/>
        </w:rPr>
        <w:t>Fabricius</w:t>
      </w:r>
      <w:proofErr w:type="spellEnd"/>
      <w:r>
        <w:rPr>
          <w:rFonts w:ascii="Times New Roman" w:hAnsi="Times New Roman" w:cs="Times New Roman"/>
          <w:sz w:val="24"/>
          <w:szCs w:val="24"/>
        </w:rPr>
        <w:t xml:space="preserve"> 48).  I include </w:t>
      </w:r>
      <w:proofErr w:type="spellStart"/>
      <w:r>
        <w:rPr>
          <w:rFonts w:ascii="Times New Roman" w:hAnsi="Times New Roman" w:cs="Times New Roman"/>
          <w:sz w:val="24"/>
          <w:szCs w:val="24"/>
        </w:rPr>
        <w:t>hebona</w:t>
      </w:r>
      <w:proofErr w:type="spellEnd"/>
      <w:r w:rsidR="00812868">
        <w:rPr>
          <w:rFonts w:ascii="Times New Roman" w:hAnsi="Times New Roman" w:cs="Times New Roman"/>
          <w:sz w:val="24"/>
          <w:szCs w:val="24"/>
        </w:rPr>
        <w:t xml:space="preserve"> as one of the signifiers of syphilis</w:t>
      </w:r>
      <w:r>
        <w:rPr>
          <w:rFonts w:ascii="Times New Roman" w:hAnsi="Times New Roman" w:cs="Times New Roman"/>
          <w:sz w:val="24"/>
          <w:szCs w:val="24"/>
        </w:rPr>
        <w:t xml:space="preserve"> within the text for a </w:t>
      </w:r>
      <w:r w:rsidR="00812868">
        <w:rPr>
          <w:rFonts w:ascii="Times New Roman" w:hAnsi="Times New Roman" w:cs="Times New Roman"/>
          <w:sz w:val="24"/>
          <w:szCs w:val="24"/>
        </w:rPr>
        <w:t xml:space="preserve">number of reasons.  First, in referring to </w:t>
      </w:r>
      <w:r w:rsidRPr="008F365F">
        <w:rPr>
          <w:rFonts w:ascii="Times New Roman" w:hAnsi="Times New Roman" w:cs="Times New Roman"/>
          <w:sz w:val="24"/>
          <w:szCs w:val="24"/>
        </w:rPr>
        <w:t>this particular wood</w:t>
      </w:r>
      <w:r w:rsidR="00812868">
        <w:rPr>
          <w:rFonts w:ascii="Times New Roman" w:hAnsi="Times New Roman" w:cs="Times New Roman"/>
          <w:sz w:val="24"/>
          <w:szCs w:val="24"/>
        </w:rPr>
        <w:t xml:space="preserve"> instead of any other, we see that Shakespeare knew of </w:t>
      </w:r>
      <w:proofErr w:type="spellStart"/>
      <w:r w:rsidR="00812868">
        <w:rPr>
          <w:rFonts w:ascii="Times New Roman" w:hAnsi="Times New Roman" w:cs="Times New Roman"/>
          <w:sz w:val="24"/>
          <w:szCs w:val="24"/>
        </w:rPr>
        <w:t>hebona’s</w:t>
      </w:r>
      <w:proofErr w:type="spellEnd"/>
      <w:r w:rsidR="00812868">
        <w:rPr>
          <w:rFonts w:ascii="Times New Roman" w:hAnsi="Times New Roman" w:cs="Times New Roman"/>
          <w:sz w:val="24"/>
          <w:szCs w:val="24"/>
        </w:rPr>
        <w:t xml:space="preserve"> supposed curative properties</w:t>
      </w:r>
      <w:r>
        <w:rPr>
          <w:rFonts w:ascii="Times New Roman" w:hAnsi="Times New Roman" w:cs="Times New Roman"/>
          <w:sz w:val="24"/>
          <w:szCs w:val="24"/>
        </w:rPr>
        <w:t>.  Second</w:t>
      </w:r>
      <w:r w:rsidR="00812868">
        <w:rPr>
          <w:rFonts w:ascii="Times New Roman" w:hAnsi="Times New Roman" w:cs="Times New Roman"/>
          <w:sz w:val="24"/>
          <w:szCs w:val="24"/>
        </w:rPr>
        <w:t>ly, and perhaps more important</w:t>
      </w:r>
      <w:r>
        <w:rPr>
          <w:rFonts w:ascii="Times New Roman" w:hAnsi="Times New Roman" w:cs="Times New Roman"/>
          <w:sz w:val="24"/>
          <w:szCs w:val="24"/>
        </w:rPr>
        <w:t xml:space="preserve">, is the fact that </w:t>
      </w:r>
      <w:proofErr w:type="spellStart"/>
      <w:r>
        <w:rPr>
          <w:rFonts w:ascii="Times New Roman" w:hAnsi="Times New Roman" w:cs="Times New Roman"/>
          <w:sz w:val="24"/>
          <w:szCs w:val="24"/>
        </w:rPr>
        <w:t>hebona</w:t>
      </w:r>
      <w:proofErr w:type="spellEnd"/>
      <w:r>
        <w:rPr>
          <w:rFonts w:ascii="Times New Roman" w:hAnsi="Times New Roman" w:cs="Times New Roman"/>
          <w:sz w:val="24"/>
          <w:szCs w:val="24"/>
        </w:rPr>
        <w:t xml:space="preserve"> very rarely cured anybody.</w:t>
      </w:r>
      <w:r w:rsidR="00812868">
        <w:rPr>
          <w:rFonts w:ascii="Times New Roman" w:hAnsi="Times New Roman" w:cs="Times New Roman"/>
          <w:sz w:val="24"/>
          <w:szCs w:val="24"/>
        </w:rPr>
        <w:t xml:space="preserve">  </w:t>
      </w:r>
      <w:proofErr w:type="spellStart"/>
      <w:r w:rsidR="000E0C29">
        <w:rPr>
          <w:rFonts w:ascii="Times New Roman" w:hAnsi="Times New Roman" w:cs="Times New Roman"/>
          <w:sz w:val="24"/>
          <w:szCs w:val="24"/>
        </w:rPr>
        <w:t>Hebona’s</w:t>
      </w:r>
      <w:proofErr w:type="spellEnd"/>
      <w:r w:rsidR="000E0C29">
        <w:rPr>
          <w:rFonts w:ascii="Times New Roman" w:hAnsi="Times New Roman" w:cs="Times New Roman"/>
          <w:sz w:val="24"/>
          <w:szCs w:val="24"/>
        </w:rPr>
        <w:t xml:space="preserve"> poor reputation was widely known </w:t>
      </w:r>
      <w:r w:rsidR="00504DB6">
        <w:rPr>
          <w:rFonts w:ascii="Times New Roman" w:hAnsi="Times New Roman" w:cs="Times New Roman"/>
          <w:sz w:val="24"/>
          <w:szCs w:val="24"/>
        </w:rPr>
        <w:t>(</w:t>
      </w:r>
      <w:proofErr w:type="spellStart"/>
      <w:r w:rsidR="00504DB6">
        <w:rPr>
          <w:rFonts w:ascii="Times New Roman" w:hAnsi="Times New Roman" w:cs="Times New Roman"/>
          <w:sz w:val="24"/>
          <w:szCs w:val="24"/>
        </w:rPr>
        <w:t>Quetel</w:t>
      </w:r>
      <w:proofErr w:type="spellEnd"/>
      <w:r w:rsidR="00504DB6">
        <w:rPr>
          <w:rFonts w:ascii="Times New Roman" w:hAnsi="Times New Roman" w:cs="Times New Roman"/>
          <w:sz w:val="24"/>
          <w:szCs w:val="24"/>
        </w:rPr>
        <w:t>, 60</w:t>
      </w:r>
      <w:r w:rsidR="00812868" w:rsidRPr="00504DB6">
        <w:rPr>
          <w:rFonts w:ascii="Times New Roman" w:hAnsi="Times New Roman" w:cs="Times New Roman"/>
          <w:sz w:val="24"/>
          <w:szCs w:val="24"/>
        </w:rPr>
        <w:t>)</w:t>
      </w:r>
      <w:r w:rsidR="00812868">
        <w:rPr>
          <w:rFonts w:ascii="Times New Roman" w:hAnsi="Times New Roman" w:cs="Times New Roman"/>
          <w:sz w:val="24"/>
          <w:szCs w:val="24"/>
        </w:rPr>
        <w:t>.</w:t>
      </w:r>
      <w:r>
        <w:rPr>
          <w:rFonts w:ascii="Times New Roman" w:hAnsi="Times New Roman" w:cs="Times New Roman"/>
          <w:sz w:val="24"/>
          <w:szCs w:val="24"/>
        </w:rPr>
        <w:t xml:space="preserve">  While it may have helped management of symptoms in the short- term, </w:t>
      </w:r>
      <w:proofErr w:type="spellStart"/>
      <w:r w:rsidR="008F365F">
        <w:rPr>
          <w:rFonts w:ascii="Times New Roman" w:hAnsi="Times New Roman" w:cs="Times New Roman"/>
          <w:sz w:val="24"/>
          <w:szCs w:val="24"/>
        </w:rPr>
        <w:t>hebona</w:t>
      </w:r>
      <w:proofErr w:type="spellEnd"/>
      <w:r w:rsidR="008F365F">
        <w:rPr>
          <w:rFonts w:ascii="Times New Roman" w:hAnsi="Times New Roman" w:cs="Times New Roman"/>
          <w:sz w:val="24"/>
          <w:szCs w:val="24"/>
        </w:rPr>
        <w:t xml:space="preserve"> </w:t>
      </w:r>
      <w:r>
        <w:rPr>
          <w:rFonts w:ascii="Times New Roman" w:hAnsi="Times New Roman" w:cs="Times New Roman"/>
          <w:sz w:val="24"/>
          <w:szCs w:val="24"/>
        </w:rPr>
        <w:t>more often than n</w:t>
      </w:r>
      <w:r w:rsidR="00812868">
        <w:rPr>
          <w:rFonts w:ascii="Times New Roman" w:hAnsi="Times New Roman" w:cs="Times New Roman"/>
          <w:sz w:val="24"/>
          <w:szCs w:val="24"/>
        </w:rPr>
        <w:t>ot poisoned those who employed</w:t>
      </w:r>
      <w:r>
        <w:rPr>
          <w:rFonts w:ascii="Times New Roman" w:hAnsi="Times New Roman" w:cs="Times New Roman"/>
          <w:sz w:val="24"/>
          <w:szCs w:val="24"/>
        </w:rPr>
        <w:t xml:space="preserve"> it:  “guaiac was </w:t>
      </w:r>
      <w:r>
        <w:rPr>
          <w:rFonts w:ascii="Times New Roman" w:hAnsi="Times New Roman" w:cs="Times New Roman"/>
          <w:i/>
          <w:sz w:val="24"/>
          <w:szCs w:val="24"/>
        </w:rPr>
        <w:t>anti-</w:t>
      </w:r>
      <w:proofErr w:type="spellStart"/>
      <w:r>
        <w:rPr>
          <w:rFonts w:ascii="Times New Roman" w:hAnsi="Times New Roman" w:cs="Times New Roman"/>
          <w:i/>
          <w:sz w:val="24"/>
          <w:szCs w:val="24"/>
        </w:rPr>
        <w:t>lueticum</w:t>
      </w:r>
      <w:proofErr w:type="spellEnd"/>
      <w:r>
        <w:rPr>
          <w:rFonts w:ascii="Times New Roman" w:hAnsi="Times New Roman" w:cs="Times New Roman"/>
          <w:sz w:val="24"/>
          <w:szCs w:val="24"/>
        </w:rPr>
        <w:t>…it acts as a poison producing the same symptoms as the disease for which it was supposed to be a cure…Shakespeare’s contemporaries regarded guaiac as poisonous and jus</w:t>
      </w:r>
      <w:r w:rsidR="00504DB6">
        <w:rPr>
          <w:rFonts w:ascii="Times New Roman" w:hAnsi="Times New Roman" w:cs="Times New Roman"/>
          <w:sz w:val="24"/>
          <w:szCs w:val="24"/>
        </w:rPr>
        <w:t>t as dangerous as quicksilver…”</w:t>
      </w:r>
      <w:r>
        <w:rPr>
          <w:rFonts w:ascii="Times New Roman" w:hAnsi="Times New Roman" w:cs="Times New Roman"/>
          <w:sz w:val="24"/>
          <w:szCs w:val="24"/>
        </w:rPr>
        <w:t>(</w:t>
      </w:r>
      <w:proofErr w:type="spellStart"/>
      <w:r w:rsidR="00504DB6">
        <w:rPr>
          <w:rFonts w:ascii="Times New Roman" w:hAnsi="Times New Roman" w:cs="Times New Roman"/>
          <w:sz w:val="24"/>
          <w:szCs w:val="24"/>
        </w:rPr>
        <w:t>Fabricius</w:t>
      </w:r>
      <w:proofErr w:type="spellEnd"/>
      <w:r w:rsidR="00504DB6">
        <w:rPr>
          <w:rFonts w:ascii="Times New Roman" w:hAnsi="Times New Roman" w:cs="Times New Roman"/>
          <w:sz w:val="24"/>
          <w:szCs w:val="24"/>
        </w:rPr>
        <w:t xml:space="preserve"> </w:t>
      </w:r>
      <w:r>
        <w:rPr>
          <w:rFonts w:ascii="Times New Roman" w:hAnsi="Times New Roman" w:cs="Times New Roman"/>
          <w:sz w:val="24"/>
          <w:szCs w:val="24"/>
        </w:rPr>
        <w:t xml:space="preserve">47). </w:t>
      </w:r>
      <w:r w:rsidR="000E0C29">
        <w:rPr>
          <w:rFonts w:ascii="Times New Roman" w:hAnsi="Times New Roman" w:cs="Times New Roman"/>
          <w:sz w:val="24"/>
          <w:szCs w:val="24"/>
        </w:rPr>
        <w:t>The</w:t>
      </w:r>
      <w:r w:rsidR="00812868">
        <w:rPr>
          <w:rFonts w:ascii="Times New Roman" w:hAnsi="Times New Roman" w:cs="Times New Roman"/>
          <w:sz w:val="24"/>
          <w:szCs w:val="24"/>
        </w:rPr>
        <w:t xml:space="preserve"> supposed cure in fact only </w:t>
      </w:r>
      <w:r w:rsidR="00504DB6">
        <w:rPr>
          <w:rFonts w:ascii="Times New Roman" w:hAnsi="Times New Roman" w:cs="Times New Roman"/>
          <w:sz w:val="24"/>
          <w:szCs w:val="24"/>
        </w:rPr>
        <w:t>exacerbated</w:t>
      </w:r>
      <w:r w:rsidR="00812868">
        <w:rPr>
          <w:rFonts w:ascii="Times New Roman" w:hAnsi="Times New Roman" w:cs="Times New Roman"/>
          <w:sz w:val="24"/>
          <w:szCs w:val="24"/>
        </w:rPr>
        <w:t xml:space="preserve"> the symptoms of syphilis and brought death upon sufferers more quickly.  It was “cursed” because it accentuated the disease, rather than diminishing it.  Once syphilitics had taken the </w:t>
      </w:r>
      <w:proofErr w:type="spellStart"/>
      <w:r w:rsidR="00812868">
        <w:rPr>
          <w:rFonts w:ascii="Times New Roman" w:hAnsi="Times New Roman" w:cs="Times New Roman"/>
          <w:sz w:val="24"/>
          <w:szCs w:val="24"/>
        </w:rPr>
        <w:t>hebona</w:t>
      </w:r>
      <w:proofErr w:type="spellEnd"/>
      <w:r w:rsidR="00812868">
        <w:rPr>
          <w:rFonts w:ascii="Times New Roman" w:hAnsi="Times New Roman" w:cs="Times New Roman"/>
          <w:sz w:val="24"/>
          <w:szCs w:val="24"/>
        </w:rPr>
        <w:t xml:space="preserve"> </w:t>
      </w:r>
      <w:r w:rsidR="00336DDC">
        <w:rPr>
          <w:rFonts w:ascii="Times New Roman" w:hAnsi="Times New Roman" w:cs="Times New Roman"/>
          <w:sz w:val="24"/>
          <w:szCs w:val="24"/>
        </w:rPr>
        <w:t xml:space="preserve">cure, their symptoms worsened and quickened.  They felt more pain, and were easier to identify.  Far from being a potion, </w:t>
      </w:r>
      <w:proofErr w:type="spellStart"/>
      <w:r w:rsidR="00336DDC">
        <w:rPr>
          <w:rFonts w:ascii="Times New Roman" w:hAnsi="Times New Roman" w:cs="Times New Roman"/>
          <w:sz w:val="24"/>
          <w:szCs w:val="24"/>
        </w:rPr>
        <w:t>hebona</w:t>
      </w:r>
      <w:proofErr w:type="spellEnd"/>
      <w:r w:rsidR="006568AC">
        <w:rPr>
          <w:rFonts w:ascii="Times New Roman" w:hAnsi="Times New Roman" w:cs="Times New Roman"/>
          <w:sz w:val="24"/>
          <w:szCs w:val="24"/>
        </w:rPr>
        <w:t xml:space="preserve"> was in fact a poison – a poison used to identify and further inflict the bodies of the sick and infirm.</w:t>
      </w:r>
      <w:r w:rsidR="00812868">
        <w:rPr>
          <w:rFonts w:ascii="Times New Roman" w:hAnsi="Times New Roman" w:cs="Times New Roman"/>
          <w:sz w:val="24"/>
          <w:szCs w:val="24"/>
        </w:rPr>
        <w:t xml:space="preserve"> </w:t>
      </w:r>
      <w:r w:rsidR="00336DDC">
        <w:rPr>
          <w:rFonts w:ascii="Times New Roman" w:hAnsi="Times New Roman" w:cs="Times New Roman"/>
          <w:sz w:val="24"/>
          <w:szCs w:val="24"/>
        </w:rPr>
        <w:t>In a similar manner</w:t>
      </w:r>
      <w:r>
        <w:rPr>
          <w:rFonts w:ascii="Times New Roman" w:hAnsi="Times New Roman" w:cs="Times New Roman"/>
          <w:sz w:val="24"/>
          <w:szCs w:val="24"/>
        </w:rPr>
        <w:t xml:space="preserve">, the </w:t>
      </w:r>
      <w:r>
        <w:rPr>
          <w:rFonts w:ascii="Times New Roman" w:hAnsi="Times New Roman" w:cs="Times New Roman"/>
          <w:i/>
          <w:sz w:val="24"/>
          <w:szCs w:val="24"/>
        </w:rPr>
        <w:t>quicksilver</w:t>
      </w:r>
      <w:r w:rsidR="00336DDC">
        <w:rPr>
          <w:rFonts w:ascii="Times New Roman" w:hAnsi="Times New Roman" w:cs="Times New Roman"/>
          <w:sz w:val="24"/>
          <w:szCs w:val="24"/>
        </w:rPr>
        <w:t xml:space="preserve"> mentioned in line 65 </w:t>
      </w:r>
      <w:r>
        <w:rPr>
          <w:rFonts w:ascii="Times New Roman" w:hAnsi="Times New Roman" w:cs="Times New Roman"/>
          <w:sz w:val="24"/>
          <w:szCs w:val="24"/>
        </w:rPr>
        <w:t>was, and still is, often un</w:t>
      </w:r>
      <w:r w:rsidR="00336DDC">
        <w:rPr>
          <w:rFonts w:ascii="Times New Roman" w:hAnsi="Times New Roman" w:cs="Times New Roman"/>
          <w:sz w:val="24"/>
          <w:szCs w:val="24"/>
        </w:rPr>
        <w:t>derstood</w:t>
      </w:r>
      <w:r w:rsidR="00C94BDB">
        <w:rPr>
          <w:rFonts w:ascii="Times New Roman" w:hAnsi="Times New Roman" w:cs="Times New Roman"/>
          <w:sz w:val="24"/>
          <w:szCs w:val="24"/>
        </w:rPr>
        <w:t xml:space="preserve"> to be synonymous with m</w:t>
      </w:r>
      <w:r w:rsidR="00336DDC">
        <w:rPr>
          <w:rFonts w:ascii="Times New Roman" w:hAnsi="Times New Roman" w:cs="Times New Roman"/>
          <w:sz w:val="24"/>
          <w:szCs w:val="24"/>
        </w:rPr>
        <w:t>ercury; it, too, was used</w:t>
      </w:r>
      <w:r>
        <w:rPr>
          <w:rFonts w:ascii="Times New Roman" w:hAnsi="Times New Roman" w:cs="Times New Roman"/>
          <w:sz w:val="24"/>
          <w:szCs w:val="24"/>
        </w:rPr>
        <w:t xml:space="preserve"> as a treatment for syphilis</w:t>
      </w:r>
      <w:r w:rsidR="00336DDC">
        <w:rPr>
          <w:rFonts w:ascii="Times New Roman" w:hAnsi="Times New Roman" w:cs="Times New Roman"/>
          <w:sz w:val="24"/>
          <w:szCs w:val="24"/>
        </w:rPr>
        <w:t>, often with disastrous results</w:t>
      </w:r>
      <w:r w:rsidR="00504DB6">
        <w:rPr>
          <w:rFonts w:ascii="Times New Roman" w:hAnsi="Times New Roman" w:cs="Times New Roman"/>
          <w:sz w:val="24"/>
          <w:szCs w:val="24"/>
        </w:rPr>
        <w:t>: excessive use of mercury, as either an ointment or a friction, resulted in “shaking and paralysis, the loosening and l</w:t>
      </w:r>
      <w:r w:rsidR="006568AC">
        <w:rPr>
          <w:rFonts w:ascii="Times New Roman" w:hAnsi="Times New Roman" w:cs="Times New Roman"/>
          <w:sz w:val="24"/>
          <w:szCs w:val="24"/>
        </w:rPr>
        <w:t xml:space="preserve">oss of teeth, </w:t>
      </w:r>
      <w:proofErr w:type="spellStart"/>
      <w:r w:rsidR="006568AC">
        <w:rPr>
          <w:rFonts w:ascii="Times New Roman" w:hAnsi="Times New Roman" w:cs="Times New Roman"/>
          <w:sz w:val="24"/>
          <w:szCs w:val="24"/>
        </w:rPr>
        <w:t>etc</w:t>
      </w:r>
      <w:proofErr w:type="spellEnd"/>
      <w:r w:rsidR="006568AC">
        <w:rPr>
          <w:rFonts w:ascii="Times New Roman" w:hAnsi="Times New Roman" w:cs="Times New Roman"/>
          <w:sz w:val="24"/>
          <w:szCs w:val="24"/>
        </w:rPr>
        <w:t>” (</w:t>
      </w:r>
      <w:proofErr w:type="spellStart"/>
      <w:r w:rsidR="006568AC">
        <w:rPr>
          <w:rFonts w:ascii="Times New Roman" w:hAnsi="Times New Roman" w:cs="Times New Roman"/>
          <w:sz w:val="24"/>
          <w:szCs w:val="24"/>
        </w:rPr>
        <w:t>Quetel</w:t>
      </w:r>
      <w:proofErr w:type="spellEnd"/>
      <w:r w:rsidR="006568AC">
        <w:rPr>
          <w:rFonts w:ascii="Times New Roman" w:hAnsi="Times New Roman" w:cs="Times New Roman"/>
          <w:sz w:val="24"/>
          <w:szCs w:val="24"/>
        </w:rPr>
        <w:t xml:space="preserve"> 31).  Like </w:t>
      </w:r>
      <w:proofErr w:type="spellStart"/>
      <w:r w:rsidR="006568AC">
        <w:rPr>
          <w:rFonts w:ascii="Times New Roman" w:hAnsi="Times New Roman" w:cs="Times New Roman"/>
          <w:sz w:val="24"/>
          <w:szCs w:val="24"/>
        </w:rPr>
        <w:t>hebona</w:t>
      </w:r>
      <w:proofErr w:type="spellEnd"/>
      <w:r w:rsidR="006568AC">
        <w:rPr>
          <w:rFonts w:ascii="Times New Roman" w:hAnsi="Times New Roman" w:cs="Times New Roman"/>
          <w:sz w:val="24"/>
          <w:szCs w:val="24"/>
        </w:rPr>
        <w:t xml:space="preserve">, quicksilver too exacerbated rather than excised the disease. </w:t>
      </w:r>
    </w:p>
    <w:p w:rsidR="006C58DD" w:rsidRDefault="000F2055" w:rsidP="000F205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B15F4">
        <w:rPr>
          <w:rFonts w:ascii="Times New Roman" w:hAnsi="Times New Roman" w:cs="Times New Roman"/>
          <w:sz w:val="24"/>
          <w:szCs w:val="24"/>
        </w:rPr>
        <w:tab/>
      </w:r>
      <w:r>
        <w:rPr>
          <w:rFonts w:ascii="Times New Roman" w:hAnsi="Times New Roman" w:cs="Times New Roman"/>
          <w:sz w:val="24"/>
          <w:szCs w:val="24"/>
        </w:rPr>
        <w:t>As I stated previously, Claudius</w:t>
      </w:r>
      <w:r w:rsidR="00336DDC">
        <w:rPr>
          <w:rFonts w:ascii="Times New Roman" w:hAnsi="Times New Roman" w:cs="Times New Roman"/>
          <w:sz w:val="24"/>
          <w:szCs w:val="24"/>
        </w:rPr>
        <w:t xml:space="preserve"> and Gertrude</w:t>
      </w:r>
      <w:r>
        <w:rPr>
          <w:rFonts w:ascii="Times New Roman" w:hAnsi="Times New Roman" w:cs="Times New Roman"/>
          <w:sz w:val="24"/>
          <w:szCs w:val="24"/>
        </w:rPr>
        <w:t xml:space="preserve"> must </w:t>
      </w:r>
      <w:r w:rsidR="00336DDC">
        <w:rPr>
          <w:rFonts w:ascii="Times New Roman" w:hAnsi="Times New Roman" w:cs="Times New Roman"/>
          <w:sz w:val="24"/>
          <w:szCs w:val="24"/>
        </w:rPr>
        <w:t xml:space="preserve">be seen as both the agent/origin and </w:t>
      </w:r>
      <w:r>
        <w:rPr>
          <w:rFonts w:ascii="Times New Roman" w:hAnsi="Times New Roman" w:cs="Times New Roman"/>
          <w:sz w:val="24"/>
          <w:szCs w:val="24"/>
        </w:rPr>
        <w:t>the metaphor</w:t>
      </w:r>
      <w:r w:rsidR="00336DDC">
        <w:rPr>
          <w:rFonts w:ascii="Times New Roman" w:hAnsi="Times New Roman" w:cs="Times New Roman"/>
          <w:sz w:val="24"/>
          <w:szCs w:val="24"/>
        </w:rPr>
        <w:t xml:space="preserve">ic embodiment of syphilis, as </w:t>
      </w:r>
      <w:r w:rsidR="00336DDC">
        <w:rPr>
          <w:rFonts w:ascii="Times New Roman" w:hAnsi="Times New Roman" w:cs="Times New Roman"/>
          <w:i/>
          <w:sz w:val="24"/>
          <w:szCs w:val="24"/>
        </w:rPr>
        <w:t>they</w:t>
      </w:r>
      <w:r w:rsidR="00336DDC">
        <w:rPr>
          <w:rFonts w:ascii="Times New Roman" w:hAnsi="Times New Roman" w:cs="Times New Roman"/>
          <w:sz w:val="24"/>
          <w:szCs w:val="24"/>
        </w:rPr>
        <w:t xml:space="preserve"> are</w:t>
      </w:r>
      <w:r>
        <w:rPr>
          <w:rFonts w:ascii="Times New Roman" w:hAnsi="Times New Roman" w:cs="Times New Roman"/>
          <w:sz w:val="24"/>
          <w:szCs w:val="24"/>
        </w:rPr>
        <w:t xml:space="preserve"> the “serpent” who “now wears his [King Hamlet’s] crown.” While Claudius is “the germ,” he is also the first host of th</w:t>
      </w:r>
      <w:r w:rsidR="004B15F4">
        <w:rPr>
          <w:rFonts w:ascii="Times New Roman" w:hAnsi="Times New Roman" w:cs="Times New Roman"/>
          <w:sz w:val="24"/>
          <w:szCs w:val="24"/>
        </w:rPr>
        <w:t xml:space="preserve">e disease.  His treachery </w:t>
      </w:r>
      <w:r>
        <w:rPr>
          <w:rFonts w:ascii="Times New Roman" w:hAnsi="Times New Roman" w:cs="Times New Roman"/>
          <w:sz w:val="24"/>
          <w:szCs w:val="24"/>
        </w:rPr>
        <w:t>transmitted the disease to King Hamlet, but</w:t>
      </w:r>
      <w:r w:rsidR="006C58DD">
        <w:rPr>
          <w:rFonts w:ascii="Times New Roman" w:hAnsi="Times New Roman" w:cs="Times New Roman"/>
          <w:sz w:val="24"/>
          <w:szCs w:val="24"/>
        </w:rPr>
        <w:t xml:space="preserve"> only through the intermediary of Gert</w:t>
      </w:r>
      <w:r w:rsidR="006568AC">
        <w:rPr>
          <w:rFonts w:ascii="Times New Roman" w:hAnsi="Times New Roman" w:cs="Times New Roman"/>
          <w:sz w:val="24"/>
          <w:szCs w:val="24"/>
        </w:rPr>
        <w:t>r</w:t>
      </w:r>
      <w:r w:rsidR="006C58DD">
        <w:rPr>
          <w:rFonts w:ascii="Times New Roman" w:hAnsi="Times New Roman" w:cs="Times New Roman"/>
          <w:sz w:val="24"/>
          <w:szCs w:val="24"/>
        </w:rPr>
        <w:t>ude, who he first infected</w:t>
      </w:r>
      <w:r>
        <w:rPr>
          <w:rFonts w:ascii="Times New Roman" w:hAnsi="Times New Roman" w:cs="Times New Roman"/>
          <w:sz w:val="24"/>
          <w:szCs w:val="24"/>
        </w:rPr>
        <w:t>.  The transmission of syphilis from Claudius to Gert</w:t>
      </w:r>
      <w:r w:rsidR="006C58DD">
        <w:rPr>
          <w:rFonts w:ascii="Times New Roman" w:hAnsi="Times New Roman" w:cs="Times New Roman"/>
          <w:sz w:val="24"/>
          <w:szCs w:val="24"/>
        </w:rPr>
        <w:t>rude certainly would have been sexual.  She would have then transmitted the infection to her lawful husband, King Hamlet.</w:t>
      </w:r>
      <w:r w:rsidR="004B15F4">
        <w:rPr>
          <w:rFonts w:ascii="Times New Roman" w:hAnsi="Times New Roman" w:cs="Times New Roman"/>
          <w:sz w:val="24"/>
          <w:szCs w:val="24"/>
        </w:rPr>
        <w:t xml:space="preserve"> Of his former wife, the ghost of King Hamlet says</w:t>
      </w:r>
      <w:r>
        <w:rPr>
          <w:rFonts w:ascii="Times New Roman" w:hAnsi="Times New Roman" w:cs="Times New Roman"/>
          <w:sz w:val="24"/>
          <w:szCs w:val="24"/>
        </w:rPr>
        <w:t xml:space="preserve">:  “Leave her to heaven, And to those thorns that in her bosom lodge/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prick and sting her” (1.4, 8688).  Though these lines refer to </w:t>
      </w:r>
      <w:r w:rsidR="006C58DD">
        <w:rPr>
          <w:rFonts w:ascii="Times New Roman" w:hAnsi="Times New Roman" w:cs="Times New Roman"/>
          <w:sz w:val="24"/>
          <w:szCs w:val="24"/>
        </w:rPr>
        <w:t xml:space="preserve">Gertrude’s conscience and her necessary guilt for her incest, </w:t>
      </w:r>
      <w:r>
        <w:rPr>
          <w:rFonts w:ascii="Times New Roman" w:hAnsi="Times New Roman" w:cs="Times New Roman"/>
          <w:sz w:val="24"/>
          <w:szCs w:val="24"/>
        </w:rPr>
        <w:t>I believe that they also mean that each time she is intimate with Claudius, she is “pricked” and “stung” not only by the lecherous snake,</w:t>
      </w:r>
      <w:r w:rsidR="006C58DD">
        <w:rPr>
          <w:rFonts w:ascii="Times New Roman" w:hAnsi="Times New Roman" w:cs="Times New Roman"/>
          <w:sz w:val="24"/>
          <w:szCs w:val="24"/>
        </w:rPr>
        <w:t xml:space="preserve"> (e.g</w:t>
      </w:r>
      <w:r w:rsidR="000E0C29">
        <w:rPr>
          <w:rFonts w:ascii="Times New Roman" w:hAnsi="Times New Roman" w:cs="Times New Roman"/>
          <w:sz w:val="24"/>
          <w:szCs w:val="24"/>
        </w:rPr>
        <w:t>.</w:t>
      </w:r>
      <w:r w:rsidR="006C58DD">
        <w:rPr>
          <w:rFonts w:ascii="Times New Roman" w:hAnsi="Times New Roman" w:cs="Times New Roman"/>
          <w:sz w:val="24"/>
          <w:szCs w:val="24"/>
        </w:rPr>
        <w:t>, Claudius’ penis)</w:t>
      </w:r>
      <w:r>
        <w:rPr>
          <w:rFonts w:ascii="Times New Roman" w:hAnsi="Times New Roman" w:cs="Times New Roman"/>
          <w:sz w:val="24"/>
          <w:szCs w:val="24"/>
        </w:rPr>
        <w:t xml:space="preserve"> b</w:t>
      </w:r>
      <w:r w:rsidR="006C58DD">
        <w:rPr>
          <w:rFonts w:ascii="Times New Roman" w:hAnsi="Times New Roman" w:cs="Times New Roman"/>
          <w:sz w:val="24"/>
          <w:szCs w:val="24"/>
        </w:rPr>
        <w:t>ut also by the germ of syphilis that his genitalia carry and convey to her.</w:t>
      </w:r>
      <w:r>
        <w:rPr>
          <w:rFonts w:ascii="Times New Roman" w:hAnsi="Times New Roman" w:cs="Times New Roman"/>
          <w:sz w:val="24"/>
          <w:szCs w:val="24"/>
        </w:rPr>
        <w:t xml:space="preserve">  In continuing her liaison with the usurper Claudius, she i</w:t>
      </w:r>
      <w:r w:rsidR="004B15F4">
        <w:rPr>
          <w:rFonts w:ascii="Times New Roman" w:hAnsi="Times New Roman" w:cs="Times New Roman"/>
          <w:sz w:val="24"/>
          <w:szCs w:val="24"/>
        </w:rPr>
        <w:t>s further corrupting the nation, or</w:t>
      </w:r>
      <w:r>
        <w:rPr>
          <w:rFonts w:ascii="Times New Roman" w:hAnsi="Times New Roman" w:cs="Times New Roman"/>
          <w:sz w:val="24"/>
          <w:szCs w:val="24"/>
        </w:rPr>
        <w:t xml:space="preserve"> “</w:t>
      </w:r>
      <w:proofErr w:type="gramStart"/>
      <w:r>
        <w:rPr>
          <w:rFonts w:ascii="Times New Roman" w:hAnsi="Times New Roman" w:cs="Times New Roman"/>
          <w:sz w:val="24"/>
          <w:szCs w:val="24"/>
        </w:rPr>
        <w:t>Let[</w:t>
      </w:r>
      <w:proofErr w:type="gramEnd"/>
      <w:r>
        <w:rPr>
          <w:rFonts w:ascii="Times New Roman" w:hAnsi="Times New Roman" w:cs="Times New Roman"/>
          <w:sz w:val="24"/>
          <w:szCs w:val="24"/>
        </w:rPr>
        <w:t>ting] the royal bed of Denmark be/ A couch fo</w:t>
      </w:r>
      <w:r w:rsidR="006C58DD">
        <w:rPr>
          <w:rFonts w:ascii="Times New Roman" w:hAnsi="Times New Roman" w:cs="Times New Roman"/>
          <w:sz w:val="24"/>
          <w:szCs w:val="24"/>
        </w:rPr>
        <w:t>r luxury and damned incest” (4.1</w:t>
      </w:r>
      <w:r>
        <w:rPr>
          <w:rFonts w:ascii="Times New Roman" w:hAnsi="Times New Roman" w:cs="Times New Roman"/>
          <w:sz w:val="24"/>
          <w:szCs w:val="24"/>
        </w:rPr>
        <w:t xml:space="preserve"> 82-</w:t>
      </w:r>
      <w:r w:rsidR="004B15F4">
        <w:rPr>
          <w:rFonts w:ascii="Times New Roman" w:hAnsi="Times New Roman" w:cs="Times New Roman"/>
          <w:sz w:val="24"/>
          <w:szCs w:val="24"/>
        </w:rPr>
        <w:t>83).  Luxury, of course, was a term synonymous with</w:t>
      </w:r>
      <w:r w:rsidR="006C58DD">
        <w:rPr>
          <w:rFonts w:ascii="Times New Roman" w:hAnsi="Times New Roman" w:cs="Times New Roman"/>
          <w:sz w:val="24"/>
          <w:szCs w:val="24"/>
        </w:rPr>
        <w:t xml:space="preserve"> venereal</w:t>
      </w:r>
      <w:r w:rsidR="004B15F4">
        <w:rPr>
          <w:rFonts w:ascii="Times New Roman" w:hAnsi="Times New Roman" w:cs="Times New Roman"/>
          <w:sz w:val="24"/>
          <w:szCs w:val="24"/>
        </w:rPr>
        <w:t xml:space="preserve"> disease.</w:t>
      </w:r>
      <w:r>
        <w:rPr>
          <w:rFonts w:ascii="Times New Roman" w:hAnsi="Times New Roman" w:cs="Times New Roman"/>
          <w:sz w:val="24"/>
          <w:szCs w:val="24"/>
        </w:rPr>
        <w:t xml:space="preserve">  </w:t>
      </w:r>
    </w:p>
    <w:p w:rsidR="000F2055" w:rsidRDefault="006C58DD" w:rsidP="006C58DD">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 evidence of Gertrude’s contamination, and her son’s awareness of this impurity in their midst, comes </w:t>
      </w:r>
      <w:r w:rsidR="000F2055">
        <w:rPr>
          <w:rFonts w:ascii="Times New Roman" w:hAnsi="Times New Roman" w:cs="Times New Roman"/>
          <w:sz w:val="24"/>
          <w:szCs w:val="24"/>
        </w:rPr>
        <w:t xml:space="preserve">during the closet scene in which Prince Hamlet berates his mother for her relationship with his uncle, </w:t>
      </w:r>
      <w:r w:rsidR="006568AC">
        <w:rPr>
          <w:rFonts w:ascii="Times New Roman" w:hAnsi="Times New Roman" w:cs="Times New Roman"/>
          <w:sz w:val="24"/>
          <w:szCs w:val="24"/>
        </w:rPr>
        <w:t xml:space="preserve">when </w:t>
      </w:r>
      <w:r w:rsidR="000F2055">
        <w:rPr>
          <w:rFonts w:ascii="Times New Roman" w:hAnsi="Times New Roman" w:cs="Times New Roman"/>
          <w:sz w:val="24"/>
          <w:szCs w:val="24"/>
        </w:rPr>
        <w:t>he states the following:</w:t>
      </w:r>
    </w:p>
    <w:p w:rsidR="000F2055" w:rsidRDefault="000F2055" w:rsidP="000F2055">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Lay not that flattering unction to your soul, </w:t>
      </w:r>
    </w:p>
    <w:p w:rsidR="000F2055" w:rsidRDefault="000F2055" w:rsidP="000F2055">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That not your trespass but my madness speaks,</w:t>
      </w:r>
    </w:p>
    <w:p w:rsidR="000F2055" w:rsidRDefault="000F2055" w:rsidP="000F2055">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It will but skin and film the ulcerous place, </w:t>
      </w:r>
    </w:p>
    <w:p w:rsidR="000F2055" w:rsidRDefault="000F2055" w:rsidP="000F2055">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Whiles rank corruption, mining all within, </w:t>
      </w:r>
    </w:p>
    <w:p w:rsidR="000F2055" w:rsidRDefault="000F2055" w:rsidP="000F2055">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Infects unseen.</w:t>
      </w:r>
      <w:proofErr w:type="gramEnd"/>
      <w:r>
        <w:rPr>
          <w:rFonts w:ascii="Times New Roman" w:hAnsi="Times New Roman" w:cs="Times New Roman"/>
          <w:sz w:val="24"/>
          <w:szCs w:val="24"/>
        </w:rPr>
        <w:t xml:space="preserve">  Confess yourself to heaven, </w:t>
      </w:r>
    </w:p>
    <w:p w:rsidR="000F2055" w:rsidRDefault="000F2055" w:rsidP="000F2055">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Repent what’s </w:t>
      </w:r>
      <w:proofErr w:type="gramStart"/>
      <w:r>
        <w:rPr>
          <w:rFonts w:ascii="Times New Roman" w:hAnsi="Times New Roman" w:cs="Times New Roman"/>
          <w:sz w:val="24"/>
          <w:szCs w:val="24"/>
        </w:rPr>
        <w:t>past,</w:t>
      </w:r>
      <w:proofErr w:type="gramEnd"/>
      <w:r>
        <w:rPr>
          <w:rFonts w:ascii="Times New Roman" w:hAnsi="Times New Roman" w:cs="Times New Roman"/>
          <w:sz w:val="24"/>
          <w:szCs w:val="24"/>
        </w:rPr>
        <w:t xml:space="preserve"> avoid what is to come, </w:t>
      </w:r>
    </w:p>
    <w:p w:rsidR="000F2055" w:rsidRDefault="000F2055" w:rsidP="000F2055">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 do not spread the compost on the weeds</w:t>
      </w:r>
    </w:p>
    <w:p w:rsidR="000F2055" w:rsidRDefault="000F2055" w:rsidP="000F2055">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To make them ranker” (1.4 144-152)  </w:t>
      </w:r>
    </w:p>
    <w:p w:rsidR="000C0AEA" w:rsidRDefault="000F2055" w:rsidP="000F205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“Rank corruption” could very easily refer to the disease itself, and “that ulcerous place” would refer to either the </w:t>
      </w:r>
      <w:proofErr w:type="gramStart"/>
      <w:r>
        <w:rPr>
          <w:rFonts w:ascii="Times New Roman" w:hAnsi="Times New Roman" w:cs="Times New Roman"/>
          <w:sz w:val="24"/>
          <w:szCs w:val="24"/>
        </w:rPr>
        <w:t>chancre,</w:t>
      </w:r>
      <w:proofErr w:type="gramEnd"/>
      <w:r>
        <w:rPr>
          <w:rFonts w:ascii="Times New Roman" w:hAnsi="Times New Roman" w:cs="Times New Roman"/>
          <w:sz w:val="24"/>
          <w:szCs w:val="24"/>
        </w:rPr>
        <w:t xml:space="preserve"> or to the skin lesi</w:t>
      </w:r>
      <w:r w:rsidR="006C58DD">
        <w:rPr>
          <w:rFonts w:ascii="Times New Roman" w:hAnsi="Times New Roman" w:cs="Times New Roman"/>
          <w:sz w:val="24"/>
          <w:szCs w:val="24"/>
        </w:rPr>
        <w:t>ons so common to syphilis</w:t>
      </w:r>
      <w:r>
        <w:rPr>
          <w:rFonts w:ascii="Times New Roman" w:hAnsi="Times New Roman" w:cs="Times New Roman"/>
          <w:sz w:val="24"/>
          <w:szCs w:val="24"/>
        </w:rPr>
        <w:t>.</w:t>
      </w:r>
      <w:r w:rsidR="000E0C29">
        <w:rPr>
          <w:rFonts w:ascii="Times New Roman" w:hAnsi="Times New Roman" w:cs="Times New Roman"/>
          <w:sz w:val="24"/>
          <w:szCs w:val="24"/>
        </w:rPr>
        <w:t xml:space="preserve"> Claudius’s </w:t>
      </w:r>
      <w:r w:rsidR="006C58DD">
        <w:rPr>
          <w:rFonts w:ascii="Times New Roman" w:hAnsi="Times New Roman" w:cs="Times New Roman"/>
          <w:sz w:val="24"/>
          <w:szCs w:val="24"/>
        </w:rPr>
        <w:t xml:space="preserve">“flattering unction” acts as a metaphorical </w:t>
      </w:r>
      <w:proofErr w:type="spellStart"/>
      <w:r w:rsidR="006C58DD">
        <w:rPr>
          <w:rFonts w:ascii="Times New Roman" w:hAnsi="Times New Roman" w:cs="Times New Roman"/>
          <w:sz w:val="24"/>
          <w:szCs w:val="24"/>
        </w:rPr>
        <w:t>hebona</w:t>
      </w:r>
      <w:proofErr w:type="spellEnd"/>
      <w:r w:rsidR="006C58DD">
        <w:rPr>
          <w:rFonts w:ascii="Times New Roman" w:hAnsi="Times New Roman" w:cs="Times New Roman"/>
          <w:sz w:val="24"/>
          <w:szCs w:val="24"/>
        </w:rPr>
        <w:t xml:space="preserve"> or quicksilver meant to cure</w:t>
      </w:r>
      <w:r w:rsidR="000E0C29">
        <w:rPr>
          <w:rFonts w:ascii="Times New Roman" w:hAnsi="Times New Roman" w:cs="Times New Roman"/>
          <w:sz w:val="24"/>
          <w:szCs w:val="24"/>
        </w:rPr>
        <w:t>, but fails</w:t>
      </w:r>
      <w:r w:rsidR="00D71873">
        <w:rPr>
          <w:rFonts w:ascii="Times New Roman" w:hAnsi="Times New Roman" w:cs="Times New Roman"/>
          <w:sz w:val="24"/>
          <w:szCs w:val="24"/>
        </w:rPr>
        <w:t xml:space="preserve"> to do so.</w:t>
      </w:r>
      <w:r w:rsidR="004F76C0">
        <w:rPr>
          <w:rFonts w:ascii="Times New Roman" w:hAnsi="Times New Roman" w:cs="Times New Roman"/>
          <w:sz w:val="24"/>
          <w:szCs w:val="24"/>
        </w:rPr>
        <w:t xml:space="preserve">  “Trespass” refers, once again, to the source of the infection – adultery.  Gertrude has “</w:t>
      </w:r>
      <w:proofErr w:type="gramStart"/>
      <w:r w:rsidR="004F76C0">
        <w:rPr>
          <w:rFonts w:ascii="Times New Roman" w:hAnsi="Times New Roman" w:cs="Times New Roman"/>
          <w:sz w:val="24"/>
          <w:szCs w:val="24"/>
        </w:rPr>
        <w:t>trespassed</w:t>
      </w:r>
      <w:proofErr w:type="gramEnd"/>
      <w:r w:rsidR="004F76C0">
        <w:rPr>
          <w:rFonts w:ascii="Times New Roman" w:hAnsi="Times New Roman" w:cs="Times New Roman"/>
          <w:sz w:val="24"/>
          <w:szCs w:val="24"/>
        </w:rPr>
        <w:t>” the boundaries of an appropriate relationship with her former husband’s brother.  “Infects unseen” returns, of course, to the problem of the hidden nature of syphilis.  In telling Gertrude to “avoid what is to come,” Hamlet is cautioning his mother to remove herself from Claudius and his infecting “agent;”</w:t>
      </w:r>
      <w:r w:rsidR="000C0AEA">
        <w:rPr>
          <w:rFonts w:ascii="Times New Roman" w:hAnsi="Times New Roman" w:cs="Times New Roman"/>
          <w:sz w:val="24"/>
          <w:szCs w:val="24"/>
        </w:rPr>
        <w:t xml:space="preserve"> likewise, when he urges Gertrude to cease “spread[</w:t>
      </w:r>
      <w:proofErr w:type="spellStart"/>
      <w:r w:rsidR="000C0AEA">
        <w:rPr>
          <w:rFonts w:ascii="Times New Roman" w:hAnsi="Times New Roman" w:cs="Times New Roman"/>
          <w:sz w:val="24"/>
          <w:szCs w:val="24"/>
        </w:rPr>
        <w:t>ing</w:t>
      </w:r>
      <w:proofErr w:type="spellEnd"/>
      <w:r w:rsidR="000C0AEA">
        <w:rPr>
          <w:rFonts w:ascii="Times New Roman" w:hAnsi="Times New Roman" w:cs="Times New Roman"/>
          <w:sz w:val="24"/>
          <w:szCs w:val="24"/>
        </w:rPr>
        <w:t>]” the compost, he is explaining that if she allows her sexual relationship with Claudius to continue, the disease will spread to all Danish “weeds,” infecting them as well.</w:t>
      </w:r>
    </w:p>
    <w:p w:rsidR="000C0AEA" w:rsidRDefault="000F2055" w:rsidP="000C0AEA">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Also of note is the appearance of King Hamlet’s ghost within the closet.  He is clad in his night-gown, </w:t>
      </w:r>
      <w:r w:rsidR="000C0AEA">
        <w:rPr>
          <w:rFonts w:ascii="Times New Roman" w:hAnsi="Times New Roman" w:cs="Times New Roman"/>
          <w:sz w:val="24"/>
          <w:szCs w:val="24"/>
        </w:rPr>
        <w:t>suggesting that his murder, literal or metaphorical, was committed while he wore this garment</w:t>
      </w:r>
      <w:r>
        <w:rPr>
          <w:rFonts w:ascii="Times New Roman" w:hAnsi="Times New Roman" w:cs="Times New Roman"/>
          <w:sz w:val="24"/>
          <w:szCs w:val="24"/>
        </w:rPr>
        <w:t xml:space="preserve">.  </w:t>
      </w:r>
      <w:r w:rsidR="000C0AEA">
        <w:rPr>
          <w:rFonts w:ascii="Times New Roman" w:hAnsi="Times New Roman" w:cs="Times New Roman"/>
          <w:sz w:val="24"/>
          <w:szCs w:val="24"/>
        </w:rPr>
        <w:t xml:space="preserve">We must assume that </w:t>
      </w:r>
      <w:proofErr w:type="spellStart"/>
      <w:r w:rsidR="000C0AEA">
        <w:rPr>
          <w:rFonts w:ascii="Times New Roman" w:hAnsi="Times New Roman" w:cs="Times New Roman"/>
          <w:sz w:val="24"/>
          <w:szCs w:val="24"/>
        </w:rPr>
        <w:t>Gertude’s</w:t>
      </w:r>
      <w:proofErr w:type="spellEnd"/>
      <w:r>
        <w:rPr>
          <w:rFonts w:ascii="Times New Roman" w:hAnsi="Times New Roman" w:cs="Times New Roman"/>
          <w:sz w:val="24"/>
          <w:szCs w:val="24"/>
        </w:rPr>
        <w:t xml:space="preserve"> adulte</w:t>
      </w:r>
      <w:r w:rsidR="000C0AEA">
        <w:rPr>
          <w:rFonts w:ascii="Times New Roman" w:hAnsi="Times New Roman" w:cs="Times New Roman"/>
          <w:sz w:val="24"/>
          <w:szCs w:val="24"/>
        </w:rPr>
        <w:t xml:space="preserve">ry with Claudius began </w:t>
      </w:r>
      <w:r w:rsidR="000C0AEA">
        <w:rPr>
          <w:rFonts w:ascii="Times New Roman" w:hAnsi="Times New Roman" w:cs="Times New Roman"/>
          <w:i/>
          <w:sz w:val="24"/>
          <w:szCs w:val="24"/>
        </w:rPr>
        <w:t>before</w:t>
      </w:r>
      <w:r w:rsidR="000C0AEA">
        <w:rPr>
          <w:rFonts w:ascii="Times New Roman" w:hAnsi="Times New Roman" w:cs="Times New Roman"/>
          <w:sz w:val="24"/>
          <w:szCs w:val="24"/>
        </w:rPr>
        <w:t xml:space="preserve"> King Hamlet’s death – as I have explained, it was through their adulterous relations that King Hamlet was murdered.</w:t>
      </w:r>
      <w:r>
        <w:rPr>
          <w:rFonts w:ascii="Times New Roman" w:hAnsi="Times New Roman" w:cs="Times New Roman"/>
          <w:sz w:val="24"/>
          <w:szCs w:val="24"/>
        </w:rPr>
        <w:t xml:space="preserve">  Gert</w:t>
      </w:r>
      <w:r w:rsidR="000C0AEA">
        <w:rPr>
          <w:rFonts w:ascii="Times New Roman" w:hAnsi="Times New Roman" w:cs="Times New Roman"/>
          <w:sz w:val="24"/>
          <w:szCs w:val="24"/>
        </w:rPr>
        <w:t>r</w:t>
      </w:r>
      <w:r>
        <w:rPr>
          <w:rFonts w:ascii="Times New Roman" w:hAnsi="Times New Roman" w:cs="Times New Roman"/>
          <w:sz w:val="24"/>
          <w:szCs w:val="24"/>
        </w:rPr>
        <w:t xml:space="preserve">ude continued assertion of “Alas, he’s mad!” signifies that she is unable to come to terms with her condition; thus, the “flattering unction” can be seen either as an unguent to soothe the papules and nodules which commonly appeared in </w:t>
      </w:r>
      <w:r w:rsidR="004B15F4">
        <w:rPr>
          <w:rFonts w:ascii="Times New Roman" w:hAnsi="Times New Roman" w:cs="Times New Roman"/>
          <w:sz w:val="24"/>
          <w:szCs w:val="24"/>
        </w:rPr>
        <w:t xml:space="preserve">the secondary stage of syphilis, or in a metaphoric sense, to clear her conscience of the knowledge that she, through her </w:t>
      </w:r>
      <w:r w:rsidR="000C0AEA">
        <w:rPr>
          <w:rFonts w:ascii="Times New Roman" w:hAnsi="Times New Roman" w:cs="Times New Roman"/>
          <w:sz w:val="24"/>
          <w:szCs w:val="24"/>
        </w:rPr>
        <w:t>actions, has become diseased, “killed” her husband, and</w:t>
      </w:r>
      <w:r w:rsidR="004B15F4">
        <w:rPr>
          <w:rFonts w:ascii="Times New Roman" w:hAnsi="Times New Roman" w:cs="Times New Roman"/>
          <w:sz w:val="24"/>
          <w:szCs w:val="24"/>
        </w:rPr>
        <w:t xml:space="preserve"> has put the nation at risk.</w:t>
      </w:r>
      <w:r>
        <w:rPr>
          <w:rFonts w:ascii="Times New Roman" w:hAnsi="Times New Roman" w:cs="Times New Roman"/>
          <w:sz w:val="24"/>
          <w:szCs w:val="24"/>
        </w:rPr>
        <w:t xml:space="preserve">  </w:t>
      </w:r>
    </w:p>
    <w:p w:rsidR="00AD260E" w:rsidRDefault="00AD260E" w:rsidP="000C0AEA">
      <w:pPr>
        <w:spacing w:before="240" w:line="480" w:lineRule="auto"/>
        <w:ind w:firstLine="720"/>
        <w:rPr>
          <w:rFonts w:ascii="Times New Roman" w:hAnsi="Times New Roman" w:cs="Times New Roman"/>
          <w:sz w:val="24"/>
          <w:szCs w:val="24"/>
        </w:rPr>
      </w:pPr>
    </w:p>
    <w:p w:rsidR="000F2055" w:rsidRDefault="000F2055" w:rsidP="000C0AEA">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Claudius reasserts </w:t>
      </w:r>
      <w:r w:rsidR="000C0AEA">
        <w:rPr>
          <w:rFonts w:ascii="Times New Roman" w:hAnsi="Times New Roman" w:cs="Times New Roman"/>
          <w:sz w:val="24"/>
          <w:szCs w:val="24"/>
        </w:rPr>
        <w:t xml:space="preserve">the above </w:t>
      </w:r>
      <w:r>
        <w:rPr>
          <w:rFonts w:ascii="Times New Roman" w:hAnsi="Times New Roman" w:cs="Times New Roman"/>
          <w:sz w:val="24"/>
          <w:szCs w:val="24"/>
        </w:rPr>
        <w:t xml:space="preserve">notion when </w:t>
      </w:r>
      <w:r w:rsidR="000C0AEA">
        <w:rPr>
          <w:rFonts w:ascii="Times New Roman" w:hAnsi="Times New Roman" w:cs="Times New Roman"/>
          <w:sz w:val="24"/>
          <w:szCs w:val="24"/>
        </w:rPr>
        <w:t xml:space="preserve">he </w:t>
      </w:r>
      <w:r>
        <w:rPr>
          <w:rFonts w:ascii="Times New Roman" w:hAnsi="Times New Roman" w:cs="Times New Roman"/>
          <w:sz w:val="24"/>
          <w:szCs w:val="24"/>
        </w:rPr>
        <w:t>expresses the following:</w:t>
      </w:r>
    </w:p>
    <w:p w:rsidR="000F2055" w:rsidRDefault="000F2055" w:rsidP="000F2055">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C0AEA">
        <w:rPr>
          <w:rFonts w:ascii="Times New Roman" w:hAnsi="Times New Roman" w:cs="Times New Roman"/>
          <w:sz w:val="24"/>
          <w:szCs w:val="24"/>
        </w:rPr>
        <w:t xml:space="preserve">  “…S</w:t>
      </w:r>
      <w:r>
        <w:rPr>
          <w:rFonts w:ascii="Times New Roman" w:hAnsi="Times New Roman" w:cs="Times New Roman"/>
          <w:sz w:val="24"/>
          <w:szCs w:val="24"/>
        </w:rPr>
        <w:t xml:space="preserve">o much was our love, </w:t>
      </w:r>
    </w:p>
    <w:p w:rsidR="000F2055" w:rsidRDefault="000F2055" w:rsidP="000F2055">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We would not understand what was most fit, </w:t>
      </w:r>
    </w:p>
    <w:p w:rsidR="000F2055" w:rsidRDefault="000F2055" w:rsidP="000F2055">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But like the owner of a foul disease, </w:t>
      </w:r>
    </w:p>
    <w:p w:rsidR="000F2055" w:rsidRDefault="000F2055" w:rsidP="000F2055">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To keep it from divulging, let it feed</w:t>
      </w:r>
    </w:p>
    <w:p w:rsidR="000F2055" w:rsidRDefault="000F2055" w:rsidP="000F2055">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Even on the pith of life” (IV, ii 19-24)</w:t>
      </w:r>
    </w:p>
    <w:p w:rsidR="000F2055" w:rsidRDefault="000F2055" w:rsidP="000F2055">
      <w:pPr>
        <w:spacing w:before="240" w:line="480" w:lineRule="auto"/>
        <w:rPr>
          <w:rFonts w:ascii="Times New Roman" w:hAnsi="Times New Roman" w:cs="Times New Roman"/>
          <w:sz w:val="24"/>
          <w:szCs w:val="24"/>
        </w:rPr>
      </w:pPr>
      <w:r>
        <w:rPr>
          <w:rFonts w:ascii="Times New Roman" w:hAnsi="Times New Roman" w:cs="Times New Roman"/>
          <w:sz w:val="24"/>
          <w:szCs w:val="24"/>
        </w:rPr>
        <w:tab/>
      </w:r>
      <w:r w:rsidR="000C0AEA" w:rsidRPr="008C47EB">
        <w:rPr>
          <w:rFonts w:ascii="Times New Roman" w:hAnsi="Times New Roman" w:cs="Times New Roman"/>
          <w:sz w:val="24"/>
          <w:szCs w:val="24"/>
        </w:rPr>
        <w:t>Here</w:t>
      </w:r>
      <w:r w:rsidRPr="008C47EB">
        <w:rPr>
          <w:rFonts w:ascii="Times New Roman" w:hAnsi="Times New Roman" w:cs="Times New Roman"/>
          <w:sz w:val="24"/>
          <w:szCs w:val="24"/>
        </w:rPr>
        <w:t xml:space="preserve">, Claudius not only uses the language of disease to express his guilt, but it can be argued that he also </w:t>
      </w:r>
      <w:r w:rsidRPr="008C47EB">
        <w:rPr>
          <w:rFonts w:ascii="Times New Roman" w:hAnsi="Times New Roman" w:cs="Times New Roman"/>
          <w:i/>
          <w:sz w:val="24"/>
          <w:szCs w:val="24"/>
        </w:rPr>
        <w:t>is</w:t>
      </w:r>
      <w:r w:rsidRPr="008C47EB">
        <w:rPr>
          <w:rFonts w:ascii="Times New Roman" w:hAnsi="Times New Roman" w:cs="Times New Roman"/>
          <w:sz w:val="24"/>
          <w:szCs w:val="24"/>
        </w:rPr>
        <w:t xml:space="preserve"> the owner of a “foul disease,” and because of his shame regarding it, has “let it feed” on all he comes into contact with.</w:t>
      </w:r>
      <w:r w:rsidR="008C47EB">
        <w:rPr>
          <w:rFonts w:ascii="Times New Roman" w:hAnsi="Times New Roman" w:cs="Times New Roman"/>
          <w:sz w:val="24"/>
          <w:szCs w:val="24"/>
        </w:rPr>
        <w:t xml:space="preserve">  </w:t>
      </w:r>
      <w:r w:rsidR="008A10BF">
        <w:rPr>
          <w:rFonts w:ascii="Times New Roman" w:hAnsi="Times New Roman" w:cs="Times New Roman"/>
          <w:sz w:val="24"/>
          <w:szCs w:val="24"/>
        </w:rPr>
        <w:t xml:space="preserve">While </w:t>
      </w:r>
      <w:r w:rsidR="008C47EB">
        <w:rPr>
          <w:rFonts w:ascii="Times New Roman" w:hAnsi="Times New Roman" w:cs="Times New Roman"/>
          <w:sz w:val="24"/>
          <w:szCs w:val="24"/>
        </w:rPr>
        <w:t xml:space="preserve">the physical germ </w:t>
      </w:r>
      <w:r w:rsidR="008A10BF">
        <w:rPr>
          <w:rFonts w:ascii="Times New Roman" w:hAnsi="Times New Roman" w:cs="Times New Roman"/>
          <w:sz w:val="24"/>
          <w:szCs w:val="24"/>
        </w:rPr>
        <w:t xml:space="preserve">may have </w:t>
      </w:r>
      <w:r w:rsidR="008C47EB">
        <w:rPr>
          <w:rFonts w:ascii="Times New Roman" w:hAnsi="Times New Roman" w:cs="Times New Roman"/>
          <w:sz w:val="24"/>
          <w:szCs w:val="24"/>
        </w:rPr>
        <w:t xml:space="preserve">infected the nation with syphilitic poison, </w:t>
      </w:r>
      <w:r w:rsidR="008A10BF">
        <w:rPr>
          <w:rFonts w:ascii="Times New Roman" w:hAnsi="Times New Roman" w:cs="Times New Roman"/>
          <w:sz w:val="24"/>
          <w:szCs w:val="24"/>
        </w:rPr>
        <w:t xml:space="preserve">it is Claudius’ </w:t>
      </w:r>
      <w:r w:rsidR="008C47EB">
        <w:rPr>
          <w:rFonts w:ascii="Times New Roman" w:hAnsi="Times New Roman" w:cs="Times New Roman"/>
          <w:sz w:val="24"/>
          <w:szCs w:val="24"/>
        </w:rPr>
        <w:t>need to preserve the private nature of the disease</w:t>
      </w:r>
      <w:r>
        <w:rPr>
          <w:rFonts w:ascii="Times New Roman" w:hAnsi="Times New Roman" w:cs="Times New Roman"/>
          <w:sz w:val="24"/>
          <w:szCs w:val="24"/>
        </w:rPr>
        <w:t xml:space="preserve"> </w:t>
      </w:r>
      <w:r w:rsidR="008A10BF">
        <w:rPr>
          <w:rFonts w:ascii="Times New Roman" w:hAnsi="Times New Roman" w:cs="Times New Roman"/>
          <w:sz w:val="24"/>
          <w:szCs w:val="24"/>
        </w:rPr>
        <w:t>which allows it to so corrupt the state.  He cannot “divulge,” or confess hi</w:t>
      </w:r>
      <w:r w:rsidR="0071271A">
        <w:rPr>
          <w:rFonts w:ascii="Times New Roman" w:hAnsi="Times New Roman" w:cs="Times New Roman"/>
          <w:sz w:val="24"/>
          <w:szCs w:val="24"/>
        </w:rPr>
        <w:t xml:space="preserve">s transgressions.  Like a foul disease, these transgressions grow in </w:t>
      </w:r>
      <w:r w:rsidR="006568AC">
        <w:rPr>
          <w:rFonts w:ascii="Times New Roman" w:hAnsi="Times New Roman" w:cs="Times New Roman"/>
          <w:sz w:val="24"/>
          <w:szCs w:val="24"/>
        </w:rPr>
        <w:t xml:space="preserve">virulence </w:t>
      </w:r>
      <w:r w:rsidR="0071271A">
        <w:rPr>
          <w:rFonts w:ascii="Times New Roman" w:hAnsi="Times New Roman" w:cs="Times New Roman"/>
          <w:sz w:val="24"/>
          <w:szCs w:val="24"/>
        </w:rPr>
        <w:t xml:space="preserve">the longer they remain covert.  Left inside the body without the curative release of confession, they increase in septicity, and feed on the very marrow of his life:  his position as ruler of Denmark. </w:t>
      </w:r>
    </w:p>
    <w:p w:rsidR="00D27D7A" w:rsidRPr="00B566FE" w:rsidRDefault="000F2055" w:rsidP="000F2055">
      <w:pPr>
        <w:spacing w:before="240" w:line="480" w:lineRule="auto"/>
        <w:rPr>
          <w:rFonts w:ascii="Times New Roman" w:hAnsi="Times New Roman" w:cs="Times New Roman"/>
          <w:sz w:val="24"/>
          <w:szCs w:val="24"/>
        </w:rPr>
      </w:pPr>
      <w:r>
        <w:rPr>
          <w:rFonts w:ascii="Times New Roman" w:hAnsi="Times New Roman" w:cs="Times New Roman"/>
          <w:sz w:val="24"/>
          <w:szCs w:val="24"/>
        </w:rPr>
        <w:tab/>
      </w:r>
      <w:r w:rsidR="004B15F4">
        <w:rPr>
          <w:rFonts w:ascii="Times New Roman" w:hAnsi="Times New Roman" w:cs="Times New Roman"/>
          <w:sz w:val="24"/>
          <w:szCs w:val="24"/>
        </w:rPr>
        <w:t>T</w:t>
      </w:r>
      <w:r>
        <w:rPr>
          <w:rFonts w:ascii="Times New Roman" w:hAnsi="Times New Roman" w:cs="Times New Roman"/>
          <w:sz w:val="24"/>
          <w:szCs w:val="24"/>
        </w:rPr>
        <w:t xml:space="preserve">here are </w:t>
      </w:r>
      <w:r w:rsidR="004B15F4">
        <w:rPr>
          <w:rFonts w:ascii="Times New Roman" w:hAnsi="Times New Roman" w:cs="Times New Roman"/>
          <w:sz w:val="24"/>
          <w:szCs w:val="24"/>
        </w:rPr>
        <w:t xml:space="preserve">numerous other characters </w:t>
      </w:r>
      <w:r w:rsidR="000C0AEA">
        <w:rPr>
          <w:rFonts w:ascii="Times New Roman" w:hAnsi="Times New Roman" w:cs="Times New Roman"/>
          <w:sz w:val="24"/>
          <w:szCs w:val="24"/>
        </w:rPr>
        <w:t>that</w:t>
      </w:r>
      <w:r>
        <w:rPr>
          <w:rFonts w:ascii="Times New Roman" w:hAnsi="Times New Roman" w:cs="Times New Roman"/>
          <w:sz w:val="24"/>
          <w:szCs w:val="24"/>
        </w:rPr>
        <w:t xml:space="preserve"> may be infected with syphilis.</w:t>
      </w:r>
      <w:r w:rsidR="000C0AEA">
        <w:rPr>
          <w:rFonts w:ascii="Times New Roman" w:hAnsi="Times New Roman" w:cs="Times New Roman"/>
          <w:sz w:val="24"/>
          <w:szCs w:val="24"/>
        </w:rPr>
        <w:t xml:space="preserve">  Certainly, the stakes are greatest with Hamlet and Ophelia.  As for his sister, </w:t>
      </w:r>
      <w:r>
        <w:rPr>
          <w:rFonts w:ascii="Times New Roman" w:hAnsi="Times New Roman" w:cs="Times New Roman"/>
          <w:sz w:val="24"/>
          <w:szCs w:val="24"/>
        </w:rPr>
        <w:t>Laertes’ words to Hamlet in the graveyard scene seem to reflect</w:t>
      </w:r>
      <w:r w:rsidR="004B15F4">
        <w:rPr>
          <w:rFonts w:ascii="Times New Roman" w:hAnsi="Times New Roman" w:cs="Times New Roman"/>
          <w:sz w:val="24"/>
          <w:szCs w:val="24"/>
        </w:rPr>
        <w:t xml:space="preserve"> a belief that Ophelia, as</w:t>
      </w:r>
      <w:r>
        <w:rPr>
          <w:rFonts w:ascii="Times New Roman" w:hAnsi="Times New Roman" w:cs="Times New Roman"/>
          <w:sz w:val="24"/>
          <w:szCs w:val="24"/>
        </w:rPr>
        <w:t xml:space="preserve"> foreshadowed by Po</w:t>
      </w:r>
      <w:r w:rsidR="000C0AEA">
        <w:rPr>
          <w:rFonts w:ascii="Times New Roman" w:hAnsi="Times New Roman" w:cs="Times New Roman"/>
          <w:sz w:val="24"/>
          <w:szCs w:val="24"/>
        </w:rPr>
        <w:t>lonius,</w:t>
      </w:r>
      <w:r w:rsidR="006568AC">
        <w:rPr>
          <w:rFonts w:ascii="Times New Roman" w:hAnsi="Times New Roman" w:cs="Times New Roman"/>
          <w:sz w:val="24"/>
          <w:szCs w:val="24"/>
        </w:rPr>
        <w:t xml:space="preserve"> has</w:t>
      </w:r>
      <w:r w:rsidR="000C0AEA">
        <w:rPr>
          <w:rFonts w:ascii="Times New Roman" w:hAnsi="Times New Roman" w:cs="Times New Roman"/>
          <w:sz w:val="24"/>
          <w:szCs w:val="24"/>
        </w:rPr>
        <w:t xml:space="preserve"> “been galled by canker:”  “</w:t>
      </w:r>
      <w:r>
        <w:rPr>
          <w:rFonts w:ascii="Times New Roman" w:hAnsi="Times New Roman" w:cs="Times New Roman"/>
          <w:sz w:val="24"/>
          <w:szCs w:val="24"/>
        </w:rPr>
        <w:t>O, treble woe</w:t>
      </w:r>
      <w:r w:rsidR="000C0AEA">
        <w:rPr>
          <w:rFonts w:ascii="Times New Roman" w:hAnsi="Times New Roman" w:cs="Times New Roman"/>
          <w:sz w:val="24"/>
          <w:szCs w:val="24"/>
        </w:rPr>
        <w:t xml:space="preserve">/ </w:t>
      </w:r>
      <w:r>
        <w:rPr>
          <w:rFonts w:ascii="Times New Roman" w:hAnsi="Times New Roman" w:cs="Times New Roman"/>
          <w:sz w:val="24"/>
          <w:szCs w:val="24"/>
        </w:rPr>
        <w:t>Fall ten times [treble] on that cursed head</w:t>
      </w:r>
      <w:r w:rsidR="00D27D7A">
        <w:rPr>
          <w:rFonts w:ascii="Times New Roman" w:hAnsi="Times New Roman" w:cs="Times New Roman"/>
          <w:sz w:val="24"/>
          <w:szCs w:val="24"/>
        </w:rPr>
        <w:t xml:space="preserve">/ </w:t>
      </w:r>
      <w:r>
        <w:rPr>
          <w:rFonts w:ascii="Times New Roman" w:hAnsi="Times New Roman" w:cs="Times New Roman"/>
          <w:sz w:val="24"/>
          <w:szCs w:val="24"/>
        </w:rPr>
        <w:t>Whose wicked deed thy most ingenious sense</w:t>
      </w:r>
      <w:r w:rsidR="00D27D7A">
        <w:rPr>
          <w:rFonts w:ascii="Times New Roman" w:hAnsi="Times New Roman" w:cs="Times New Roman"/>
          <w:sz w:val="24"/>
          <w:szCs w:val="24"/>
        </w:rPr>
        <w:t xml:space="preserve">/ </w:t>
      </w:r>
      <w:proofErr w:type="spellStart"/>
      <w:r>
        <w:rPr>
          <w:rFonts w:ascii="Times New Roman" w:hAnsi="Times New Roman" w:cs="Times New Roman"/>
          <w:sz w:val="24"/>
          <w:szCs w:val="24"/>
        </w:rPr>
        <w:t>Depriv’d</w:t>
      </w:r>
      <w:proofErr w:type="spellEnd"/>
      <w:r>
        <w:rPr>
          <w:rFonts w:ascii="Times New Roman" w:hAnsi="Times New Roman" w:cs="Times New Roman"/>
          <w:sz w:val="24"/>
          <w:szCs w:val="24"/>
        </w:rPr>
        <w:t xml:space="preserve"> thee of…”  (</w:t>
      </w:r>
      <w:proofErr w:type="spellStart"/>
      <w:r>
        <w:rPr>
          <w:rFonts w:ascii="Times New Roman" w:hAnsi="Times New Roman" w:cs="Times New Roman"/>
          <w:sz w:val="24"/>
          <w:szCs w:val="24"/>
        </w:rPr>
        <w:t>IV.I</w:t>
      </w:r>
      <w:proofErr w:type="spellEnd"/>
      <w:r>
        <w:rPr>
          <w:rFonts w:ascii="Times New Roman" w:hAnsi="Times New Roman" w:cs="Times New Roman"/>
          <w:sz w:val="24"/>
          <w:szCs w:val="24"/>
        </w:rPr>
        <w:t xml:space="preserve"> 23- 236)</w:t>
      </w:r>
      <w:r w:rsidR="00D27D7A">
        <w:rPr>
          <w:rFonts w:ascii="Times New Roman" w:hAnsi="Times New Roman" w:cs="Times New Roman"/>
          <w:sz w:val="24"/>
          <w:szCs w:val="24"/>
        </w:rPr>
        <w:t xml:space="preserve">  </w:t>
      </w:r>
      <w:r>
        <w:rPr>
          <w:rFonts w:ascii="Times New Roman" w:hAnsi="Times New Roman" w:cs="Times New Roman"/>
          <w:sz w:val="24"/>
          <w:szCs w:val="24"/>
        </w:rPr>
        <w:t>Per</w:t>
      </w:r>
      <w:r w:rsidR="004B15F4">
        <w:rPr>
          <w:rFonts w:ascii="Times New Roman" w:hAnsi="Times New Roman" w:cs="Times New Roman"/>
          <w:sz w:val="24"/>
          <w:szCs w:val="24"/>
        </w:rPr>
        <w:t>haps Laertes refers to the</w:t>
      </w:r>
      <w:r>
        <w:rPr>
          <w:rFonts w:ascii="Times New Roman" w:hAnsi="Times New Roman" w:cs="Times New Roman"/>
          <w:sz w:val="24"/>
          <w:szCs w:val="24"/>
        </w:rPr>
        <w:t xml:space="preserve"> “cursed head” of Prince Hamlet, whose “wicked deed” was sexual intercourse with Ophelia, which resulted in her infection with syphilis and the loss of her cognitive powers.  After all, we are unaw</w:t>
      </w:r>
      <w:r w:rsidR="00D27D7A">
        <w:rPr>
          <w:rFonts w:ascii="Times New Roman" w:hAnsi="Times New Roman" w:cs="Times New Roman"/>
          <w:sz w:val="24"/>
          <w:szCs w:val="24"/>
        </w:rPr>
        <w:t>are how much time passes during Act V</w:t>
      </w:r>
      <w:r>
        <w:rPr>
          <w:rFonts w:ascii="Times New Roman" w:hAnsi="Times New Roman" w:cs="Times New Roman"/>
          <w:sz w:val="24"/>
          <w:szCs w:val="24"/>
        </w:rPr>
        <w:t xml:space="preserve">; certainly, enough time </w:t>
      </w:r>
      <w:r>
        <w:rPr>
          <w:rFonts w:ascii="Times New Roman" w:hAnsi="Times New Roman" w:cs="Times New Roman"/>
          <w:i/>
          <w:sz w:val="24"/>
          <w:szCs w:val="24"/>
        </w:rPr>
        <w:t xml:space="preserve">could </w:t>
      </w:r>
      <w:r>
        <w:rPr>
          <w:rFonts w:ascii="Times New Roman" w:hAnsi="Times New Roman" w:cs="Times New Roman"/>
          <w:sz w:val="24"/>
          <w:szCs w:val="24"/>
        </w:rPr>
        <w:t>have passed for the disease to so riddle her brain as to cause a loss of her “most ingenious sense.”</w:t>
      </w:r>
      <w:r w:rsidR="00D27D7A">
        <w:rPr>
          <w:rFonts w:ascii="Times New Roman" w:hAnsi="Times New Roman" w:cs="Times New Roman"/>
          <w:sz w:val="24"/>
          <w:szCs w:val="24"/>
        </w:rPr>
        <w:t xml:space="preserve">  A frightening effect of tertiary syphilis is </w:t>
      </w:r>
      <w:r w:rsidR="00453933">
        <w:rPr>
          <w:rFonts w:ascii="Times New Roman" w:hAnsi="Times New Roman" w:cs="Times New Roman"/>
          <w:i/>
          <w:sz w:val="24"/>
          <w:szCs w:val="24"/>
        </w:rPr>
        <w:t xml:space="preserve">dementia </w:t>
      </w:r>
      <w:proofErr w:type="spellStart"/>
      <w:r w:rsidR="00453933">
        <w:rPr>
          <w:rFonts w:ascii="Times New Roman" w:hAnsi="Times New Roman" w:cs="Times New Roman"/>
          <w:i/>
          <w:sz w:val="24"/>
          <w:szCs w:val="24"/>
        </w:rPr>
        <w:t>paralytica</w:t>
      </w:r>
      <w:proofErr w:type="spellEnd"/>
      <w:r w:rsidR="00453933">
        <w:rPr>
          <w:rFonts w:ascii="Times New Roman" w:hAnsi="Times New Roman" w:cs="Times New Roman"/>
          <w:sz w:val="24"/>
          <w:szCs w:val="24"/>
        </w:rPr>
        <w:t>, or insanity (</w:t>
      </w:r>
      <w:proofErr w:type="spellStart"/>
      <w:r w:rsidR="00453933">
        <w:rPr>
          <w:rFonts w:ascii="Times New Roman" w:hAnsi="Times New Roman" w:cs="Times New Roman"/>
          <w:sz w:val="24"/>
          <w:szCs w:val="24"/>
        </w:rPr>
        <w:t>Fabricius</w:t>
      </w:r>
      <w:proofErr w:type="spellEnd"/>
      <w:r w:rsidR="00453933">
        <w:rPr>
          <w:rFonts w:ascii="Times New Roman" w:hAnsi="Times New Roman" w:cs="Times New Roman"/>
          <w:sz w:val="24"/>
          <w:szCs w:val="24"/>
        </w:rPr>
        <w:t xml:space="preserve"> 65).</w:t>
      </w:r>
      <w:r>
        <w:rPr>
          <w:rFonts w:ascii="Times New Roman" w:hAnsi="Times New Roman" w:cs="Times New Roman"/>
          <w:sz w:val="24"/>
          <w:szCs w:val="24"/>
        </w:rPr>
        <w:t xml:space="preserve"> </w:t>
      </w:r>
      <w:r w:rsidR="00D27D7A">
        <w:rPr>
          <w:rFonts w:ascii="Times New Roman" w:hAnsi="Times New Roman" w:cs="Times New Roman"/>
          <w:sz w:val="24"/>
          <w:szCs w:val="24"/>
        </w:rPr>
        <w:t>Opheli</w:t>
      </w:r>
      <w:r w:rsidR="001B3CB0">
        <w:rPr>
          <w:rFonts w:ascii="Times New Roman" w:hAnsi="Times New Roman" w:cs="Times New Roman"/>
          <w:sz w:val="24"/>
          <w:szCs w:val="24"/>
        </w:rPr>
        <w:t xml:space="preserve">a’s failing mental health could, then, be viably </w:t>
      </w:r>
      <w:r w:rsidR="00D27D7A">
        <w:rPr>
          <w:rFonts w:ascii="Times New Roman" w:hAnsi="Times New Roman" w:cs="Times New Roman"/>
          <w:sz w:val="24"/>
          <w:szCs w:val="24"/>
        </w:rPr>
        <w:t>explained by the ravages of syphili</w:t>
      </w:r>
      <w:r w:rsidR="004F41BB">
        <w:rPr>
          <w:rFonts w:ascii="Times New Roman" w:hAnsi="Times New Roman" w:cs="Times New Roman"/>
          <w:sz w:val="24"/>
          <w:szCs w:val="24"/>
        </w:rPr>
        <w:t>s.</w:t>
      </w:r>
      <w:r w:rsidR="00E9590E">
        <w:rPr>
          <w:rFonts w:ascii="Times New Roman" w:hAnsi="Times New Roman" w:cs="Times New Roman"/>
          <w:sz w:val="24"/>
          <w:szCs w:val="24"/>
        </w:rPr>
        <w:t xml:space="preserve">  Prince Hamlet’s belligerent split wit</w:t>
      </w:r>
      <w:r w:rsidR="006568AC">
        <w:rPr>
          <w:rFonts w:ascii="Times New Roman" w:hAnsi="Times New Roman" w:cs="Times New Roman"/>
          <w:sz w:val="24"/>
          <w:szCs w:val="24"/>
        </w:rPr>
        <w:t>h Ophelia had purpose then:  he</w:t>
      </w:r>
      <w:r w:rsidR="00E9590E">
        <w:rPr>
          <w:rFonts w:ascii="Times New Roman" w:hAnsi="Times New Roman" w:cs="Times New Roman"/>
          <w:sz w:val="24"/>
          <w:szCs w:val="24"/>
        </w:rPr>
        <w:t xml:space="preserve"> fear</w:t>
      </w:r>
      <w:r w:rsidR="006568AC">
        <w:rPr>
          <w:rFonts w:ascii="Times New Roman" w:hAnsi="Times New Roman" w:cs="Times New Roman"/>
          <w:sz w:val="24"/>
          <w:szCs w:val="24"/>
        </w:rPr>
        <w:t>ed</w:t>
      </w:r>
      <w:r w:rsidR="00E9590E">
        <w:rPr>
          <w:rFonts w:ascii="Times New Roman" w:hAnsi="Times New Roman" w:cs="Times New Roman"/>
          <w:sz w:val="24"/>
          <w:szCs w:val="24"/>
        </w:rPr>
        <w:t xml:space="preserve"> infecting her with the “kissing carrion”</w:t>
      </w:r>
      <w:r w:rsidR="00B42D09">
        <w:rPr>
          <w:rFonts w:ascii="Times New Roman" w:hAnsi="Times New Roman" w:cs="Times New Roman"/>
          <w:sz w:val="24"/>
          <w:szCs w:val="24"/>
        </w:rPr>
        <w:t xml:space="preserve"> of syphilis.  He says:  “Get thee to a </w:t>
      </w:r>
      <w:proofErr w:type="spellStart"/>
      <w:r w:rsidR="00B42D09">
        <w:rPr>
          <w:rFonts w:ascii="Times New Roman" w:hAnsi="Times New Roman" w:cs="Times New Roman"/>
          <w:sz w:val="24"/>
          <w:szCs w:val="24"/>
        </w:rPr>
        <w:t>nunn’ry</w:t>
      </w:r>
      <w:proofErr w:type="spellEnd"/>
      <w:r w:rsidR="00B42D09">
        <w:rPr>
          <w:rFonts w:ascii="Times New Roman" w:hAnsi="Times New Roman" w:cs="Times New Roman"/>
          <w:sz w:val="24"/>
          <w:szCs w:val="24"/>
        </w:rPr>
        <w:t xml:space="preserve">, why wouldst thou be a breeder of sinners? I am myself indifferent honest, but yet… I am very proud, vengeful, ambitious, with more offenses at my beck than I have thoughts to put them in…We are arrant knaves, believe none of us.  Go thy ways to a </w:t>
      </w:r>
      <w:proofErr w:type="spellStart"/>
      <w:r w:rsidR="00B42D09">
        <w:rPr>
          <w:rFonts w:ascii="Times New Roman" w:hAnsi="Times New Roman" w:cs="Times New Roman"/>
          <w:sz w:val="24"/>
          <w:szCs w:val="24"/>
        </w:rPr>
        <w:t>nunn’ry</w:t>
      </w:r>
      <w:proofErr w:type="spellEnd"/>
      <w:r w:rsidR="00B42D09">
        <w:rPr>
          <w:rFonts w:ascii="Times New Roman" w:hAnsi="Times New Roman" w:cs="Times New Roman"/>
          <w:sz w:val="24"/>
          <w:szCs w:val="24"/>
        </w:rPr>
        <w:t>…” (III, i 120-128). Though Hamlet’s words are often perceived as angry, or as proof of his failing mind</w:t>
      </w:r>
      <w:r w:rsidR="006568AC">
        <w:rPr>
          <w:rFonts w:ascii="Times New Roman" w:hAnsi="Times New Roman" w:cs="Times New Roman"/>
          <w:sz w:val="24"/>
          <w:szCs w:val="24"/>
        </w:rPr>
        <w:t>,</w:t>
      </w:r>
      <w:r w:rsidR="00B42D09">
        <w:rPr>
          <w:rFonts w:ascii="Times New Roman" w:hAnsi="Times New Roman" w:cs="Times New Roman"/>
          <w:sz w:val="24"/>
          <w:szCs w:val="24"/>
        </w:rPr>
        <w:t xml:space="preserve"> (as Ophelia herself believes) what if he is actually cautioning her?  Hamlet professes that he is many things, but </w:t>
      </w:r>
      <w:r w:rsidR="00B42D09">
        <w:rPr>
          <w:rFonts w:ascii="Times New Roman" w:hAnsi="Times New Roman" w:cs="Times New Roman"/>
          <w:i/>
          <w:sz w:val="24"/>
          <w:szCs w:val="24"/>
        </w:rPr>
        <w:t>not</w:t>
      </w:r>
      <w:r w:rsidR="00B42D09">
        <w:rPr>
          <w:rFonts w:ascii="Times New Roman" w:hAnsi="Times New Roman" w:cs="Times New Roman"/>
          <w:sz w:val="24"/>
          <w:szCs w:val="24"/>
        </w:rPr>
        <w:t xml:space="preserve"> a breeder of sinners; that is, he will not allow for his contagion</w:t>
      </w:r>
      <w:r w:rsidR="00B566FE">
        <w:rPr>
          <w:rFonts w:ascii="Times New Roman" w:hAnsi="Times New Roman" w:cs="Times New Roman"/>
          <w:sz w:val="24"/>
          <w:szCs w:val="24"/>
        </w:rPr>
        <w:t xml:space="preserve"> (sin)</w:t>
      </w:r>
      <w:r w:rsidR="00B42D09">
        <w:rPr>
          <w:rFonts w:ascii="Times New Roman" w:hAnsi="Times New Roman" w:cs="Times New Roman"/>
          <w:sz w:val="24"/>
          <w:szCs w:val="24"/>
        </w:rPr>
        <w:t xml:space="preserve"> to spread via Ophelia and any children that their union might produce.  “No more marriages” is the only way Hamlet can think</w:t>
      </w:r>
      <w:r w:rsidR="006568AC">
        <w:rPr>
          <w:rFonts w:ascii="Times New Roman" w:hAnsi="Times New Roman" w:cs="Times New Roman"/>
          <w:sz w:val="24"/>
          <w:szCs w:val="24"/>
        </w:rPr>
        <w:t xml:space="preserve"> of</w:t>
      </w:r>
      <w:r w:rsidR="00B42D09">
        <w:rPr>
          <w:rFonts w:ascii="Times New Roman" w:hAnsi="Times New Roman" w:cs="Times New Roman"/>
          <w:sz w:val="24"/>
          <w:szCs w:val="24"/>
        </w:rPr>
        <w:t xml:space="preserve"> for Ophelia to avoid further ravages of the disease, though it may already be too late.  Thus, we can see her insanity as the result of either </w:t>
      </w:r>
      <w:r w:rsidR="00B566FE">
        <w:rPr>
          <w:rFonts w:ascii="Times New Roman" w:hAnsi="Times New Roman" w:cs="Times New Roman"/>
          <w:sz w:val="24"/>
          <w:szCs w:val="24"/>
        </w:rPr>
        <w:t xml:space="preserve">infection during her brief liaison with Hamlet, or his abandonment of her (as a result of his desire to keep her free from </w:t>
      </w:r>
      <w:r w:rsidR="00B566FE">
        <w:rPr>
          <w:rFonts w:ascii="Times New Roman" w:hAnsi="Times New Roman" w:cs="Times New Roman"/>
          <w:i/>
          <w:sz w:val="24"/>
          <w:szCs w:val="24"/>
        </w:rPr>
        <w:t>his</w:t>
      </w:r>
      <w:r w:rsidR="00B566FE">
        <w:rPr>
          <w:rFonts w:ascii="Times New Roman" w:hAnsi="Times New Roman" w:cs="Times New Roman"/>
          <w:sz w:val="24"/>
          <w:szCs w:val="24"/>
        </w:rPr>
        <w:t xml:space="preserve"> disease).  In this light, Hamlet’s comment to Laertes at Ophelia’s burial is given new meaning: “I </w:t>
      </w:r>
      <w:proofErr w:type="spellStart"/>
      <w:r w:rsidR="00B566FE">
        <w:rPr>
          <w:rFonts w:ascii="Times New Roman" w:hAnsi="Times New Roman" w:cs="Times New Roman"/>
          <w:sz w:val="24"/>
          <w:szCs w:val="24"/>
        </w:rPr>
        <w:t>lov’d</w:t>
      </w:r>
      <w:proofErr w:type="spellEnd"/>
      <w:r w:rsidR="00B566FE">
        <w:rPr>
          <w:rFonts w:ascii="Times New Roman" w:hAnsi="Times New Roman" w:cs="Times New Roman"/>
          <w:sz w:val="24"/>
          <w:szCs w:val="24"/>
        </w:rPr>
        <w:t xml:space="preserve"> Ophelia… What wilt thou do for her?” </w:t>
      </w:r>
      <w:proofErr w:type="gramStart"/>
      <w:r w:rsidR="00B566FE">
        <w:rPr>
          <w:rFonts w:ascii="Times New Roman" w:hAnsi="Times New Roman" w:cs="Times New Roman"/>
          <w:sz w:val="24"/>
          <w:szCs w:val="24"/>
        </w:rPr>
        <w:t>(V, i 255-57).</w:t>
      </w:r>
      <w:proofErr w:type="gramEnd"/>
      <w:r w:rsidR="00B566FE">
        <w:rPr>
          <w:rFonts w:ascii="Times New Roman" w:hAnsi="Times New Roman" w:cs="Times New Roman"/>
          <w:sz w:val="24"/>
          <w:szCs w:val="24"/>
        </w:rPr>
        <w:t xml:space="preserve">  </w:t>
      </w:r>
    </w:p>
    <w:p w:rsidR="00F94D46" w:rsidRDefault="00D27D7A" w:rsidP="00D27D7A">
      <w:pPr>
        <w:spacing w:before="240" w:line="480" w:lineRule="auto"/>
        <w:ind w:firstLine="706"/>
        <w:rPr>
          <w:rFonts w:ascii="Times New Roman" w:hAnsi="Times New Roman" w:cs="Times New Roman"/>
          <w:sz w:val="24"/>
          <w:szCs w:val="24"/>
        </w:rPr>
      </w:pPr>
      <w:r>
        <w:rPr>
          <w:rFonts w:ascii="Times New Roman" w:hAnsi="Times New Roman" w:cs="Times New Roman"/>
          <w:sz w:val="24"/>
          <w:szCs w:val="24"/>
        </w:rPr>
        <w:t xml:space="preserve">And so we must turn to Hamlet himself, and the question of his own “purchase” of the disease.  Certainly, it is </w:t>
      </w:r>
      <w:r w:rsidR="000F2055">
        <w:rPr>
          <w:rFonts w:ascii="Times New Roman" w:hAnsi="Times New Roman" w:cs="Times New Roman"/>
          <w:sz w:val="24"/>
          <w:szCs w:val="24"/>
        </w:rPr>
        <w:t>interesting to posit that Ham</w:t>
      </w:r>
      <w:r w:rsidR="006568AC">
        <w:rPr>
          <w:rFonts w:ascii="Times New Roman" w:hAnsi="Times New Roman" w:cs="Times New Roman"/>
          <w:sz w:val="24"/>
          <w:szCs w:val="24"/>
        </w:rPr>
        <w:t>let has</w:t>
      </w:r>
      <w:r>
        <w:rPr>
          <w:rFonts w:ascii="Times New Roman" w:hAnsi="Times New Roman" w:cs="Times New Roman"/>
          <w:sz w:val="24"/>
          <w:szCs w:val="24"/>
        </w:rPr>
        <w:t xml:space="preserve"> also</w:t>
      </w:r>
      <w:r w:rsidR="006568AC">
        <w:rPr>
          <w:rFonts w:ascii="Times New Roman" w:hAnsi="Times New Roman" w:cs="Times New Roman"/>
          <w:sz w:val="24"/>
          <w:szCs w:val="24"/>
        </w:rPr>
        <w:t xml:space="preserve"> been</w:t>
      </w:r>
      <w:r>
        <w:rPr>
          <w:rFonts w:ascii="Times New Roman" w:hAnsi="Times New Roman" w:cs="Times New Roman"/>
          <w:sz w:val="24"/>
          <w:szCs w:val="24"/>
        </w:rPr>
        <w:t xml:space="preserve"> infected.  In Act V</w:t>
      </w:r>
      <w:r w:rsidR="000F2055">
        <w:rPr>
          <w:rFonts w:ascii="Times New Roman" w:hAnsi="Times New Roman" w:cs="Times New Roman"/>
          <w:sz w:val="24"/>
          <w:szCs w:val="24"/>
        </w:rPr>
        <w:t xml:space="preserve"> Sce</w:t>
      </w:r>
      <w:r>
        <w:rPr>
          <w:rFonts w:ascii="Times New Roman" w:hAnsi="Times New Roman" w:cs="Times New Roman"/>
          <w:sz w:val="24"/>
          <w:szCs w:val="24"/>
        </w:rPr>
        <w:t>ne ii</w:t>
      </w:r>
      <w:r w:rsidR="000F2055">
        <w:rPr>
          <w:rFonts w:ascii="Times New Roman" w:hAnsi="Times New Roman" w:cs="Times New Roman"/>
          <w:sz w:val="24"/>
          <w:szCs w:val="24"/>
        </w:rPr>
        <w:t xml:space="preserve">, he admits to having a “sore distraction” (212).  </w:t>
      </w:r>
      <w:r w:rsidR="006568AC">
        <w:rPr>
          <w:rFonts w:ascii="Times New Roman" w:hAnsi="Times New Roman" w:cs="Times New Roman"/>
          <w:sz w:val="24"/>
          <w:szCs w:val="24"/>
        </w:rPr>
        <w:t xml:space="preserve">Although readers and critics alike have typically seen this as a reference to his mental state, could it not also be an apt descriptor of his physical deterioration? </w:t>
      </w:r>
      <w:r w:rsidR="000F2055">
        <w:rPr>
          <w:rFonts w:ascii="Times New Roman" w:hAnsi="Times New Roman" w:cs="Times New Roman"/>
          <w:sz w:val="24"/>
          <w:szCs w:val="24"/>
        </w:rPr>
        <w:t>Both of th</w:t>
      </w:r>
      <w:r w:rsidR="006568AC">
        <w:rPr>
          <w:rFonts w:ascii="Times New Roman" w:hAnsi="Times New Roman" w:cs="Times New Roman"/>
          <w:sz w:val="24"/>
          <w:szCs w:val="24"/>
        </w:rPr>
        <w:t>ese terms can be seen as hinting toward</w:t>
      </w:r>
      <w:r w:rsidR="000F2055">
        <w:rPr>
          <w:rFonts w:ascii="Times New Roman" w:hAnsi="Times New Roman" w:cs="Times New Roman"/>
          <w:sz w:val="24"/>
          <w:szCs w:val="24"/>
        </w:rPr>
        <w:t xml:space="preserve"> syphilis infection.  “Sore” could be referring to the sores so common to the disease, and “distraction” could refer to compromised mental faculties.   Of the transmission to Hamlet, however, one cannot be sure.  There is the slight chance </w:t>
      </w:r>
      <w:proofErr w:type="gramStart"/>
      <w:r w:rsidR="00504DB6">
        <w:rPr>
          <w:rFonts w:ascii="Times New Roman" w:hAnsi="Times New Roman" w:cs="Times New Roman"/>
          <w:sz w:val="24"/>
          <w:szCs w:val="24"/>
        </w:rPr>
        <w:t>that,</w:t>
      </w:r>
      <w:proofErr w:type="gramEnd"/>
      <w:r w:rsidR="000F2055">
        <w:rPr>
          <w:rFonts w:ascii="Times New Roman" w:hAnsi="Times New Roman" w:cs="Times New Roman"/>
          <w:sz w:val="24"/>
          <w:szCs w:val="24"/>
        </w:rPr>
        <w:t xml:space="preserve"> provided Gertrude had been sleeping with Claudius </w:t>
      </w:r>
      <w:r w:rsidR="000F2055">
        <w:rPr>
          <w:rFonts w:ascii="Times New Roman" w:hAnsi="Times New Roman" w:cs="Times New Roman"/>
          <w:i/>
          <w:sz w:val="24"/>
          <w:szCs w:val="24"/>
        </w:rPr>
        <w:t>before</w:t>
      </w:r>
      <w:r w:rsidR="000F2055">
        <w:rPr>
          <w:rFonts w:ascii="Times New Roman" w:hAnsi="Times New Roman" w:cs="Times New Roman"/>
          <w:sz w:val="24"/>
          <w:szCs w:val="24"/>
        </w:rPr>
        <w:t xml:space="preserve"> Hamlet’s birth, he could have congenital syphilis, which can manifest in many of the </w:t>
      </w:r>
      <w:r w:rsidR="0087171F">
        <w:rPr>
          <w:rFonts w:ascii="Times New Roman" w:hAnsi="Times New Roman" w:cs="Times New Roman"/>
          <w:sz w:val="24"/>
          <w:szCs w:val="24"/>
        </w:rPr>
        <w:t>same modes as acquired syphilis.</w:t>
      </w:r>
      <w:r w:rsidR="000F2055">
        <w:rPr>
          <w:rFonts w:ascii="Times New Roman" w:hAnsi="Times New Roman" w:cs="Times New Roman"/>
          <w:sz w:val="24"/>
          <w:szCs w:val="24"/>
        </w:rPr>
        <w:t xml:space="preserve">  </w:t>
      </w:r>
      <w:r w:rsidR="004B15F4">
        <w:rPr>
          <w:rFonts w:ascii="Times New Roman" w:hAnsi="Times New Roman" w:cs="Times New Roman"/>
          <w:sz w:val="24"/>
          <w:szCs w:val="24"/>
        </w:rPr>
        <w:t xml:space="preserve">But, I believe that this infection is more metaphoric than it is literal – that we must see the corruptive influences of this adulterous court, and see how </w:t>
      </w:r>
      <w:r w:rsidR="0087171F">
        <w:rPr>
          <w:rFonts w:ascii="Times New Roman" w:hAnsi="Times New Roman" w:cs="Times New Roman"/>
          <w:sz w:val="24"/>
          <w:szCs w:val="24"/>
        </w:rPr>
        <w:t xml:space="preserve">a lack of discipline and restraint in governing bodies results in the sickening, corruption, and downfall of a body politic.  </w:t>
      </w:r>
    </w:p>
    <w:p w:rsidR="0091448D" w:rsidRPr="000F3079" w:rsidRDefault="0091448D" w:rsidP="0091448D">
      <w:pPr>
        <w:spacing w:line="480" w:lineRule="auto"/>
        <w:ind w:firstLine="706"/>
      </w:pPr>
      <w:r w:rsidRPr="008F365F">
        <w:rPr>
          <w:rFonts w:ascii="Times New Roman" w:hAnsi="Times New Roman" w:cs="Times New Roman"/>
          <w:sz w:val="24"/>
          <w:szCs w:val="24"/>
        </w:rPr>
        <w:t xml:space="preserve">I </w:t>
      </w:r>
      <w:r w:rsidR="00581AC6">
        <w:rPr>
          <w:rFonts w:ascii="Times New Roman" w:hAnsi="Times New Roman" w:cs="Times New Roman"/>
          <w:sz w:val="24"/>
          <w:szCs w:val="24"/>
        </w:rPr>
        <w:t xml:space="preserve">have established both the possibilities for literal and metaphorical presence of syphilis </w:t>
      </w:r>
      <w:r w:rsidRPr="008F365F">
        <w:rPr>
          <w:rFonts w:ascii="Times New Roman" w:hAnsi="Times New Roman" w:cs="Times New Roman"/>
          <w:sz w:val="24"/>
          <w:szCs w:val="24"/>
        </w:rPr>
        <w:t>and the “infection” of several characters within the state of Denmark.  More important than symptom, however, are the effects of syphilitic i</w:t>
      </w:r>
      <w:r w:rsidR="008F365F">
        <w:rPr>
          <w:rFonts w:ascii="Times New Roman" w:hAnsi="Times New Roman" w:cs="Times New Roman"/>
          <w:sz w:val="24"/>
          <w:szCs w:val="24"/>
        </w:rPr>
        <w:t>nfection.  Nothing more than</w:t>
      </w:r>
      <w:r w:rsidRPr="008F365F">
        <w:rPr>
          <w:rFonts w:ascii="Times New Roman" w:hAnsi="Times New Roman" w:cs="Times New Roman"/>
          <w:sz w:val="24"/>
          <w:szCs w:val="24"/>
        </w:rPr>
        <w:t xml:space="preserve"> physical suffering forces the subject to focus on the body; that is, disease, whether metaphorically o</w:t>
      </w:r>
      <w:r w:rsidR="008F365F">
        <w:rPr>
          <w:rFonts w:ascii="Times New Roman" w:hAnsi="Times New Roman" w:cs="Times New Roman"/>
          <w:sz w:val="24"/>
          <w:szCs w:val="24"/>
        </w:rPr>
        <w:t>r literally rendered, requires that subjective attention be paid to its mere existence.  The body</w:t>
      </w:r>
      <w:r w:rsidRPr="008F365F">
        <w:rPr>
          <w:rFonts w:ascii="Times New Roman" w:hAnsi="Times New Roman" w:cs="Times New Roman"/>
          <w:sz w:val="24"/>
          <w:szCs w:val="24"/>
        </w:rPr>
        <w:t xml:space="preserve"> can no longer ignore that it </w:t>
      </w:r>
      <w:r w:rsidRPr="008F365F">
        <w:rPr>
          <w:rFonts w:ascii="Times New Roman" w:hAnsi="Times New Roman" w:cs="Times New Roman"/>
          <w:i/>
          <w:sz w:val="24"/>
          <w:szCs w:val="24"/>
        </w:rPr>
        <w:t>is</w:t>
      </w:r>
      <w:r w:rsidRPr="008F365F">
        <w:rPr>
          <w:rFonts w:ascii="Times New Roman" w:hAnsi="Times New Roman" w:cs="Times New Roman"/>
          <w:sz w:val="24"/>
          <w:szCs w:val="24"/>
        </w:rPr>
        <w:t xml:space="preserve">, and that it is fallible. </w:t>
      </w:r>
      <w:r w:rsidR="00581AC6">
        <w:rPr>
          <w:rFonts w:ascii="Times New Roman" w:hAnsi="Times New Roman" w:cs="Times New Roman"/>
          <w:sz w:val="24"/>
          <w:szCs w:val="24"/>
        </w:rPr>
        <w:t>I posit that i</w:t>
      </w:r>
      <w:r w:rsidRPr="008F365F">
        <w:rPr>
          <w:rFonts w:ascii="Times New Roman" w:hAnsi="Times New Roman" w:cs="Times New Roman"/>
          <w:sz w:val="24"/>
          <w:szCs w:val="24"/>
        </w:rPr>
        <w:t xml:space="preserve">n </w:t>
      </w:r>
      <w:r w:rsidRPr="008F365F">
        <w:rPr>
          <w:rFonts w:ascii="Times New Roman" w:hAnsi="Times New Roman" w:cs="Times New Roman"/>
          <w:i/>
          <w:sz w:val="24"/>
          <w:szCs w:val="24"/>
        </w:rPr>
        <w:t>Hamlet,</w:t>
      </w:r>
      <w:r w:rsidRPr="008F365F">
        <w:rPr>
          <w:rFonts w:ascii="Times New Roman" w:hAnsi="Times New Roman" w:cs="Times New Roman"/>
          <w:sz w:val="24"/>
          <w:szCs w:val="24"/>
        </w:rPr>
        <w:t xml:space="preserve"> we observe that syphilitic infection creates a space like no other – one that ushers the diseased into an </w:t>
      </w:r>
      <w:r w:rsidR="008F365F">
        <w:rPr>
          <w:rFonts w:ascii="Times New Roman" w:hAnsi="Times New Roman" w:cs="Times New Roman"/>
          <w:sz w:val="24"/>
          <w:szCs w:val="24"/>
        </w:rPr>
        <w:t>uncomfortable</w:t>
      </w:r>
      <w:r w:rsidR="00581AC6">
        <w:rPr>
          <w:rFonts w:ascii="Times New Roman" w:hAnsi="Times New Roman" w:cs="Times New Roman"/>
          <w:sz w:val="24"/>
          <w:szCs w:val="24"/>
        </w:rPr>
        <w:t xml:space="preserve">, yet </w:t>
      </w:r>
      <w:r w:rsidR="00D27D7A">
        <w:rPr>
          <w:rFonts w:ascii="Times New Roman" w:hAnsi="Times New Roman" w:cs="Times New Roman"/>
          <w:sz w:val="24"/>
          <w:szCs w:val="24"/>
        </w:rPr>
        <w:t>privileged</w:t>
      </w:r>
      <w:r w:rsidR="008F365F">
        <w:rPr>
          <w:rFonts w:ascii="Times New Roman" w:hAnsi="Times New Roman" w:cs="Times New Roman"/>
          <w:sz w:val="24"/>
          <w:szCs w:val="24"/>
        </w:rPr>
        <w:t xml:space="preserve"> reflective space</w:t>
      </w:r>
      <w:r w:rsidR="00D27D7A">
        <w:rPr>
          <w:rFonts w:ascii="Times New Roman" w:hAnsi="Times New Roman" w:cs="Times New Roman"/>
          <w:sz w:val="24"/>
          <w:szCs w:val="24"/>
        </w:rPr>
        <w:t xml:space="preserve"> which I will henceforth refer to as</w:t>
      </w:r>
      <w:r w:rsidR="00581AC6">
        <w:rPr>
          <w:rFonts w:ascii="Times New Roman" w:hAnsi="Times New Roman" w:cs="Times New Roman"/>
          <w:sz w:val="24"/>
          <w:szCs w:val="24"/>
        </w:rPr>
        <w:t xml:space="preserve"> </w:t>
      </w:r>
      <w:r w:rsidRPr="008F365F">
        <w:rPr>
          <w:rFonts w:ascii="Times New Roman" w:hAnsi="Times New Roman" w:cs="Times New Roman"/>
          <w:sz w:val="24"/>
          <w:szCs w:val="24"/>
        </w:rPr>
        <w:t xml:space="preserve">heterotopia.  </w:t>
      </w:r>
      <w:r w:rsidR="008B36D0">
        <w:rPr>
          <w:rFonts w:ascii="Times New Roman" w:hAnsi="Times New Roman" w:cs="Times New Roman"/>
          <w:sz w:val="24"/>
          <w:szCs w:val="24"/>
        </w:rPr>
        <w:t>It is not the simple presence of syphilis within the state that creates the heterotopia; rather, it is awareness of its presence within the human body: “</w:t>
      </w:r>
      <w:r w:rsidR="006C68D7">
        <w:rPr>
          <w:rFonts w:ascii="Times New Roman" w:hAnsi="Times New Roman" w:cs="Times New Roman"/>
          <w:sz w:val="24"/>
          <w:szCs w:val="24"/>
        </w:rPr>
        <w:t>…</w:t>
      </w:r>
      <w:r w:rsidR="008B36D0">
        <w:rPr>
          <w:rFonts w:ascii="Times New Roman" w:hAnsi="Times New Roman" w:cs="Times New Roman"/>
          <w:sz w:val="24"/>
          <w:szCs w:val="24"/>
        </w:rPr>
        <w:t>h</w:t>
      </w:r>
      <w:r w:rsidR="008B36D0" w:rsidRPr="008B36D0">
        <w:rPr>
          <w:rFonts w:ascii="Times New Roman" w:hAnsi="Times New Roman" w:cs="Times New Roman"/>
          <w:sz w:val="24"/>
          <w:szCs w:val="24"/>
        </w:rPr>
        <w:t xml:space="preserve">eterotopias always presuppose a system of opening and closing that both isolates them and makes them penetrable. In general, the heterotopic site is not freely </w:t>
      </w:r>
      <w:r w:rsidR="008B36D0">
        <w:rPr>
          <w:rFonts w:ascii="Times New Roman" w:hAnsi="Times New Roman" w:cs="Times New Roman"/>
          <w:sz w:val="24"/>
          <w:szCs w:val="24"/>
        </w:rPr>
        <w:t>accessible like a public place…</w:t>
      </w:r>
      <w:r w:rsidR="006C34ED">
        <w:rPr>
          <w:rFonts w:ascii="Times New Roman" w:hAnsi="Times New Roman" w:cs="Times New Roman"/>
          <w:sz w:val="24"/>
          <w:szCs w:val="24"/>
        </w:rPr>
        <w:t xml:space="preserve">To get in one must have </w:t>
      </w:r>
      <w:proofErr w:type="gramStart"/>
      <w:r w:rsidR="006C34ED">
        <w:rPr>
          <w:rFonts w:ascii="Times New Roman" w:hAnsi="Times New Roman" w:cs="Times New Roman"/>
          <w:sz w:val="24"/>
          <w:szCs w:val="24"/>
        </w:rPr>
        <w:t xml:space="preserve">a </w:t>
      </w:r>
      <w:r w:rsidR="008B36D0" w:rsidRPr="008B36D0">
        <w:rPr>
          <w:rFonts w:ascii="Times New Roman" w:hAnsi="Times New Roman" w:cs="Times New Roman"/>
          <w:sz w:val="24"/>
          <w:szCs w:val="24"/>
        </w:rPr>
        <w:t>certain</w:t>
      </w:r>
      <w:proofErr w:type="gramEnd"/>
      <w:r w:rsidR="008B36D0" w:rsidRPr="008B36D0">
        <w:rPr>
          <w:rFonts w:ascii="Times New Roman" w:hAnsi="Times New Roman" w:cs="Times New Roman"/>
          <w:sz w:val="24"/>
          <w:szCs w:val="24"/>
        </w:rPr>
        <w:t xml:space="preserve"> permission and mak</w:t>
      </w:r>
      <w:r w:rsidR="008B36D0">
        <w:rPr>
          <w:rFonts w:ascii="Times New Roman" w:hAnsi="Times New Roman" w:cs="Times New Roman"/>
          <w:sz w:val="24"/>
          <w:szCs w:val="24"/>
        </w:rPr>
        <w:t xml:space="preserve">e certain gestures” (Foucault 3). </w:t>
      </w:r>
      <w:r w:rsidR="006C68D7">
        <w:rPr>
          <w:rFonts w:ascii="Times New Roman" w:hAnsi="Times New Roman" w:cs="Times New Roman"/>
          <w:sz w:val="24"/>
          <w:szCs w:val="24"/>
        </w:rPr>
        <w:t xml:space="preserve">The heterotopic spaces within </w:t>
      </w:r>
      <w:r w:rsidR="006C68D7">
        <w:rPr>
          <w:rFonts w:ascii="Times New Roman" w:hAnsi="Times New Roman" w:cs="Times New Roman"/>
          <w:i/>
          <w:sz w:val="24"/>
          <w:szCs w:val="24"/>
        </w:rPr>
        <w:t xml:space="preserve">Hamlet, </w:t>
      </w:r>
      <w:r w:rsidR="006C68D7">
        <w:rPr>
          <w:rFonts w:ascii="Times New Roman" w:hAnsi="Times New Roman" w:cs="Times New Roman"/>
          <w:sz w:val="24"/>
          <w:szCs w:val="24"/>
        </w:rPr>
        <w:t xml:space="preserve">then, are opened following recognition of the germ the body carries within itself, and is able to transmit to others.  These same spaces are </w:t>
      </w:r>
      <w:r w:rsidR="008D1539">
        <w:rPr>
          <w:rFonts w:ascii="Times New Roman" w:hAnsi="Times New Roman" w:cs="Times New Roman"/>
          <w:sz w:val="24"/>
          <w:szCs w:val="24"/>
        </w:rPr>
        <w:t xml:space="preserve">only </w:t>
      </w:r>
      <w:r w:rsidR="006C68D7">
        <w:rPr>
          <w:rFonts w:ascii="Times New Roman" w:hAnsi="Times New Roman" w:cs="Times New Roman"/>
          <w:sz w:val="24"/>
          <w:szCs w:val="24"/>
        </w:rPr>
        <w:t xml:space="preserve">closed when reparations for the spread of the disease have been executed.  Following Foucault’s definition, the heterotopias within </w:t>
      </w:r>
      <w:r w:rsidR="006C68D7">
        <w:rPr>
          <w:rFonts w:ascii="Times New Roman" w:hAnsi="Times New Roman" w:cs="Times New Roman"/>
          <w:i/>
          <w:sz w:val="24"/>
          <w:szCs w:val="24"/>
        </w:rPr>
        <w:t>Hamlet</w:t>
      </w:r>
      <w:r w:rsidR="006C68D7">
        <w:rPr>
          <w:rFonts w:ascii="Times New Roman" w:hAnsi="Times New Roman" w:cs="Times New Roman"/>
          <w:sz w:val="24"/>
          <w:szCs w:val="24"/>
        </w:rPr>
        <w:t xml:space="preserve"> are not public places – while they may </w:t>
      </w:r>
      <w:r w:rsidR="006C68D7">
        <w:rPr>
          <w:rFonts w:ascii="Times New Roman" w:hAnsi="Times New Roman" w:cs="Times New Roman"/>
          <w:i/>
          <w:sz w:val="24"/>
          <w:szCs w:val="24"/>
        </w:rPr>
        <w:t xml:space="preserve">occur </w:t>
      </w:r>
      <w:r w:rsidR="006C68D7">
        <w:rPr>
          <w:rFonts w:ascii="Times New Roman" w:hAnsi="Times New Roman" w:cs="Times New Roman"/>
          <w:sz w:val="24"/>
          <w:szCs w:val="24"/>
        </w:rPr>
        <w:t xml:space="preserve">within a public sphere, they are only visible and experienced by a member of the body politic who is experiencing the bodily crisis caused by syphilis infection. </w:t>
      </w:r>
      <w:r w:rsidR="00272F6A">
        <w:rPr>
          <w:rFonts w:ascii="Times New Roman" w:hAnsi="Times New Roman" w:cs="Times New Roman"/>
          <w:sz w:val="24"/>
          <w:szCs w:val="24"/>
        </w:rPr>
        <w:t xml:space="preserve">By </w:t>
      </w:r>
      <w:r w:rsidR="00272F6A">
        <w:rPr>
          <w:rFonts w:ascii="Times New Roman" w:hAnsi="Times New Roman" w:cs="Times New Roman"/>
          <w:i/>
          <w:sz w:val="24"/>
          <w:szCs w:val="24"/>
        </w:rPr>
        <w:t xml:space="preserve">privileged, </w:t>
      </w:r>
      <w:r w:rsidR="00272F6A">
        <w:rPr>
          <w:rFonts w:ascii="Times New Roman" w:hAnsi="Times New Roman" w:cs="Times New Roman"/>
          <w:sz w:val="24"/>
          <w:szCs w:val="24"/>
        </w:rPr>
        <w:t>Foucault means that any heterotopia is tailored to fit a permutation of the</w:t>
      </w:r>
      <w:r w:rsidR="008D1539">
        <w:rPr>
          <w:rFonts w:ascii="Times New Roman" w:hAnsi="Times New Roman" w:cs="Times New Roman"/>
          <w:sz w:val="24"/>
          <w:szCs w:val="24"/>
        </w:rPr>
        <w:t xml:space="preserve"> actor</w:t>
      </w:r>
      <w:r w:rsidR="00272F6A">
        <w:rPr>
          <w:rFonts w:ascii="Times New Roman" w:hAnsi="Times New Roman" w:cs="Times New Roman"/>
          <w:sz w:val="24"/>
          <w:szCs w:val="24"/>
        </w:rPr>
        <w:t xml:space="preserve">’s conscience and </w:t>
      </w:r>
      <w:r w:rsidR="00174A44">
        <w:rPr>
          <w:rFonts w:ascii="Times New Roman" w:hAnsi="Times New Roman" w:cs="Times New Roman"/>
          <w:sz w:val="24"/>
          <w:szCs w:val="24"/>
        </w:rPr>
        <w:t xml:space="preserve">body – that is, these spaces are bespoke, in a way – to individual physiognomy and guilt.  The human body </w:t>
      </w:r>
      <w:r w:rsidR="00174A44">
        <w:rPr>
          <w:rFonts w:ascii="Times New Roman" w:hAnsi="Times New Roman" w:cs="Times New Roman"/>
          <w:i/>
          <w:sz w:val="24"/>
          <w:szCs w:val="24"/>
        </w:rPr>
        <w:t>itself</w:t>
      </w:r>
      <w:r w:rsidR="00174A44">
        <w:rPr>
          <w:rFonts w:ascii="Times New Roman" w:hAnsi="Times New Roman" w:cs="Times New Roman"/>
          <w:sz w:val="24"/>
          <w:szCs w:val="24"/>
        </w:rPr>
        <w:t xml:space="preserve"> is a heterotopia</w:t>
      </w:r>
      <w:r w:rsidR="00DE17BD">
        <w:rPr>
          <w:rFonts w:ascii="Times New Roman" w:hAnsi="Times New Roman" w:cs="Times New Roman"/>
          <w:sz w:val="24"/>
          <w:szCs w:val="24"/>
        </w:rPr>
        <w:t xml:space="preserve">; it is the most private, privileged space of all – but in order to realize the ultimate realness (thus the coming definite end) of this private space, the human bodies of the body politic must enter other spaces marked by their </w:t>
      </w:r>
      <w:proofErr w:type="spellStart"/>
      <w:r w:rsidR="00DE17BD">
        <w:rPr>
          <w:rFonts w:ascii="Times New Roman" w:hAnsi="Times New Roman" w:cs="Times New Roman"/>
          <w:sz w:val="24"/>
          <w:szCs w:val="24"/>
        </w:rPr>
        <w:t>heterotopologic</w:t>
      </w:r>
      <w:proofErr w:type="spellEnd"/>
      <w:r w:rsidR="00DE17BD">
        <w:rPr>
          <w:rFonts w:ascii="Times New Roman" w:hAnsi="Times New Roman" w:cs="Times New Roman"/>
          <w:sz w:val="24"/>
          <w:szCs w:val="24"/>
        </w:rPr>
        <w:t xml:space="preserve"> features.  These separate (yet still privileged) spac</w:t>
      </w:r>
      <w:r w:rsidR="000F3079">
        <w:rPr>
          <w:rFonts w:ascii="Times New Roman" w:hAnsi="Times New Roman" w:cs="Times New Roman"/>
          <w:sz w:val="24"/>
          <w:szCs w:val="24"/>
        </w:rPr>
        <w:t xml:space="preserve">es provoke intense reflection:  that is, seeing the body where it is not, and observing the body for </w:t>
      </w:r>
      <w:r w:rsidR="000F3079">
        <w:rPr>
          <w:rFonts w:ascii="Times New Roman" w:hAnsi="Times New Roman" w:cs="Times New Roman"/>
          <w:i/>
          <w:sz w:val="24"/>
          <w:szCs w:val="24"/>
        </w:rPr>
        <w:t xml:space="preserve">what it is.  </w:t>
      </w:r>
    </w:p>
    <w:p w:rsidR="008D1539" w:rsidRDefault="003C692B" w:rsidP="00B31EA5">
      <w:pPr>
        <w:spacing w:before="240" w:line="480" w:lineRule="auto"/>
        <w:ind w:firstLine="706"/>
        <w:rPr>
          <w:rFonts w:ascii="Times New Roman" w:hAnsi="Times New Roman" w:cs="Times New Roman"/>
          <w:sz w:val="24"/>
          <w:szCs w:val="24"/>
        </w:rPr>
      </w:pPr>
      <w:r w:rsidRPr="00A534B8">
        <w:rPr>
          <w:rFonts w:ascii="Times New Roman" w:hAnsi="Times New Roman" w:cs="Times New Roman"/>
          <w:sz w:val="24"/>
          <w:szCs w:val="24"/>
        </w:rPr>
        <w:t>Though</w:t>
      </w:r>
      <w:r w:rsidR="00581AC6">
        <w:rPr>
          <w:rFonts w:ascii="Times New Roman" w:hAnsi="Times New Roman" w:cs="Times New Roman"/>
          <w:sz w:val="24"/>
          <w:szCs w:val="24"/>
        </w:rPr>
        <w:t xml:space="preserve"> the members of Denmark’s body politic were previously infected by syphilis</w:t>
      </w:r>
      <w:r w:rsidRPr="00A534B8">
        <w:rPr>
          <w:rFonts w:ascii="Times New Roman" w:hAnsi="Times New Roman" w:cs="Times New Roman"/>
          <w:sz w:val="24"/>
          <w:szCs w:val="24"/>
        </w:rPr>
        <w:t>, the appearance of King Hamlet’s ghost is the first instance wherein heterotopological space materializes, and is felt</w:t>
      </w:r>
      <w:r w:rsidR="00244955">
        <w:rPr>
          <w:rFonts w:ascii="Times New Roman" w:hAnsi="Times New Roman" w:cs="Times New Roman"/>
          <w:sz w:val="24"/>
          <w:szCs w:val="24"/>
        </w:rPr>
        <w:t xml:space="preserve"> by</w:t>
      </w:r>
      <w:r w:rsidR="00581AC6">
        <w:rPr>
          <w:rFonts w:ascii="Times New Roman" w:hAnsi="Times New Roman" w:cs="Times New Roman"/>
          <w:sz w:val="24"/>
          <w:szCs w:val="24"/>
        </w:rPr>
        <w:t xml:space="preserve"> the characters within the play, the audience, and the reader</w:t>
      </w:r>
      <w:r w:rsidRPr="00A534B8">
        <w:rPr>
          <w:rFonts w:ascii="Times New Roman" w:hAnsi="Times New Roman" w:cs="Times New Roman"/>
          <w:sz w:val="24"/>
          <w:szCs w:val="24"/>
        </w:rPr>
        <w:t>.  The ghost, neither living nor dead, spectr</w:t>
      </w:r>
      <w:r w:rsidR="008B18E4">
        <w:rPr>
          <w:rFonts w:ascii="Times New Roman" w:hAnsi="Times New Roman" w:cs="Times New Roman"/>
          <w:sz w:val="24"/>
          <w:szCs w:val="24"/>
        </w:rPr>
        <w:t>ally embodies the mirror-like space of heterotopia.  As a “spirit, doomed for a certain term to walk the night,” the ghost is in a “placeless place</w:t>
      </w:r>
      <w:r w:rsidR="00581AC6">
        <w:rPr>
          <w:rFonts w:ascii="Times New Roman" w:hAnsi="Times New Roman" w:cs="Times New Roman"/>
          <w:sz w:val="24"/>
          <w:szCs w:val="24"/>
        </w:rPr>
        <w:t>;</w:t>
      </w:r>
      <w:r w:rsidR="008B18E4">
        <w:rPr>
          <w:rFonts w:ascii="Times New Roman" w:hAnsi="Times New Roman" w:cs="Times New Roman"/>
          <w:sz w:val="24"/>
          <w:szCs w:val="24"/>
        </w:rPr>
        <w:t>” (Foucault</w:t>
      </w:r>
      <w:r w:rsidR="00581AC6">
        <w:rPr>
          <w:rFonts w:ascii="Times New Roman" w:hAnsi="Times New Roman" w:cs="Times New Roman"/>
          <w:sz w:val="24"/>
          <w:szCs w:val="24"/>
        </w:rPr>
        <w:t xml:space="preserve"> 1) it inhabits an immaterial body which is “like” him, but is not his flesh and bone form.  </w:t>
      </w:r>
      <w:r w:rsidR="008B18E4">
        <w:rPr>
          <w:rFonts w:ascii="Times New Roman" w:hAnsi="Times New Roman" w:cs="Times New Roman"/>
          <w:sz w:val="24"/>
          <w:szCs w:val="24"/>
        </w:rPr>
        <w:t>Foucault describes the space of heterotopia as both an impossible place, and a real space, for within the heterotopic space, “[you] see [your]self where [you] are not, in an unreal, virtual space that opens up behind the surface, [you] are over there, where [you] are not…a sort of shadow that gives [your] own visibility to [your]self, that enables [you] to see where [you] are absent” (3).  The ghost</w:t>
      </w:r>
      <w:r w:rsidRPr="00A534B8">
        <w:rPr>
          <w:rFonts w:ascii="Times New Roman" w:hAnsi="Times New Roman" w:cs="Times New Roman"/>
          <w:sz w:val="24"/>
          <w:szCs w:val="24"/>
        </w:rPr>
        <w:t xml:space="preserve"> moves upon the ramparts, moves its mouth to speak, utters words and demands avowals, yet quite simply, is </w:t>
      </w:r>
      <w:r w:rsidRPr="00A534B8">
        <w:rPr>
          <w:rFonts w:ascii="Times New Roman" w:hAnsi="Times New Roman" w:cs="Times New Roman"/>
          <w:i/>
          <w:sz w:val="24"/>
          <w:szCs w:val="24"/>
        </w:rPr>
        <w:t>not</w:t>
      </w:r>
      <w:r w:rsidRPr="00A534B8">
        <w:rPr>
          <w:rFonts w:ascii="Times New Roman" w:hAnsi="Times New Roman" w:cs="Times New Roman"/>
          <w:sz w:val="24"/>
          <w:szCs w:val="24"/>
        </w:rPr>
        <w:t>.  Its “questionable shape” is simultaneously of</w:t>
      </w:r>
      <w:r w:rsidR="008D1539">
        <w:rPr>
          <w:rFonts w:ascii="Times New Roman" w:hAnsi="Times New Roman" w:cs="Times New Roman"/>
          <w:sz w:val="24"/>
          <w:szCs w:val="24"/>
        </w:rPr>
        <w:t xml:space="preserve"> the real, yet inhabits</w:t>
      </w:r>
      <w:r w:rsidRPr="00A534B8">
        <w:rPr>
          <w:rFonts w:ascii="Times New Roman" w:hAnsi="Times New Roman" w:cs="Times New Roman"/>
          <w:sz w:val="24"/>
          <w:szCs w:val="24"/>
        </w:rPr>
        <w:t xml:space="preserve"> a realm of the unreal; it straddles two separate planes of being, and, in its movement to rationalize the fact of both, forces them to collide.</w:t>
      </w:r>
      <w:r w:rsidR="008D1539">
        <w:rPr>
          <w:rFonts w:ascii="Times New Roman" w:hAnsi="Times New Roman" w:cs="Times New Roman"/>
          <w:sz w:val="24"/>
          <w:szCs w:val="24"/>
        </w:rPr>
        <w:t xml:space="preserve">  </w:t>
      </w:r>
      <w:r w:rsidR="008D1539" w:rsidRPr="003E6B33">
        <w:rPr>
          <w:rFonts w:ascii="Times New Roman" w:hAnsi="Times New Roman" w:cs="Times New Roman"/>
          <w:sz w:val="24"/>
          <w:szCs w:val="24"/>
        </w:rPr>
        <w:t xml:space="preserve">In actualizing the idea of </w:t>
      </w:r>
      <w:proofErr w:type="spellStart"/>
      <w:r w:rsidR="008D1539" w:rsidRPr="003E6B33">
        <w:rPr>
          <w:rFonts w:ascii="Times New Roman" w:hAnsi="Times New Roman" w:cs="Times New Roman"/>
          <w:sz w:val="24"/>
          <w:szCs w:val="24"/>
        </w:rPr>
        <w:t>Derridean</w:t>
      </w:r>
      <w:proofErr w:type="spellEnd"/>
      <w:r w:rsidR="008D1539" w:rsidRPr="003E6B33">
        <w:rPr>
          <w:rFonts w:ascii="Times New Roman" w:hAnsi="Times New Roman" w:cs="Times New Roman"/>
          <w:sz w:val="24"/>
          <w:szCs w:val="24"/>
        </w:rPr>
        <w:t xml:space="preserve"> singularity, the creation of heterotopia</w:t>
      </w:r>
      <w:r w:rsidRPr="003E6B33">
        <w:rPr>
          <w:rFonts w:ascii="Times New Roman" w:hAnsi="Times New Roman" w:cs="Times New Roman"/>
          <w:sz w:val="24"/>
          <w:szCs w:val="24"/>
        </w:rPr>
        <w:t xml:space="preserve"> result</w:t>
      </w:r>
      <w:r w:rsidR="008D1539" w:rsidRPr="003E6B33">
        <w:rPr>
          <w:rFonts w:ascii="Times New Roman" w:hAnsi="Times New Roman" w:cs="Times New Roman"/>
          <w:sz w:val="24"/>
          <w:szCs w:val="24"/>
        </w:rPr>
        <w:t>s in</w:t>
      </w:r>
      <w:r w:rsidRPr="003E6B33">
        <w:rPr>
          <w:rFonts w:ascii="Times New Roman" w:hAnsi="Times New Roman" w:cs="Times New Roman"/>
          <w:sz w:val="24"/>
          <w:szCs w:val="24"/>
        </w:rPr>
        <w:t xml:space="preserve"> an interruption of natural spatial orders.</w:t>
      </w:r>
      <w:r w:rsidRPr="00A534B8">
        <w:rPr>
          <w:rFonts w:ascii="Times New Roman" w:hAnsi="Times New Roman" w:cs="Times New Roman"/>
          <w:sz w:val="24"/>
          <w:szCs w:val="24"/>
        </w:rPr>
        <w:t xml:space="preserve">  Until the mechanism of disease is removed from the kingdom </w:t>
      </w:r>
      <w:r w:rsidR="00244955">
        <w:rPr>
          <w:rFonts w:ascii="Times New Roman" w:hAnsi="Times New Roman" w:cs="Times New Roman"/>
          <w:sz w:val="24"/>
          <w:szCs w:val="24"/>
        </w:rPr>
        <w:t xml:space="preserve">of both the singular body and </w:t>
      </w:r>
      <w:r w:rsidR="008D1539">
        <w:rPr>
          <w:rFonts w:ascii="Times New Roman" w:hAnsi="Times New Roman" w:cs="Times New Roman"/>
          <w:sz w:val="24"/>
          <w:szCs w:val="24"/>
        </w:rPr>
        <w:t>of the body politic</w:t>
      </w:r>
      <w:r w:rsidR="00244955">
        <w:rPr>
          <w:rFonts w:ascii="Times New Roman" w:hAnsi="Times New Roman" w:cs="Times New Roman"/>
          <w:sz w:val="24"/>
          <w:szCs w:val="24"/>
        </w:rPr>
        <w:t xml:space="preserve">, </w:t>
      </w:r>
      <w:r w:rsidRPr="00A534B8">
        <w:rPr>
          <w:rFonts w:ascii="Times New Roman" w:hAnsi="Times New Roman" w:cs="Times New Roman"/>
          <w:sz w:val="24"/>
          <w:szCs w:val="24"/>
        </w:rPr>
        <w:t>these planes will continue to col</w:t>
      </w:r>
      <w:r w:rsidR="00244955">
        <w:rPr>
          <w:rFonts w:ascii="Times New Roman" w:hAnsi="Times New Roman" w:cs="Times New Roman"/>
          <w:sz w:val="24"/>
          <w:szCs w:val="24"/>
        </w:rPr>
        <w:t>lide.  The heterotopic spaces found within the human body and the body politic must be banished, in order to restore stability to Denmark.</w:t>
      </w:r>
      <w:r w:rsidRPr="00A534B8">
        <w:rPr>
          <w:rFonts w:ascii="Times New Roman" w:hAnsi="Times New Roman" w:cs="Times New Roman"/>
          <w:sz w:val="24"/>
          <w:szCs w:val="24"/>
        </w:rPr>
        <w:t xml:space="preserve">  Of the gho</w:t>
      </w:r>
      <w:r w:rsidR="0031738B">
        <w:rPr>
          <w:rFonts w:ascii="Times New Roman" w:hAnsi="Times New Roman" w:cs="Times New Roman"/>
          <w:sz w:val="24"/>
          <w:szCs w:val="24"/>
        </w:rPr>
        <w:t xml:space="preserve">st, Hamlet inquires “Say why </w:t>
      </w:r>
      <w:proofErr w:type="gramStart"/>
      <w:r w:rsidR="0031738B">
        <w:rPr>
          <w:rFonts w:ascii="Times New Roman" w:hAnsi="Times New Roman" w:cs="Times New Roman"/>
          <w:sz w:val="24"/>
          <w:szCs w:val="24"/>
        </w:rPr>
        <w:t xml:space="preserve">is </w:t>
      </w:r>
      <w:r w:rsidRPr="00A534B8">
        <w:rPr>
          <w:rFonts w:ascii="Times New Roman" w:hAnsi="Times New Roman" w:cs="Times New Roman"/>
          <w:sz w:val="24"/>
          <w:szCs w:val="24"/>
        </w:rPr>
        <w:t>this</w:t>
      </w:r>
      <w:proofErr w:type="gramEnd"/>
      <w:r w:rsidRPr="00A534B8">
        <w:rPr>
          <w:rFonts w:ascii="Times New Roman" w:hAnsi="Times New Roman" w:cs="Times New Roman"/>
          <w:sz w:val="24"/>
          <w:szCs w:val="24"/>
        </w:rPr>
        <w:t xml:space="preserve">? </w:t>
      </w:r>
      <w:proofErr w:type="gramStart"/>
      <w:r w:rsidRPr="00A534B8">
        <w:rPr>
          <w:rFonts w:ascii="Times New Roman" w:hAnsi="Times New Roman" w:cs="Times New Roman"/>
          <w:sz w:val="24"/>
          <w:szCs w:val="24"/>
        </w:rPr>
        <w:t>Wherefore?</w:t>
      </w:r>
      <w:proofErr w:type="gramEnd"/>
      <w:r w:rsidRPr="00A534B8">
        <w:rPr>
          <w:rFonts w:ascii="Times New Roman" w:hAnsi="Times New Roman" w:cs="Times New Roman"/>
          <w:sz w:val="24"/>
          <w:szCs w:val="24"/>
        </w:rPr>
        <w:t xml:space="preserve"> What should we </w:t>
      </w:r>
      <w:r w:rsidR="00B31EA5">
        <w:rPr>
          <w:rFonts w:ascii="Times New Roman" w:hAnsi="Times New Roman" w:cs="Times New Roman"/>
          <w:sz w:val="24"/>
          <w:szCs w:val="24"/>
        </w:rPr>
        <w:t>do</w:t>
      </w:r>
      <w:r w:rsidRPr="00A534B8">
        <w:rPr>
          <w:rFonts w:ascii="Times New Roman" w:hAnsi="Times New Roman" w:cs="Times New Roman"/>
          <w:sz w:val="24"/>
          <w:szCs w:val="24"/>
        </w:rPr>
        <w:t>?” The ghost’s answer, and resulting plan, is revenge.  It is only through “</w:t>
      </w:r>
      <w:proofErr w:type="spellStart"/>
      <w:r w:rsidRPr="00A534B8">
        <w:rPr>
          <w:rFonts w:ascii="Times New Roman" w:hAnsi="Times New Roman" w:cs="Times New Roman"/>
          <w:sz w:val="24"/>
          <w:szCs w:val="24"/>
        </w:rPr>
        <w:t>reveng</w:t>
      </w:r>
      <w:proofErr w:type="spellEnd"/>
      <w:r w:rsidRPr="00A534B8">
        <w:rPr>
          <w:rFonts w:ascii="Times New Roman" w:hAnsi="Times New Roman" w:cs="Times New Roman"/>
          <w:sz w:val="24"/>
          <w:szCs w:val="24"/>
        </w:rPr>
        <w:t>[</w:t>
      </w:r>
      <w:proofErr w:type="spellStart"/>
      <w:r w:rsidRPr="00A534B8">
        <w:rPr>
          <w:rFonts w:ascii="Times New Roman" w:hAnsi="Times New Roman" w:cs="Times New Roman"/>
          <w:sz w:val="24"/>
          <w:szCs w:val="24"/>
        </w:rPr>
        <w:t>ing</w:t>
      </w:r>
      <w:proofErr w:type="spellEnd"/>
      <w:r w:rsidRPr="00A534B8">
        <w:rPr>
          <w:rFonts w:ascii="Times New Roman" w:hAnsi="Times New Roman" w:cs="Times New Roman"/>
          <w:sz w:val="24"/>
          <w:szCs w:val="24"/>
        </w:rPr>
        <w:t xml:space="preserve">] his foul and most unnatural murder” that order can be restored to the kingdom – both of the singular body, and the state.   The ghost, it would seem, is “doomed for a certain term to walk the night;” deliverance will not come until his infection has been avenged.  </w:t>
      </w:r>
    </w:p>
    <w:p w:rsidR="00E27120" w:rsidRPr="00A534B8" w:rsidRDefault="003C692B" w:rsidP="00B31EA5">
      <w:pPr>
        <w:spacing w:before="240" w:line="480" w:lineRule="auto"/>
        <w:ind w:firstLine="706"/>
        <w:rPr>
          <w:rFonts w:ascii="Times New Roman" w:hAnsi="Times New Roman" w:cs="Times New Roman"/>
          <w:sz w:val="24"/>
          <w:szCs w:val="24"/>
        </w:rPr>
      </w:pPr>
      <w:r w:rsidRPr="00A534B8">
        <w:rPr>
          <w:rFonts w:ascii="Times New Roman" w:hAnsi="Times New Roman" w:cs="Times New Roman"/>
          <w:sz w:val="24"/>
          <w:szCs w:val="24"/>
        </w:rPr>
        <w:t>The prince, now aware of the presence of rank poiso</w:t>
      </w:r>
      <w:r w:rsidR="008D1539">
        <w:rPr>
          <w:rFonts w:ascii="Times New Roman" w:hAnsi="Times New Roman" w:cs="Times New Roman"/>
          <w:sz w:val="24"/>
          <w:szCs w:val="24"/>
        </w:rPr>
        <w:t>n within his demesne, enters that</w:t>
      </w:r>
      <w:r w:rsidRPr="00A534B8">
        <w:rPr>
          <w:rFonts w:ascii="Times New Roman" w:hAnsi="Times New Roman" w:cs="Times New Roman"/>
          <w:sz w:val="24"/>
          <w:szCs w:val="24"/>
        </w:rPr>
        <w:t xml:space="preserve"> reflective, melancholic space for which he is so </w:t>
      </w:r>
      <w:r w:rsidR="008D1539">
        <w:rPr>
          <w:rFonts w:ascii="Times New Roman" w:hAnsi="Times New Roman" w:cs="Times New Roman"/>
          <w:sz w:val="24"/>
          <w:szCs w:val="24"/>
        </w:rPr>
        <w:t>well-</w:t>
      </w:r>
      <w:r w:rsidRPr="00A534B8">
        <w:rPr>
          <w:rFonts w:ascii="Times New Roman" w:hAnsi="Times New Roman" w:cs="Times New Roman"/>
          <w:sz w:val="24"/>
          <w:szCs w:val="24"/>
        </w:rPr>
        <w:t xml:space="preserve">known.  </w:t>
      </w:r>
      <w:r w:rsidR="00244955">
        <w:rPr>
          <w:rFonts w:ascii="Times New Roman" w:hAnsi="Times New Roman" w:cs="Times New Roman"/>
          <w:sz w:val="24"/>
          <w:szCs w:val="24"/>
        </w:rPr>
        <w:t xml:space="preserve">The ghost of his father acts as his first heterotopic “mirror space.” </w:t>
      </w:r>
      <w:r w:rsidR="00244955" w:rsidRPr="00C52BDD">
        <w:rPr>
          <w:rFonts w:ascii="Times New Roman" w:hAnsi="Times New Roman" w:cs="Times New Roman"/>
          <w:sz w:val="24"/>
          <w:szCs w:val="24"/>
        </w:rPr>
        <w:t>In the likeness of his father, Prince Hamlet discover</w:t>
      </w:r>
      <w:r w:rsidR="00C52BDD" w:rsidRPr="00C52BDD">
        <w:rPr>
          <w:rFonts w:ascii="Times New Roman" w:hAnsi="Times New Roman" w:cs="Times New Roman"/>
          <w:sz w:val="24"/>
          <w:szCs w:val="24"/>
        </w:rPr>
        <w:t>s</w:t>
      </w:r>
      <w:r w:rsidR="00244955" w:rsidRPr="00C52BDD">
        <w:rPr>
          <w:rFonts w:ascii="Times New Roman" w:hAnsi="Times New Roman" w:cs="Times New Roman"/>
          <w:sz w:val="24"/>
          <w:szCs w:val="24"/>
        </w:rPr>
        <w:t xml:space="preserve"> </w:t>
      </w:r>
      <w:r w:rsidR="00C52BDD" w:rsidRPr="00C52BDD">
        <w:rPr>
          <w:rFonts w:ascii="Times New Roman" w:hAnsi="Times New Roman" w:cs="Times New Roman"/>
          <w:sz w:val="24"/>
          <w:szCs w:val="24"/>
        </w:rPr>
        <w:t xml:space="preserve">his absence from </w:t>
      </w:r>
      <w:r w:rsidR="00244955" w:rsidRPr="00C52BDD">
        <w:rPr>
          <w:rFonts w:ascii="Times New Roman" w:hAnsi="Times New Roman" w:cs="Times New Roman"/>
          <w:sz w:val="24"/>
          <w:szCs w:val="24"/>
        </w:rPr>
        <w:t>“place where he is;”</w:t>
      </w:r>
      <w:r w:rsidR="00C52BDD" w:rsidRPr="00C52BDD">
        <w:rPr>
          <w:rFonts w:ascii="Times New Roman" w:hAnsi="Times New Roman" w:cs="Times New Roman"/>
          <w:sz w:val="24"/>
          <w:szCs w:val="24"/>
        </w:rPr>
        <w:t xml:space="preserve"> </w:t>
      </w:r>
      <w:r w:rsidR="00244955" w:rsidRPr="00C52BDD">
        <w:rPr>
          <w:rFonts w:ascii="Times New Roman" w:hAnsi="Times New Roman" w:cs="Times New Roman"/>
          <w:sz w:val="24"/>
          <w:szCs w:val="24"/>
        </w:rPr>
        <w:t>that is,</w:t>
      </w:r>
      <w:r w:rsidR="00C52BDD">
        <w:rPr>
          <w:rFonts w:ascii="Times New Roman" w:hAnsi="Times New Roman" w:cs="Times New Roman"/>
          <w:sz w:val="24"/>
          <w:szCs w:val="24"/>
        </w:rPr>
        <w:t xml:space="preserve"> he recognizes in his body the poison </w:t>
      </w:r>
      <w:r w:rsidR="008D1539">
        <w:rPr>
          <w:rFonts w:ascii="Times New Roman" w:hAnsi="Times New Roman" w:cs="Times New Roman"/>
          <w:sz w:val="24"/>
          <w:szCs w:val="24"/>
        </w:rPr>
        <w:t xml:space="preserve">(or at least the strong possibility of being poisoned) </w:t>
      </w:r>
      <w:r w:rsidR="00C52BDD">
        <w:rPr>
          <w:rFonts w:ascii="Times New Roman" w:hAnsi="Times New Roman" w:cs="Times New Roman"/>
          <w:sz w:val="24"/>
          <w:szCs w:val="24"/>
        </w:rPr>
        <w:t xml:space="preserve">which killed his father, and his father’s death in himself.  Foucault says of the heterotopia, </w:t>
      </w:r>
      <w:r w:rsidR="00C52BDD" w:rsidRPr="00C52BDD">
        <w:rPr>
          <w:rFonts w:ascii="Times New Roman" w:hAnsi="Times New Roman" w:cs="Times New Roman"/>
          <w:sz w:val="24"/>
          <w:szCs w:val="24"/>
        </w:rPr>
        <w:t>“</w:t>
      </w:r>
      <w:r w:rsidR="00C52BDD">
        <w:rPr>
          <w:rFonts w:ascii="Times New Roman" w:hAnsi="Times New Roman" w:cs="Times New Roman"/>
          <w:sz w:val="24"/>
          <w:szCs w:val="24"/>
        </w:rPr>
        <w:t xml:space="preserve">…this gaze…[is] </w:t>
      </w:r>
      <w:r w:rsidR="00244955" w:rsidRPr="00C52BDD">
        <w:rPr>
          <w:rFonts w:ascii="Times New Roman" w:hAnsi="Times New Roman" w:cs="Times New Roman"/>
          <w:sz w:val="24"/>
          <w:szCs w:val="24"/>
        </w:rPr>
        <w:t xml:space="preserve">directed toward me, from the ground of this virtual space that is on the other side of the glass, </w:t>
      </w:r>
      <w:r w:rsidR="00C52BDD">
        <w:rPr>
          <w:rFonts w:ascii="Times New Roman" w:hAnsi="Times New Roman" w:cs="Times New Roman"/>
          <w:sz w:val="24"/>
          <w:szCs w:val="24"/>
        </w:rPr>
        <w:t xml:space="preserve">[and] </w:t>
      </w:r>
      <w:r w:rsidR="00244955" w:rsidRPr="00C52BDD">
        <w:rPr>
          <w:rFonts w:ascii="Times New Roman" w:hAnsi="Times New Roman" w:cs="Times New Roman"/>
          <w:sz w:val="24"/>
          <w:szCs w:val="24"/>
        </w:rPr>
        <w:t>I come back toward myself; I begin again to direct my eyes toward myself and to reconstitute myself there where I am</w:t>
      </w:r>
      <w:r w:rsidR="008D1539">
        <w:rPr>
          <w:rFonts w:ascii="Times New Roman" w:hAnsi="Times New Roman" w:cs="Times New Roman"/>
          <w:sz w:val="24"/>
          <w:szCs w:val="24"/>
        </w:rPr>
        <w:t>.”  In his father’s likeness Hamlet</w:t>
      </w:r>
      <w:r w:rsidR="00C52BDD">
        <w:rPr>
          <w:rFonts w:ascii="Times New Roman" w:hAnsi="Times New Roman" w:cs="Times New Roman"/>
          <w:sz w:val="24"/>
          <w:szCs w:val="24"/>
        </w:rPr>
        <w:t xml:space="preserve"> sees himself, and has to “reconstitute” his conception of his reality, given this new knowledge regarding the state of his body.  Both his physical body and the state body</w:t>
      </w:r>
      <w:r w:rsidRPr="00A534B8">
        <w:rPr>
          <w:rFonts w:ascii="Times New Roman" w:hAnsi="Times New Roman" w:cs="Times New Roman"/>
          <w:sz w:val="24"/>
          <w:szCs w:val="24"/>
        </w:rPr>
        <w:t xml:space="preserve"> are now spaces which must be viewed differently, exposed as they are to vile inf</w:t>
      </w:r>
      <w:r w:rsidR="00C52BDD">
        <w:rPr>
          <w:rFonts w:ascii="Times New Roman" w:hAnsi="Times New Roman" w:cs="Times New Roman"/>
          <w:sz w:val="24"/>
          <w:szCs w:val="24"/>
        </w:rPr>
        <w:t>ection.  They</w:t>
      </w:r>
      <w:r w:rsidRPr="00A534B8">
        <w:rPr>
          <w:rFonts w:ascii="Times New Roman" w:hAnsi="Times New Roman" w:cs="Times New Roman"/>
          <w:sz w:val="24"/>
          <w:szCs w:val="24"/>
        </w:rPr>
        <w:t xml:space="preserve"> are now mere ephemera, and the fact of their evanescence forces Hamlet,</w:t>
      </w:r>
      <w:r w:rsidR="00C52BDD">
        <w:rPr>
          <w:rFonts w:ascii="Times New Roman" w:hAnsi="Times New Roman" w:cs="Times New Roman"/>
          <w:sz w:val="24"/>
          <w:szCs w:val="24"/>
        </w:rPr>
        <w:t xml:space="preserve"> at first, to enter the self</w:t>
      </w:r>
      <w:r w:rsidRPr="00A534B8">
        <w:rPr>
          <w:rFonts w:ascii="Times New Roman" w:hAnsi="Times New Roman" w:cs="Times New Roman"/>
          <w:sz w:val="24"/>
          <w:szCs w:val="24"/>
        </w:rPr>
        <w:t>-</w:t>
      </w:r>
      <w:r w:rsidR="00C52BDD">
        <w:rPr>
          <w:rFonts w:ascii="Times New Roman" w:hAnsi="Times New Roman" w:cs="Times New Roman"/>
          <w:sz w:val="24"/>
          <w:szCs w:val="24"/>
        </w:rPr>
        <w:t xml:space="preserve"> making </w:t>
      </w:r>
      <w:r w:rsidRPr="00A534B8">
        <w:rPr>
          <w:rFonts w:ascii="Times New Roman" w:hAnsi="Times New Roman" w:cs="Times New Roman"/>
          <w:sz w:val="24"/>
          <w:szCs w:val="24"/>
        </w:rPr>
        <w:t xml:space="preserve">space of the heterotopia- that very real space in which he must countenance the fact of his </w:t>
      </w:r>
      <w:r w:rsidR="00FA41B2">
        <w:rPr>
          <w:rFonts w:ascii="Times New Roman" w:hAnsi="Times New Roman" w:cs="Times New Roman"/>
          <w:sz w:val="24"/>
          <w:szCs w:val="24"/>
        </w:rPr>
        <w:t xml:space="preserve">crisis, and his </w:t>
      </w:r>
      <w:r w:rsidRPr="00A534B8">
        <w:rPr>
          <w:rFonts w:ascii="Times New Roman" w:hAnsi="Times New Roman" w:cs="Times New Roman"/>
          <w:sz w:val="24"/>
          <w:szCs w:val="24"/>
        </w:rPr>
        <w:t xml:space="preserve">mortality.  This unnerving reminder, now “hic et </w:t>
      </w:r>
      <w:proofErr w:type="spellStart"/>
      <w:r w:rsidRPr="00A534B8">
        <w:rPr>
          <w:rFonts w:ascii="Times New Roman" w:hAnsi="Times New Roman" w:cs="Times New Roman"/>
          <w:sz w:val="24"/>
          <w:szCs w:val="24"/>
        </w:rPr>
        <w:t>ubique</w:t>
      </w:r>
      <w:proofErr w:type="spellEnd"/>
      <w:r w:rsidRPr="00A534B8">
        <w:rPr>
          <w:rFonts w:ascii="Times New Roman" w:hAnsi="Times New Roman" w:cs="Times New Roman"/>
          <w:sz w:val="24"/>
          <w:szCs w:val="24"/>
        </w:rPr>
        <w:t>,” (so ubiquitous that when Hamlet “shifts his ground,” the voice of the ghost calls up to him again) cannot be avoided, yet cannot be suffered to exist.  It is left to Hamlet to realign these spatial inconsistencies and set Denmark to rights, both facts of which he is well aware: “The time i</w:t>
      </w:r>
      <w:r w:rsidR="008D1539">
        <w:rPr>
          <w:rFonts w:ascii="Times New Roman" w:hAnsi="Times New Roman" w:cs="Times New Roman"/>
          <w:sz w:val="24"/>
          <w:szCs w:val="24"/>
        </w:rPr>
        <w:t>s out of joint – O cursed spite/</w:t>
      </w:r>
      <w:r w:rsidRPr="00A534B8">
        <w:rPr>
          <w:rFonts w:ascii="Times New Roman" w:hAnsi="Times New Roman" w:cs="Times New Roman"/>
          <w:sz w:val="24"/>
          <w:szCs w:val="24"/>
        </w:rPr>
        <w:t xml:space="preserve"> </w:t>
      </w:r>
      <w:proofErr w:type="gramStart"/>
      <w:r w:rsidRPr="00A534B8">
        <w:rPr>
          <w:rFonts w:ascii="Times New Roman" w:hAnsi="Times New Roman" w:cs="Times New Roman"/>
          <w:sz w:val="24"/>
          <w:szCs w:val="24"/>
        </w:rPr>
        <w:t>That</w:t>
      </w:r>
      <w:proofErr w:type="gramEnd"/>
      <w:r w:rsidRPr="00A534B8">
        <w:rPr>
          <w:rFonts w:ascii="Times New Roman" w:hAnsi="Times New Roman" w:cs="Times New Roman"/>
          <w:sz w:val="24"/>
          <w:szCs w:val="24"/>
        </w:rPr>
        <w:t xml:space="preserve"> ever I was</w:t>
      </w:r>
      <w:r w:rsidR="005E0090" w:rsidRPr="00A534B8">
        <w:rPr>
          <w:rFonts w:ascii="Times New Roman" w:hAnsi="Times New Roman" w:cs="Times New Roman"/>
          <w:sz w:val="24"/>
          <w:szCs w:val="24"/>
        </w:rPr>
        <w:t xml:space="preserve"> born to set it right!” </w:t>
      </w:r>
    </w:p>
    <w:p w:rsidR="003C692B" w:rsidRPr="00A534B8" w:rsidRDefault="003C692B" w:rsidP="003C692B">
      <w:pPr>
        <w:spacing w:line="480" w:lineRule="auto"/>
        <w:ind w:firstLine="706"/>
        <w:rPr>
          <w:rFonts w:ascii="Times New Roman" w:hAnsi="Times New Roman" w:cs="Times New Roman"/>
          <w:sz w:val="24"/>
          <w:szCs w:val="24"/>
        </w:rPr>
      </w:pPr>
      <w:r w:rsidRPr="00A534B8">
        <w:rPr>
          <w:rFonts w:ascii="Times New Roman" w:hAnsi="Times New Roman" w:cs="Times New Roman"/>
          <w:sz w:val="24"/>
          <w:szCs w:val="24"/>
        </w:rPr>
        <w:t>Hamlet first shows heightened</w:t>
      </w:r>
      <w:r w:rsidR="008D1539">
        <w:rPr>
          <w:rFonts w:ascii="Times New Roman" w:hAnsi="Times New Roman" w:cs="Times New Roman"/>
          <w:sz w:val="24"/>
          <w:szCs w:val="24"/>
        </w:rPr>
        <w:t xml:space="preserve"> awareness of his diseased body and his</w:t>
      </w:r>
      <w:r w:rsidRPr="00A534B8">
        <w:rPr>
          <w:rFonts w:ascii="Times New Roman" w:hAnsi="Times New Roman" w:cs="Times New Roman"/>
          <w:sz w:val="24"/>
          <w:szCs w:val="24"/>
        </w:rPr>
        <w:t xml:space="preserve"> heterotopological surroundings </w:t>
      </w:r>
      <w:r w:rsidR="00FA41B2">
        <w:rPr>
          <w:rFonts w:ascii="Times New Roman" w:hAnsi="Times New Roman" w:cs="Times New Roman"/>
          <w:sz w:val="24"/>
          <w:szCs w:val="24"/>
        </w:rPr>
        <w:t xml:space="preserve">through his conversations </w:t>
      </w:r>
      <w:r w:rsidRPr="00A534B8">
        <w:rPr>
          <w:rFonts w:ascii="Times New Roman" w:hAnsi="Times New Roman" w:cs="Times New Roman"/>
          <w:sz w:val="24"/>
          <w:szCs w:val="24"/>
        </w:rPr>
        <w:t>with Ophelia.  Consider for a moment that he is now aware of the poison they both contain within their bodies (members as they are of this luxurious state).  He warns Polonius to keep Ophelia from him:  “</w:t>
      </w:r>
      <w:proofErr w:type="gramStart"/>
      <w:r w:rsidRPr="00A534B8">
        <w:rPr>
          <w:rFonts w:ascii="Times New Roman" w:hAnsi="Times New Roman" w:cs="Times New Roman"/>
          <w:sz w:val="24"/>
          <w:szCs w:val="24"/>
        </w:rPr>
        <w:t>For</w:t>
      </w:r>
      <w:proofErr w:type="gramEnd"/>
      <w:r w:rsidRPr="00A534B8">
        <w:rPr>
          <w:rFonts w:ascii="Times New Roman" w:hAnsi="Times New Roman" w:cs="Times New Roman"/>
          <w:sz w:val="24"/>
          <w:szCs w:val="24"/>
        </w:rPr>
        <w:t xml:space="preserve"> if the sun breed maggots in a dead dog, being a good kissing carrion – have you a daughter</w:t>
      </w:r>
      <w:r w:rsidR="00FA41B2" w:rsidRPr="00A534B8">
        <w:rPr>
          <w:rFonts w:ascii="Times New Roman" w:hAnsi="Times New Roman" w:cs="Times New Roman"/>
          <w:sz w:val="24"/>
          <w:szCs w:val="24"/>
        </w:rPr>
        <w:t>...</w:t>
      </w:r>
      <w:r w:rsidRPr="00A534B8">
        <w:rPr>
          <w:rFonts w:ascii="Times New Roman" w:hAnsi="Times New Roman" w:cs="Times New Roman"/>
          <w:sz w:val="24"/>
          <w:szCs w:val="24"/>
        </w:rPr>
        <w:t xml:space="preserve">Let her not walk I’ the’ sun.  Conception is a blessing, but as your daughter may conceive, friend, look </w:t>
      </w:r>
      <w:proofErr w:type="spellStart"/>
      <w:r w:rsidRPr="00A534B8">
        <w:rPr>
          <w:rFonts w:ascii="Times New Roman" w:hAnsi="Times New Roman" w:cs="Times New Roman"/>
          <w:sz w:val="24"/>
          <w:szCs w:val="24"/>
        </w:rPr>
        <w:t>to’t</w:t>
      </w:r>
      <w:proofErr w:type="spellEnd"/>
      <w:r w:rsidRPr="00A534B8">
        <w:rPr>
          <w:rFonts w:ascii="Times New Roman" w:hAnsi="Times New Roman" w:cs="Times New Roman"/>
          <w:sz w:val="24"/>
          <w:szCs w:val="24"/>
        </w:rPr>
        <w:t xml:space="preserve">.” “Sun” could also refer to “son,” </w:t>
      </w:r>
      <w:r w:rsidR="008D1539">
        <w:rPr>
          <w:rFonts w:ascii="Times New Roman" w:hAnsi="Times New Roman" w:cs="Times New Roman"/>
          <w:sz w:val="24"/>
          <w:szCs w:val="24"/>
        </w:rPr>
        <w:t>and the</w:t>
      </w:r>
      <w:r w:rsidRPr="00A534B8">
        <w:rPr>
          <w:rFonts w:ascii="Times New Roman" w:hAnsi="Times New Roman" w:cs="Times New Roman"/>
          <w:sz w:val="24"/>
          <w:szCs w:val="24"/>
        </w:rPr>
        <w:t xml:space="preserve"> breed</w:t>
      </w:r>
      <w:r w:rsidR="008D1539">
        <w:rPr>
          <w:rFonts w:ascii="Times New Roman" w:hAnsi="Times New Roman" w:cs="Times New Roman"/>
          <w:sz w:val="24"/>
          <w:szCs w:val="24"/>
        </w:rPr>
        <w:t>ing of maggots entails</w:t>
      </w:r>
      <w:r w:rsidRPr="00A534B8">
        <w:rPr>
          <w:rFonts w:ascii="Times New Roman" w:hAnsi="Times New Roman" w:cs="Times New Roman"/>
          <w:sz w:val="24"/>
          <w:szCs w:val="24"/>
        </w:rPr>
        <w:t xml:space="preserve"> pass</w:t>
      </w:r>
      <w:r w:rsidR="008D1539">
        <w:rPr>
          <w:rFonts w:ascii="Times New Roman" w:hAnsi="Times New Roman" w:cs="Times New Roman"/>
          <w:sz w:val="24"/>
          <w:szCs w:val="24"/>
        </w:rPr>
        <w:t>ing the</w:t>
      </w:r>
      <w:r w:rsidRPr="00A534B8">
        <w:rPr>
          <w:rFonts w:ascii="Times New Roman" w:hAnsi="Times New Roman" w:cs="Times New Roman"/>
          <w:sz w:val="24"/>
          <w:szCs w:val="24"/>
        </w:rPr>
        <w:t xml:space="preserve"> disease onto his offspring, via th</w:t>
      </w:r>
      <w:r w:rsidR="008D1539">
        <w:rPr>
          <w:rFonts w:ascii="Times New Roman" w:hAnsi="Times New Roman" w:cs="Times New Roman"/>
          <w:sz w:val="24"/>
          <w:szCs w:val="24"/>
        </w:rPr>
        <w:t>e “dead dog.”</w:t>
      </w:r>
      <w:r w:rsidRPr="00A534B8">
        <w:rPr>
          <w:rFonts w:ascii="Times New Roman" w:hAnsi="Times New Roman" w:cs="Times New Roman"/>
          <w:sz w:val="24"/>
          <w:szCs w:val="24"/>
        </w:rPr>
        <w:t xml:space="preserve"> </w:t>
      </w:r>
      <w:r w:rsidR="008D1539">
        <w:rPr>
          <w:rFonts w:ascii="Times New Roman" w:hAnsi="Times New Roman" w:cs="Times New Roman"/>
          <w:sz w:val="24"/>
          <w:szCs w:val="24"/>
        </w:rPr>
        <w:t xml:space="preserve"> Although she yet lives, Ophelia</w:t>
      </w:r>
      <w:r w:rsidR="00A41CA8">
        <w:rPr>
          <w:rFonts w:ascii="Times New Roman" w:hAnsi="Times New Roman" w:cs="Times New Roman"/>
          <w:sz w:val="24"/>
          <w:szCs w:val="24"/>
        </w:rPr>
        <w:t xml:space="preserve"> will</w:t>
      </w:r>
      <w:r w:rsidRPr="00A534B8">
        <w:rPr>
          <w:rFonts w:ascii="Times New Roman" w:hAnsi="Times New Roman" w:cs="Times New Roman"/>
          <w:sz w:val="24"/>
          <w:szCs w:val="24"/>
        </w:rPr>
        <w:t xml:space="preserve"> be doomed by the </w:t>
      </w:r>
      <w:proofErr w:type="spellStart"/>
      <w:r w:rsidRPr="00A534B8">
        <w:rPr>
          <w:rFonts w:ascii="Times New Roman" w:hAnsi="Times New Roman" w:cs="Times New Roman"/>
          <w:sz w:val="24"/>
          <w:szCs w:val="24"/>
        </w:rPr>
        <w:t>spirochetae</w:t>
      </w:r>
      <w:proofErr w:type="spellEnd"/>
      <w:r w:rsidRPr="00A534B8">
        <w:rPr>
          <w:rFonts w:ascii="Times New Roman" w:hAnsi="Times New Roman" w:cs="Times New Roman"/>
          <w:sz w:val="24"/>
          <w:szCs w:val="24"/>
        </w:rPr>
        <w:t xml:space="preserve"> </w:t>
      </w:r>
      <w:r w:rsidR="00A41CA8">
        <w:rPr>
          <w:rFonts w:ascii="Times New Roman" w:hAnsi="Times New Roman" w:cs="Times New Roman"/>
          <w:sz w:val="24"/>
          <w:szCs w:val="24"/>
        </w:rPr>
        <w:t>already concealed within her body, or shortly to be placed there by a continued proximity to, or contact with, Hamlet.</w:t>
      </w:r>
      <w:r w:rsidRPr="00A534B8">
        <w:rPr>
          <w:rFonts w:ascii="Times New Roman" w:hAnsi="Times New Roman" w:cs="Times New Roman"/>
          <w:sz w:val="24"/>
          <w:szCs w:val="24"/>
        </w:rPr>
        <w:t xml:space="preserve">  These are not wild and whirling words – indeed, they are meant to warn Polonius to keep her far from him.  Of course, this might be understood less specifically.  Hamlet, now aware of the diseased state (metaphoric or literal) </w:t>
      </w:r>
      <w:r w:rsidR="0031738B">
        <w:rPr>
          <w:rFonts w:ascii="Times New Roman" w:hAnsi="Times New Roman" w:cs="Times New Roman"/>
          <w:sz w:val="24"/>
          <w:szCs w:val="24"/>
        </w:rPr>
        <w:t xml:space="preserve">both of the human </w:t>
      </w:r>
      <w:r w:rsidR="0031738B">
        <w:rPr>
          <w:rFonts w:ascii="Times New Roman" w:hAnsi="Times New Roman" w:cs="Times New Roman"/>
          <w:i/>
          <w:sz w:val="24"/>
          <w:szCs w:val="24"/>
        </w:rPr>
        <w:t xml:space="preserve">and </w:t>
      </w:r>
      <w:r w:rsidR="0031738B">
        <w:rPr>
          <w:rFonts w:ascii="Times New Roman" w:hAnsi="Times New Roman" w:cs="Times New Roman"/>
          <w:sz w:val="24"/>
          <w:szCs w:val="24"/>
        </w:rPr>
        <w:t>state body</w:t>
      </w:r>
      <w:r w:rsidRPr="00A534B8">
        <w:rPr>
          <w:rFonts w:ascii="Times New Roman" w:hAnsi="Times New Roman" w:cs="Times New Roman"/>
          <w:sz w:val="24"/>
          <w:szCs w:val="24"/>
        </w:rPr>
        <w:t>, is simply disgusted by thoughts of further relation with members of the opposite sex.  His musings on the body continue:  “… the satirical rogue says here that old men have grey beards, that their faces are wrinkled, their eyes purging thick amber and plum – tree gum, and that they have a plentiful lack of wit, together with most weak hams…”  The prince describes himself as a man old before his time, displaying some of the most disturbing physical and psychological symptoms of syphilis.  He returns to cautioning Polonius about his daughter</w:t>
      </w:r>
      <w:r w:rsidR="00FA41B2">
        <w:rPr>
          <w:rFonts w:ascii="Times New Roman" w:hAnsi="Times New Roman" w:cs="Times New Roman"/>
          <w:sz w:val="24"/>
          <w:szCs w:val="24"/>
        </w:rPr>
        <w:t>’s physical health</w:t>
      </w:r>
      <w:r w:rsidR="0031738B">
        <w:rPr>
          <w:rFonts w:ascii="Times New Roman" w:hAnsi="Times New Roman" w:cs="Times New Roman"/>
          <w:sz w:val="24"/>
          <w:szCs w:val="24"/>
        </w:rPr>
        <w:t xml:space="preserve">.  </w:t>
      </w:r>
      <w:r w:rsidRPr="00A534B8">
        <w:rPr>
          <w:rFonts w:ascii="Times New Roman" w:hAnsi="Times New Roman" w:cs="Times New Roman"/>
          <w:sz w:val="24"/>
          <w:szCs w:val="24"/>
        </w:rPr>
        <w:t>Hamlet once more displays his entrance into the reflective, heterotopological space in his conversation with Rosencrantz and Guildenstern, in which he refers to himself as</w:t>
      </w:r>
      <w:r w:rsidR="00C52BDD">
        <w:rPr>
          <w:rFonts w:ascii="Times New Roman" w:hAnsi="Times New Roman" w:cs="Times New Roman"/>
          <w:sz w:val="24"/>
          <w:szCs w:val="24"/>
        </w:rPr>
        <w:t xml:space="preserve"> “the very quintessence of dust</w:t>
      </w:r>
      <w:r w:rsidR="0031738B">
        <w:rPr>
          <w:rFonts w:ascii="Times New Roman" w:hAnsi="Times New Roman" w:cs="Times New Roman"/>
          <w:sz w:val="24"/>
          <w:szCs w:val="24"/>
        </w:rPr>
        <w:t>.”</w:t>
      </w:r>
      <w:r w:rsidR="00C52BDD">
        <w:rPr>
          <w:rFonts w:ascii="Times New Roman" w:hAnsi="Times New Roman" w:cs="Times New Roman"/>
          <w:sz w:val="24"/>
          <w:szCs w:val="24"/>
        </w:rPr>
        <w:t xml:space="preserve">  A reference to his still – living body as mere dust evinces a protracted cognizance of a mortality</w:t>
      </w:r>
      <w:r w:rsidRPr="00A534B8">
        <w:rPr>
          <w:rFonts w:ascii="Times New Roman" w:hAnsi="Times New Roman" w:cs="Times New Roman"/>
          <w:sz w:val="24"/>
          <w:szCs w:val="24"/>
        </w:rPr>
        <w:t xml:space="preserve"> </w:t>
      </w:r>
      <w:r w:rsidR="00C52BDD">
        <w:rPr>
          <w:rFonts w:ascii="Times New Roman" w:hAnsi="Times New Roman" w:cs="Times New Roman"/>
          <w:sz w:val="24"/>
          <w:szCs w:val="24"/>
        </w:rPr>
        <w:t xml:space="preserve">surely imminent.  </w:t>
      </w:r>
    </w:p>
    <w:p w:rsidR="005A3A50" w:rsidRPr="00A534B8" w:rsidRDefault="00294AA4" w:rsidP="0019020D">
      <w:pPr>
        <w:spacing w:line="480" w:lineRule="auto"/>
        <w:ind w:firstLine="706"/>
        <w:rPr>
          <w:rFonts w:ascii="Times New Roman" w:hAnsi="Times New Roman" w:cs="Times New Roman"/>
          <w:sz w:val="24"/>
          <w:szCs w:val="24"/>
        </w:rPr>
      </w:pPr>
      <w:r w:rsidRPr="00A534B8">
        <w:rPr>
          <w:rFonts w:ascii="Times New Roman" w:hAnsi="Times New Roman" w:cs="Times New Roman"/>
          <w:sz w:val="24"/>
          <w:szCs w:val="24"/>
        </w:rPr>
        <w:t xml:space="preserve">Foucault characterizes the heterotopia by saying it is where we are, yet simultaneously, where we are not.  The three figures of Denmark’s body politic all embody and inhabit heterotopic space:  that is, they </w:t>
      </w:r>
      <w:r w:rsidRPr="00A534B8">
        <w:rPr>
          <w:rFonts w:ascii="Times New Roman" w:hAnsi="Times New Roman" w:cs="Times New Roman"/>
          <w:i/>
          <w:sz w:val="24"/>
          <w:szCs w:val="24"/>
        </w:rPr>
        <w:t xml:space="preserve">are </w:t>
      </w:r>
      <w:r w:rsidRPr="00A534B8">
        <w:rPr>
          <w:rFonts w:ascii="Times New Roman" w:hAnsi="Times New Roman" w:cs="Times New Roman"/>
          <w:sz w:val="24"/>
          <w:szCs w:val="24"/>
        </w:rPr>
        <w:t xml:space="preserve">this space, but in order to recognize the changed state of their human bodies, I posit that both Claudius and Hamlet must enter </w:t>
      </w:r>
      <w:r w:rsidRPr="00A534B8">
        <w:rPr>
          <w:rFonts w:ascii="Times New Roman" w:hAnsi="Times New Roman" w:cs="Times New Roman"/>
          <w:i/>
          <w:sz w:val="24"/>
          <w:szCs w:val="24"/>
        </w:rPr>
        <w:t xml:space="preserve">other </w:t>
      </w:r>
      <w:r w:rsidRPr="00A534B8">
        <w:rPr>
          <w:rFonts w:ascii="Times New Roman" w:hAnsi="Times New Roman" w:cs="Times New Roman"/>
          <w:sz w:val="24"/>
          <w:szCs w:val="24"/>
        </w:rPr>
        <w:t xml:space="preserve">heterotopic spaces in order to encounter their approaching deaths, and the death of their political line.  </w:t>
      </w:r>
    </w:p>
    <w:p w:rsidR="004F6DBC" w:rsidRDefault="00294AA4" w:rsidP="004F6DBC">
      <w:pPr>
        <w:spacing w:line="480" w:lineRule="auto"/>
        <w:ind w:firstLine="706"/>
        <w:rPr>
          <w:rFonts w:ascii="Times New Roman" w:hAnsi="Times New Roman" w:cs="Times New Roman"/>
          <w:sz w:val="24"/>
          <w:szCs w:val="24"/>
        </w:rPr>
      </w:pPr>
      <w:r w:rsidRPr="00A534B8">
        <w:rPr>
          <w:rFonts w:ascii="Times New Roman" w:hAnsi="Times New Roman" w:cs="Times New Roman"/>
          <w:sz w:val="24"/>
          <w:szCs w:val="24"/>
        </w:rPr>
        <w:t>Aware of the strange eruption the ghost signals, Horatio warns Prince Hamlet not to follow the specter when it summons him. Prince Hamlet disregards his cautions and follows the ghost, who tells h</w:t>
      </w:r>
      <w:r w:rsidR="0031738B">
        <w:rPr>
          <w:rFonts w:ascii="Times New Roman" w:hAnsi="Times New Roman" w:cs="Times New Roman"/>
          <w:sz w:val="24"/>
          <w:szCs w:val="24"/>
        </w:rPr>
        <w:t>im the “tale to harrow his soul.”</w:t>
      </w:r>
      <w:r w:rsidRPr="00A534B8">
        <w:rPr>
          <w:rFonts w:ascii="Times New Roman" w:hAnsi="Times New Roman" w:cs="Times New Roman"/>
          <w:sz w:val="24"/>
          <w:szCs w:val="24"/>
        </w:rPr>
        <w:t xml:space="preserve">  The ghost is not only telling his son of his murder by his own brother, he is also imparting to Hamlet the knowledge that Claudius, and he himself, have been infected by the “sore affliction,” both figuratively and </w:t>
      </w:r>
      <w:r w:rsidRPr="00A534B8">
        <w:rPr>
          <w:rFonts w:ascii="Times New Roman" w:hAnsi="Times New Roman" w:cs="Times New Roman"/>
          <w:i/>
          <w:sz w:val="24"/>
          <w:szCs w:val="24"/>
        </w:rPr>
        <w:t xml:space="preserve">concretely </w:t>
      </w:r>
      <w:r w:rsidRPr="00A534B8">
        <w:rPr>
          <w:rFonts w:ascii="Times New Roman" w:hAnsi="Times New Roman" w:cs="Times New Roman"/>
          <w:sz w:val="24"/>
          <w:szCs w:val="24"/>
        </w:rPr>
        <w:t xml:space="preserve">speaking.  Prince Hamlet is all at once ushered into a new space of knowledge – one in which he must recognize, first, that his life will soon end, and second, that in absence of an heir, the Danish line will end.  The revenant’s plea that his murder be avenged is not only to release his soul from purgatory, but to </w:t>
      </w:r>
      <w:r w:rsidR="0019020D" w:rsidRPr="00A534B8">
        <w:rPr>
          <w:rFonts w:ascii="Times New Roman" w:hAnsi="Times New Roman" w:cs="Times New Roman"/>
          <w:sz w:val="24"/>
          <w:szCs w:val="24"/>
        </w:rPr>
        <w:t>release</w:t>
      </w:r>
      <w:r w:rsidRPr="00A534B8">
        <w:rPr>
          <w:rFonts w:ascii="Times New Roman" w:hAnsi="Times New Roman" w:cs="Times New Roman"/>
          <w:sz w:val="24"/>
          <w:szCs w:val="24"/>
        </w:rPr>
        <w:t xml:space="preserve"> the state from its </w:t>
      </w:r>
      <w:r w:rsidR="0019020D" w:rsidRPr="00A534B8">
        <w:rPr>
          <w:rFonts w:ascii="Times New Roman" w:hAnsi="Times New Roman" w:cs="Times New Roman"/>
          <w:sz w:val="24"/>
          <w:szCs w:val="24"/>
        </w:rPr>
        <w:t>poisonous</w:t>
      </w:r>
      <w:r w:rsidRPr="00A534B8">
        <w:rPr>
          <w:rFonts w:ascii="Times New Roman" w:hAnsi="Times New Roman" w:cs="Times New Roman"/>
          <w:sz w:val="24"/>
          <w:szCs w:val="24"/>
        </w:rPr>
        <w:t>, diseased rule.  Denmark is now in the thrall of “luxury and damned incest,” and the only way to remove the threats posed to the nation via “lux</w:t>
      </w:r>
      <w:r w:rsidR="0031738B">
        <w:rPr>
          <w:rFonts w:ascii="Times New Roman" w:hAnsi="Times New Roman" w:cs="Times New Roman"/>
          <w:sz w:val="24"/>
          <w:szCs w:val="24"/>
        </w:rPr>
        <w:t>ury” is to remove its prime agent and vehicle</w:t>
      </w:r>
      <w:r w:rsidRPr="00A534B8">
        <w:rPr>
          <w:rFonts w:ascii="Times New Roman" w:hAnsi="Times New Roman" w:cs="Times New Roman"/>
          <w:sz w:val="24"/>
          <w:szCs w:val="24"/>
        </w:rPr>
        <w:t xml:space="preserve">.  </w:t>
      </w:r>
    </w:p>
    <w:p w:rsidR="0019020D" w:rsidRPr="00A534B8" w:rsidRDefault="00294AA4" w:rsidP="004F6DBC">
      <w:pPr>
        <w:spacing w:line="480" w:lineRule="auto"/>
        <w:ind w:firstLine="706"/>
        <w:rPr>
          <w:rFonts w:ascii="Times New Roman" w:hAnsi="Times New Roman" w:cs="Times New Roman"/>
          <w:sz w:val="24"/>
          <w:szCs w:val="24"/>
        </w:rPr>
      </w:pPr>
      <w:r w:rsidRPr="00A534B8">
        <w:rPr>
          <w:rFonts w:ascii="Times New Roman" w:hAnsi="Times New Roman" w:cs="Times New Roman"/>
          <w:sz w:val="24"/>
          <w:szCs w:val="24"/>
        </w:rPr>
        <w:t>Hamle</w:t>
      </w:r>
      <w:r w:rsidR="0031738B">
        <w:rPr>
          <w:rFonts w:ascii="Times New Roman" w:hAnsi="Times New Roman" w:cs="Times New Roman"/>
          <w:sz w:val="24"/>
          <w:szCs w:val="24"/>
        </w:rPr>
        <w:t>t must race to set things right before infection can further spread.</w:t>
      </w:r>
      <w:r w:rsidRPr="00A534B8">
        <w:rPr>
          <w:rFonts w:ascii="Times New Roman" w:hAnsi="Times New Roman" w:cs="Times New Roman"/>
          <w:sz w:val="24"/>
          <w:szCs w:val="24"/>
        </w:rPr>
        <w:t xml:space="preserve">  </w:t>
      </w:r>
      <w:r w:rsidR="0019020D" w:rsidRPr="00A534B8">
        <w:rPr>
          <w:rFonts w:ascii="Times New Roman" w:hAnsi="Times New Roman" w:cs="Times New Roman"/>
          <w:sz w:val="24"/>
          <w:szCs w:val="24"/>
        </w:rPr>
        <w:t>In order to sec</w:t>
      </w:r>
      <w:r w:rsidR="004F6DBC">
        <w:rPr>
          <w:rFonts w:ascii="Times New Roman" w:hAnsi="Times New Roman" w:cs="Times New Roman"/>
          <w:sz w:val="24"/>
          <w:szCs w:val="24"/>
        </w:rPr>
        <w:t>ure Claudius’ confession, he prepares to construct</w:t>
      </w:r>
      <w:r w:rsidR="0019020D" w:rsidRPr="00A534B8">
        <w:rPr>
          <w:rFonts w:ascii="Times New Roman" w:hAnsi="Times New Roman" w:cs="Times New Roman"/>
          <w:sz w:val="24"/>
          <w:szCs w:val="24"/>
        </w:rPr>
        <w:t xml:space="preserve"> a space expressly tailored to his </w:t>
      </w:r>
      <w:r w:rsidR="004F6DBC">
        <w:rPr>
          <w:rFonts w:ascii="Times New Roman" w:hAnsi="Times New Roman" w:cs="Times New Roman"/>
          <w:sz w:val="24"/>
          <w:szCs w:val="24"/>
        </w:rPr>
        <w:t>uncle’s guilt, believing that Claudius</w:t>
      </w:r>
      <w:r w:rsidR="0019020D" w:rsidRPr="00A534B8">
        <w:rPr>
          <w:rFonts w:ascii="Times New Roman" w:hAnsi="Times New Roman" w:cs="Times New Roman"/>
          <w:sz w:val="24"/>
          <w:szCs w:val="24"/>
        </w:rPr>
        <w:t xml:space="preserve"> will view the action of the play, and confess his brother’s murder: </w:t>
      </w:r>
    </w:p>
    <w:p w:rsidR="0019020D" w:rsidRPr="00A534B8" w:rsidRDefault="0019020D" w:rsidP="003C692B">
      <w:pPr>
        <w:spacing w:line="240" w:lineRule="auto"/>
        <w:ind w:firstLine="708"/>
        <w:rPr>
          <w:rFonts w:ascii="Times New Roman" w:hAnsi="Times New Roman" w:cs="Times New Roman"/>
          <w:sz w:val="24"/>
          <w:szCs w:val="24"/>
        </w:rPr>
      </w:pPr>
      <w:r w:rsidRPr="00A534B8">
        <w:rPr>
          <w:rFonts w:ascii="Times New Roman" w:hAnsi="Times New Roman" w:cs="Times New Roman"/>
          <w:sz w:val="24"/>
          <w:szCs w:val="24"/>
        </w:rPr>
        <w:t>“I have heard</w:t>
      </w:r>
    </w:p>
    <w:p w:rsidR="0019020D" w:rsidRPr="00A534B8" w:rsidRDefault="0019020D" w:rsidP="003C692B">
      <w:pPr>
        <w:spacing w:line="240" w:lineRule="auto"/>
        <w:ind w:firstLine="708"/>
        <w:rPr>
          <w:rFonts w:ascii="Times New Roman" w:hAnsi="Times New Roman" w:cs="Times New Roman"/>
          <w:sz w:val="24"/>
          <w:szCs w:val="24"/>
        </w:rPr>
      </w:pPr>
      <w:r w:rsidRPr="00A534B8">
        <w:rPr>
          <w:rFonts w:ascii="Times New Roman" w:hAnsi="Times New Roman" w:cs="Times New Roman"/>
          <w:sz w:val="24"/>
          <w:szCs w:val="24"/>
        </w:rPr>
        <w:t xml:space="preserve">  That guilty creatures sitting at a play</w:t>
      </w:r>
    </w:p>
    <w:p w:rsidR="0019020D" w:rsidRPr="00A534B8" w:rsidRDefault="0019020D" w:rsidP="003C692B">
      <w:pPr>
        <w:spacing w:line="240" w:lineRule="auto"/>
        <w:ind w:firstLine="708"/>
        <w:rPr>
          <w:rFonts w:ascii="Times New Roman" w:hAnsi="Times New Roman" w:cs="Times New Roman"/>
          <w:sz w:val="24"/>
          <w:szCs w:val="24"/>
        </w:rPr>
      </w:pPr>
      <w:r w:rsidRPr="00A534B8">
        <w:rPr>
          <w:rFonts w:ascii="Times New Roman" w:hAnsi="Times New Roman" w:cs="Times New Roman"/>
          <w:sz w:val="24"/>
          <w:szCs w:val="24"/>
        </w:rPr>
        <w:t xml:space="preserve">  Have by the very cunning of the scene </w:t>
      </w:r>
    </w:p>
    <w:p w:rsidR="0019020D" w:rsidRPr="00A534B8" w:rsidRDefault="0019020D" w:rsidP="003C692B">
      <w:pPr>
        <w:spacing w:line="240" w:lineRule="auto"/>
        <w:ind w:firstLine="708"/>
        <w:rPr>
          <w:rFonts w:ascii="Times New Roman" w:hAnsi="Times New Roman" w:cs="Times New Roman"/>
          <w:sz w:val="24"/>
          <w:szCs w:val="24"/>
        </w:rPr>
      </w:pPr>
      <w:r w:rsidRPr="00A534B8">
        <w:rPr>
          <w:rFonts w:ascii="Times New Roman" w:hAnsi="Times New Roman" w:cs="Times New Roman"/>
          <w:sz w:val="24"/>
          <w:szCs w:val="24"/>
        </w:rPr>
        <w:t xml:space="preserve">  Been </w:t>
      </w:r>
      <w:proofErr w:type="spellStart"/>
      <w:r w:rsidRPr="00A534B8">
        <w:rPr>
          <w:rFonts w:ascii="Times New Roman" w:hAnsi="Times New Roman" w:cs="Times New Roman"/>
          <w:sz w:val="24"/>
          <w:szCs w:val="24"/>
        </w:rPr>
        <w:t>strook</w:t>
      </w:r>
      <w:proofErr w:type="spellEnd"/>
      <w:r w:rsidRPr="00A534B8">
        <w:rPr>
          <w:rFonts w:ascii="Times New Roman" w:hAnsi="Times New Roman" w:cs="Times New Roman"/>
          <w:sz w:val="24"/>
          <w:szCs w:val="24"/>
        </w:rPr>
        <w:t xml:space="preserve"> so to the soul, that presently</w:t>
      </w:r>
    </w:p>
    <w:p w:rsidR="0019020D" w:rsidRPr="00A534B8" w:rsidRDefault="0019020D" w:rsidP="003C692B">
      <w:pPr>
        <w:spacing w:line="240" w:lineRule="auto"/>
        <w:ind w:firstLine="708"/>
        <w:rPr>
          <w:rFonts w:ascii="Times New Roman" w:hAnsi="Times New Roman" w:cs="Times New Roman"/>
          <w:sz w:val="24"/>
          <w:szCs w:val="24"/>
        </w:rPr>
      </w:pPr>
      <w:r w:rsidRPr="00A534B8">
        <w:rPr>
          <w:rFonts w:ascii="Times New Roman" w:hAnsi="Times New Roman" w:cs="Times New Roman"/>
          <w:sz w:val="24"/>
          <w:szCs w:val="24"/>
        </w:rPr>
        <w:t xml:space="preserve">  They have </w:t>
      </w:r>
      <w:proofErr w:type="spellStart"/>
      <w:r w:rsidRPr="00A534B8">
        <w:rPr>
          <w:rFonts w:ascii="Times New Roman" w:hAnsi="Times New Roman" w:cs="Times New Roman"/>
          <w:sz w:val="24"/>
          <w:szCs w:val="24"/>
        </w:rPr>
        <w:t>proclaime’d</w:t>
      </w:r>
      <w:proofErr w:type="spellEnd"/>
      <w:r w:rsidRPr="00A534B8">
        <w:rPr>
          <w:rFonts w:ascii="Times New Roman" w:hAnsi="Times New Roman" w:cs="Times New Roman"/>
          <w:sz w:val="24"/>
          <w:szCs w:val="24"/>
        </w:rPr>
        <w:t xml:space="preserve"> their malefactions:</w:t>
      </w:r>
    </w:p>
    <w:p w:rsidR="0019020D" w:rsidRPr="00A534B8" w:rsidRDefault="0019020D" w:rsidP="003C692B">
      <w:pPr>
        <w:spacing w:line="240" w:lineRule="auto"/>
        <w:ind w:firstLine="708"/>
        <w:rPr>
          <w:rFonts w:ascii="Times New Roman" w:hAnsi="Times New Roman" w:cs="Times New Roman"/>
          <w:sz w:val="24"/>
          <w:szCs w:val="24"/>
        </w:rPr>
      </w:pPr>
      <w:r w:rsidRPr="00A534B8">
        <w:rPr>
          <w:rFonts w:ascii="Times New Roman" w:hAnsi="Times New Roman" w:cs="Times New Roman"/>
          <w:sz w:val="24"/>
          <w:szCs w:val="24"/>
        </w:rPr>
        <w:t xml:space="preserve">  For </w:t>
      </w:r>
      <w:proofErr w:type="spellStart"/>
      <w:r w:rsidRPr="00A534B8">
        <w:rPr>
          <w:rFonts w:ascii="Times New Roman" w:hAnsi="Times New Roman" w:cs="Times New Roman"/>
          <w:sz w:val="24"/>
          <w:szCs w:val="24"/>
        </w:rPr>
        <w:t>murther</w:t>
      </w:r>
      <w:proofErr w:type="spellEnd"/>
      <w:r w:rsidRPr="00A534B8">
        <w:rPr>
          <w:rFonts w:ascii="Times New Roman" w:hAnsi="Times New Roman" w:cs="Times New Roman"/>
          <w:sz w:val="24"/>
          <w:szCs w:val="24"/>
        </w:rPr>
        <w:t xml:space="preserve">, though it </w:t>
      </w:r>
      <w:proofErr w:type="gramStart"/>
      <w:r w:rsidRPr="00A534B8">
        <w:rPr>
          <w:rFonts w:ascii="Times New Roman" w:hAnsi="Times New Roman" w:cs="Times New Roman"/>
          <w:sz w:val="24"/>
          <w:szCs w:val="24"/>
        </w:rPr>
        <w:t>have</w:t>
      </w:r>
      <w:proofErr w:type="gramEnd"/>
      <w:r w:rsidRPr="00A534B8">
        <w:rPr>
          <w:rFonts w:ascii="Times New Roman" w:hAnsi="Times New Roman" w:cs="Times New Roman"/>
          <w:sz w:val="24"/>
          <w:szCs w:val="24"/>
        </w:rPr>
        <w:t xml:space="preserve"> no tongue, will speak</w:t>
      </w:r>
    </w:p>
    <w:p w:rsidR="00294AA4" w:rsidRPr="00A534B8" w:rsidRDefault="0019020D" w:rsidP="003C692B">
      <w:pPr>
        <w:spacing w:line="240" w:lineRule="auto"/>
        <w:ind w:firstLine="708"/>
        <w:rPr>
          <w:rFonts w:ascii="Times New Roman" w:hAnsi="Times New Roman" w:cs="Times New Roman"/>
          <w:sz w:val="24"/>
          <w:szCs w:val="24"/>
        </w:rPr>
      </w:pPr>
      <w:r w:rsidRPr="00A534B8">
        <w:rPr>
          <w:rFonts w:ascii="Times New Roman" w:hAnsi="Times New Roman" w:cs="Times New Roman"/>
          <w:sz w:val="24"/>
          <w:szCs w:val="24"/>
        </w:rPr>
        <w:t xml:space="preserve">  </w:t>
      </w:r>
      <w:proofErr w:type="gramStart"/>
      <w:r w:rsidRPr="00A534B8">
        <w:rPr>
          <w:rFonts w:ascii="Times New Roman" w:hAnsi="Times New Roman" w:cs="Times New Roman"/>
          <w:sz w:val="24"/>
          <w:szCs w:val="24"/>
        </w:rPr>
        <w:t>With most miraculous organ.”</w:t>
      </w:r>
      <w:proofErr w:type="gramEnd"/>
      <w:r w:rsidRPr="00A534B8">
        <w:rPr>
          <w:rFonts w:ascii="Times New Roman" w:hAnsi="Times New Roman" w:cs="Times New Roman"/>
          <w:sz w:val="24"/>
          <w:szCs w:val="24"/>
        </w:rPr>
        <w:t xml:space="preserve"> </w:t>
      </w:r>
      <w:r w:rsidR="00294AA4" w:rsidRPr="00A534B8">
        <w:rPr>
          <w:rFonts w:ascii="Times New Roman" w:hAnsi="Times New Roman" w:cs="Times New Roman"/>
          <w:sz w:val="24"/>
          <w:szCs w:val="24"/>
        </w:rPr>
        <w:t xml:space="preserve">  </w:t>
      </w:r>
    </w:p>
    <w:p w:rsidR="0019020D" w:rsidRPr="00A534B8" w:rsidRDefault="00CD047E" w:rsidP="00AD69C1">
      <w:pPr>
        <w:spacing w:line="480" w:lineRule="auto"/>
        <w:ind w:firstLine="706"/>
        <w:rPr>
          <w:rFonts w:ascii="Times New Roman" w:hAnsi="Times New Roman" w:cs="Times New Roman"/>
          <w:sz w:val="24"/>
          <w:szCs w:val="24"/>
        </w:rPr>
      </w:pPr>
      <w:r w:rsidRPr="00A534B8">
        <w:rPr>
          <w:rFonts w:ascii="Times New Roman" w:hAnsi="Times New Roman" w:cs="Times New Roman"/>
          <w:sz w:val="24"/>
          <w:szCs w:val="24"/>
        </w:rPr>
        <w:t>The play, which Prince Hamlet calls “The Mousetrap,” is “the image of a murder done in Vienna;” obviously, Hamlet has chosen this particular piece so that he might, as he himself has admitted “c</w:t>
      </w:r>
      <w:r w:rsidR="0031738B">
        <w:rPr>
          <w:rFonts w:ascii="Times New Roman" w:hAnsi="Times New Roman" w:cs="Times New Roman"/>
          <w:sz w:val="24"/>
          <w:szCs w:val="24"/>
        </w:rPr>
        <w:t xml:space="preserve">atch the conscience of a King.”  Furthermore, the far-off location of the play metaphorically removes syphilitic infection from Denmark, instead projecting its ravages into a foreign, </w:t>
      </w:r>
      <w:r w:rsidR="000C278B">
        <w:rPr>
          <w:rFonts w:ascii="Times New Roman" w:hAnsi="Times New Roman" w:cs="Times New Roman"/>
          <w:sz w:val="24"/>
          <w:szCs w:val="24"/>
        </w:rPr>
        <w:t>possibly hostile zone.</w:t>
      </w:r>
      <w:r w:rsidRPr="00A534B8">
        <w:rPr>
          <w:rFonts w:ascii="Times New Roman" w:hAnsi="Times New Roman" w:cs="Times New Roman"/>
          <w:sz w:val="24"/>
          <w:szCs w:val="24"/>
        </w:rPr>
        <w:t xml:space="preserve"> </w:t>
      </w:r>
      <w:r w:rsidR="000C278B">
        <w:rPr>
          <w:rFonts w:ascii="Times New Roman" w:hAnsi="Times New Roman" w:cs="Times New Roman"/>
          <w:sz w:val="24"/>
          <w:szCs w:val="24"/>
        </w:rPr>
        <w:t xml:space="preserve">In order for Claudius to implicate himself in his brother’s murder, it is important that he view his crime not only acted by another individual, but in a another (albeit mental) geographical space. </w:t>
      </w:r>
      <w:r w:rsidRPr="00A534B8">
        <w:rPr>
          <w:rFonts w:ascii="Times New Roman" w:hAnsi="Times New Roman" w:cs="Times New Roman"/>
          <w:sz w:val="24"/>
          <w:szCs w:val="24"/>
        </w:rPr>
        <w:t xml:space="preserve">Indeed, </w:t>
      </w:r>
      <w:proofErr w:type="spellStart"/>
      <w:r w:rsidRPr="00A534B8">
        <w:rPr>
          <w:rFonts w:ascii="Times New Roman" w:hAnsi="Times New Roman" w:cs="Times New Roman"/>
          <w:sz w:val="24"/>
          <w:szCs w:val="24"/>
        </w:rPr>
        <w:t>Lucianus’s</w:t>
      </w:r>
      <w:proofErr w:type="spellEnd"/>
      <w:r w:rsidRPr="00A534B8">
        <w:rPr>
          <w:rFonts w:ascii="Times New Roman" w:hAnsi="Times New Roman" w:cs="Times New Roman"/>
          <w:sz w:val="24"/>
          <w:szCs w:val="24"/>
        </w:rPr>
        <w:t xml:space="preserve"> actions and speech could have been the same as Claudius’ </w:t>
      </w:r>
      <w:proofErr w:type="gramStart"/>
      <w:r w:rsidRPr="00A534B8">
        <w:rPr>
          <w:rFonts w:ascii="Times New Roman" w:hAnsi="Times New Roman" w:cs="Times New Roman"/>
          <w:sz w:val="24"/>
          <w:szCs w:val="24"/>
        </w:rPr>
        <w:t>himself</w:t>
      </w:r>
      <w:proofErr w:type="gramEnd"/>
      <w:r w:rsidRPr="00A534B8">
        <w:rPr>
          <w:rFonts w:ascii="Times New Roman" w:hAnsi="Times New Roman" w:cs="Times New Roman"/>
          <w:sz w:val="24"/>
          <w:szCs w:val="24"/>
        </w:rPr>
        <w:t xml:space="preserve"> before he murdered his brother, so similar are they:</w:t>
      </w:r>
    </w:p>
    <w:p w:rsidR="00CD047E" w:rsidRPr="00A534B8" w:rsidRDefault="00CD047E" w:rsidP="003C692B">
      <w:pPr>
        <w:spacing w:line="240" w:lineRule="auto"/>
        <w:ind w:firstLine="708"/>
        <w:rPr>
          <w:rFonts w:ascii="Times New Roman" w:hAnsi="Times New Roman" w:cs="Times New Roman"/>
          <w:sz w:val="24"/>
          <w:szCs w:val="24"/>
        </w:rPr>
      </w:pPr>
      <w:r w:rsidRPr="00A534B8">
        <w:rPr>
          <w:rFonts w:ascii="Times New Roman" w:hAnsi="Times New Roman" w:cs="Times New Roman"/>
          <w:sz w:val="24"/>
          <w:szCs w:val="24"/>
        </w:rPr>
        <w:t xml:space="preserve">“Thoughts black, hands apt, drugs fit, and time agreeing, </w:t>
      </w:r>
    </w:p>
    <w:p w:rsidR="00CD047E" w:rsidRPr="00A534B8" w:rsidRDefault="00CD047E" w:rsidP="003C692B">
      <w:pPr>
        <w:spacing w:line="240" w:lineRule="auto"/>
        <w:ind w:firstLine="708"/>
        <w:rPr>
          <w:rFonts w:ascii="Times New Roman" w:hAnsi="Times New Roman" w:cs="Times New Roman"/>
          <w:sz w:val="24"/>
          <w:szCs w:val="24"/>
        </w:rPr>
      </w:pPr>
      <w:r w:rsidRPr="00A534B8">
        <w:rPr>
          <w:rFonts w:ascii="Times New Roman" w:hAnsi="Times New Roman" w:cs="Times New Roman"/>
          <w:sz w:val="24"/>
          <w:szCs w:val="24"/>
        </w:rPr>
        <w:t xml:space="preserve">Confederate season, else no creature seeing, </w:t>
      </w:r>
    </w:p>
    <w:p w:rsidR="00CD047E" w:rsidRPr="00A534B8" w:rsidRDefault="00CD047E" w:rsidP="003C692B">
      <w:pPr>
        <w:spacing w:line="240" w:lineRule="auto"/>
        <w:ind w:firstLine="708"/>
        <w:rPr>
          <w:rFonts w:ascii="Times New Roman" w:hAnsi="Times New Roman" w:cs="Times New Roman"/>
          <w:sz w:val="24"/>
          <w:szCs w:val="24"/>
        </w:rPr>
      </w:pPr>
      <w:r w:rsidRPr="00A534B8">
        <w:rPr>
          <w:rFonts w:ascii="Times New Roman" w:hAnsi="Times New Roman" w:cs="Times New Roman"/>
          <w:sz w:val="24"/>
          <w:szCs w:val="24"/>
        </w:rPr>
        <w:t xml:space="preserve">Thou mixture rank, o midnight weeds collected, </w:t>
      </w:r>
    </w:p>
    <w:p w:rsidR="00CD047E" w:rsidRPr="00A534B8" w:rsidRDefault="00CD047E" w:rsidP="003C692B">
      <w:pPr>
        <w:spacing w:line="240" w:lineRule="auto"/>
        <w:ind w:firstLine="708"/>
        <w:rPr>
          <w:rFonts w:ascii="Times New Roman" w:hAnsi="Times New Roman" w:cs="Times New Roman"/>
          <w:sz w:val="24"/>
          <w:szCs w:val="24"/>
        </w:rPr>
      </w:pPr>
      <w:r w:rsidRPr="00A534B8">
        <w:rPr>
          <w:rFonts w:ascii="Times New Roman" w:hAnsi="Times New Roman" w:cs="Times New Roman"/>
          <w:sz w:val="24"/>
          <w:szCs w:val="24"/>
        </w:rPr>
        <w:t xml:space="preserve">With </w:t>
      </w:r>
      <w:proofErr w:type="spellStart"/>
      <w:r w:rsidRPr="00A534B8">
        <w:rPr>
          <w:rFonts w:ascii="Times New Roman" w:hAnsi="Times New Roman" w:cs="Times New Roman"/>
          <w:sz w:val="24"/>
          <w:szCs w:val="24"/>
        </w:rPr>
        <w:t>Hecat’s</w:t>
      </w:r>
      <w:proofErr w:type="spellEnd"/>
      <w:r w:rsidRPr="00A534B8">
        <w:rPr>
          <w:rFonts w:ascii="Times New Roman" w:hAnsi="Times New Roman" w:cs="Times New Roman"/>
          <w:sz w:val="24"/>
          <w:szCs w:val="24"/>
        </w:rPr>
        <w:t xml:space="preserve"> ban thrice blasted, thrice infected, </w:t>
      </w:r>
    </w:p>
    <w:p w:rsidR="00CD047E" w:rsidRPr="00A534B8" w:rsidRDefault="00CD047E" w:rsidP="003C692B">
      <w:pPr>
        <w:spacing w:line="240" w:lineRule="auto"/>
        <w:ind w:firstLine="708"/>
        <w:rPr>
          <w:rFonts w:ascii="Times New Roman" w:hAnsi="Times New Roman" w:cs="Times New Roman"/>
          <w:sz w:val="24"/>
          <w:szCs w:val="24"/>
        </w:rPr>
      </w:pPr>
      <w:r w:rsidRPr="00A534B8">
        <w:rPr>
          <w:rFonts w:ascii="Times New Roman" w:hAnsi="Times New Roman" w:cs="Times New Roman"/>
          <w:sz w:val="24"/>
          <w:szCs w:val="24"/>
        </w:rPr>
        <w:t>They natural magic and dire property</w:t>
      </w:r>
    </w:p>
    <w:p w:rsidR="00CD047E" w:rsidRPr="00A534B8" w:rsidRDefault="00CD047E" w:rsidP="003C692B">
      <w:pPr>
        <w:spacing w:line="240" w:lineRule="auto"/>
        <w:ind w:firstLine="708"/>
        <w:rPr>
          <w:rFonts w:ascii="Times New Roman" w:hAnsi="Times New Roman" w:cs="Times New Roman"/>
          <w:sz w:val="24"/>
          <w:szCs w:val="24"/>
        </w:rPr>
      </w:pPr>
      <w:proofErr w:type="gramStart"/>
      <w:r w:rsidRPr="00A534B8">
        <w:rPr>
          <w:rFonts w:ascii="Times New Roman" w:hAnsi="Times New Roman" w:cs="Times New Roman"/>
          <w:sz w:val="24"/>
          <w:szCs w:val="24"/>
        </w:rPr>
        <w:t>On wholesome life usurps immediately” (94).</w:t>
      </w:r>
      <w:proofErr w:type="gramEnd"/>
      <w:r w:rsidRPr="00A534B8">
        <w:rPr>
          <w:rFonts w:ascii="Times New Roman" w:hAnsi="Times New Roman" w:cs="Times New Roman"/>
          <w:sz w:val="24"/>
          <w:szCs w:val="24"/>
        </w:rPr>
        <w:t xml:space="preserve"> </w:t>
      </w:r>
    </w:p>
    <w:p w:rsidR="008F10A8" w:rsidRPr="00A534B8" w:rsidRDefault="00AD69C1" w:rsidP="003E6B33">
      <w:pPr>
        <w:spacing w:line="480" w:lineRule="auto"/>
        <w:rPr>
          <w:rFonts w:ascii="Times New Roman" w:hAnsi="Times New Roman" w:cs="Times New Roman"/>
          <w:sz w:val="24"/>
          <w:szCs w:val="24"/>
        </w:rPr>
      </w:pPr>
      <w:r w:rsidRPr="00A534B8">
        <w:rPr>
          <w:rFonts w:ascii="Times New Roman" w:hAnsi="Times New Roman" w:cs="Times New Roman"/>
          <w:sz w:val="24"/>
          <w:szCs w:val="24"/>
        </w:rPr>
        <w:t xml:space="preserve">The actions depicted in “The Murder of </w:t>
      </w:r>
      <w:proofErr w:type="spellStart"/>
      <w:r w:rsidRPr="00A534B8">
        <w:rPr>
          <w:rFonts w:ascii="Times New Roman" w:hAnsi="Times New Roman" w:cs="Times New Roman"/>
          <w:sz w:val="24"/>
          <w:szCs w:val="24"/>
        </w:rPr>
        <w:t>Gonzago</w:t>
      </w:r>
      <w:proofErr w:type="spellEnd"/>
      <w:r w:rsidRPr="00A534B8">
        <w:rPr>
          <w:rFonts w:ascii="Times New Roman" w:hAnsi="Times New Roman" w:cs="Times New Roman"/>
          <w:sz w:val="24"/>
          <w:szCs w:val="24"/>
        </w:rPr>
        <w:t xml:space="preserve">” force Claudius into a reflective space, wherein he </w:t>
      </w:r>
      <w:r w:rsidR="00AE4F00" w:rsidRPr="00A534B8">
        <w:rPr>
          <w:rFonts w:ascii="Times New Roman" w:hAnsi="Times New Roman" w:cs="Times New Roman"/>
          <w:sz w:val="24"/>
          <w:szCs w:val="24"/>
        </w:rPr>
        <w:t>countenances</w:t>
      </w:r>
      <w:r w:rsidRPr="00A534B8">
        <w:rPr>
          <w:rFonts w:ascii="Times New Roman" w:hAnsi="Times New Roman" w:cs="Times New Roman"/>
          <w:sz w:val="24"/>
          <w:szCs w:val="24"/>
        </w:rPr>
        <w:t xml:space="preserve"> his guilt and his body.  </w:t>
      </w:r>
      <w:r w:rsidR="00E904F4" w:rsidRPr="00A534B8">
        <w:rPr>
          <w:rFonts w:ascii="Times New Roman" w:hAnsi="Times New Roman" w:cs="Times New Roman"/>
          <w:sz w:val="24"/>
          <w:szCs w:val="24"/>
        </w:rPr>
        <w:t xml:space="preserve">Immediately after viewing </w:t>
      </w:r>
      <w:proofErr w:type="spellStart"/>
      <w:r w:rsidR="00E904F4" w:rsidRPr="00A534B8">
        <w:rPr>
          <w:rFonts w:ascii="Times New Roman" w:hAnsi="Times New Roman" w:cs="Times New Roman"/>
          <w:sz w:val="24"/>
          <w:szCs w:val="24"/>
        </w:rPr>
        <w:t>Lucianus’s</w:t>
      </w:r>
      <w:proofErr w:type="spellEnd"/>
      <w:r w:rsidR="00E904F4" w:rsidRPr="00A534B8">
        <w:rPr>
          <w:rFonts w:ascii="Times New Roman" w:hAnsi="Times New Roman" w:cs="Times New Roman"/>
          <w:sz w:val="24"/>
          <w:szCs w:val="24"/>
        </w:rPr>
        <w:t xml:space="preserve"> actions, so similar to his own, he rises and hurries to exit the scene.  When the audience again sees him </w:t>
      </w:r>
      <w:r w:rsidR="008F10A8" w:rsidRPr="00A534B8">
        <w:rPr>
          <w:rFonts w:ascii="Times New Roman" w:hAnsi="Times New Roman" w:cs="Times New Roman"/>
          <w:sz w:val="24"/>
          <w:szCs w:val="24"/>
        </w:rPr>
        <w:t>alone, he confesses his guilt, saying:</w:t>
      </w:r>
      <w:r w:rsidR="003E6B33">
        <w:rPr>
          <w:rFonts w:ascii="Times New Roman" w:hAnsi="Times New Roman" w:cs="Times New Roman"/>
          <w:sz w:val="24"/>
          <w:szCs w:val="24"/>
        </w:rPr>
        <w:t xml:space="preserve"> </w:t>
      </w:r>
      <w:r w:rsidR="008F10A8" w:rsidRPr="00A534B8">
        <w:rPr>
          <w:rFonts w:ascii="Times New Roman" w:hAnsi="Times New Roman" w:cs="Times New Roman"/>
          <w:sz w:val="24"/>
          <w:szCs w:val="24"/>
        </w:rPr>
        <w:t xml:space="preserve">“O, my offense is rank, it smells to heaven, </w:t>
      </w:r>
      <w:r w:rsidR="003E6B33">
        <w:rPr>
          <w:rFonts w:ascii="Times New Roman" w:hAnsi="Times New Roman" w:cs="Times New Roman"/>
          <w:sz w:val="24"/>
          <w:szCs w:val="24"/>
        </w:rPr>
        <w:t>/</w:t>
      </w:r>
      <w:proofErr w:type="gramStart"/>
      <w:r w:rsidR="008F10A8" w:rsidRPr="00A534B8">
        <w:rPr>
          <w:rFonts w:ascii="Times New Roman" w:hAnsi="Times New Roman" w:cs="Times New Roman"/>
          <w:sz w:val="24"/>
          <w:szCs w:val="24"/>
        </w:rPr>
        <w:t>It</w:t>
      </w:r>
      <w:proofErr w:type="gramEnd"/>
      <w:r w:rsidR="008F10A8" w:rsidRPr="00A534B8">
        <w:rPr>
          <w:rFonts w:ascii="Times New Roman" w:hAnsi="Times New Roman" w:cs="Times New Roman"/>
          <w:sz w:val="24"/>
          <w:szCs w:val="24"/>
        </w:rPr>
        <w:t xml:space="preserve"> hath the primal eldest curse </w:t>
      </w:r>
      <w:proofErr w:type="spellStart"/>
      <w:r w:rsidR="008F10A8" w:rsidRPr="00A534B8">
        <w:rPr>
          <w:rFonts w:ascii="Times New Roman" w:hAnsi="Times New Roman" w:cs="Times New Roman"/>
          <w:sz w:val="24"/>
          <w:szCs w:val="24"/>
        </w:rPr>
        <w:t>upon’t</w:t>
      </w:r>
      <w:proofErr w:type="spellEnd"/>
      <w:r w:rsidR="008F10A8" w:rsidRPr="00A534B8">
        <w:rPr>
          <w:rFonts w:ascii="Times New Roman" w:hAnsi="Times New Roman" w:cs="Times New Roman"/>
          <w:sz w:val="24"/>
          <w:szCs w:val="24"/>
        </w:rPr>
        <w:t xml:space="preserve">, </w:t>
      </w:r>
      <w:r w:rsidR="003E6B33">
        <w:rPr>
          <w:rFonts w:ascii="Times New Roman" w:hAnsi="Times New Roman" w:cs="Times New Roman"/>
          <w:sz w:val="24"/>
          <w:szCs w:val="24"/>
        </w:rPr>
        <w:t>/</w:t>
      </w:r>
      <w:r w:rsidR="008F10A8" w:rsidRPr="00A534B8">
        <w:rPr>
          <w:rFonts w:ascii="Times New Roman" w:hAnsi="Times New Roman" w:cs="Times New Roman"/>
          <w:sz w:val="24"/>
          <w:szCs w:val="24"/>
        </w:rPr>
        <w:t>A brother’</w:t>
      </w:r>
      <w:r w:rsidR="009B6F3A" w:rsidRPr="00A534B8">
        <w:rPr>
          <w:rFonts w:ascii="Times New Roman" w:hAnsi="Times New Roman" w:cs="Times New Roman"/>
          <w:sz w:val="24"/>
          <w:szCs w:val="24"/>
        </w:rPr>
        <w:t>s murder.”</w:t>
      </w:r>
    </w:p>
    <w:p w:rsidR="00447326" w:rsidRPr="00A534B8" w:rsidRDefault="00447326" w:rsidP="00447326">
      <w:pPr>
        <w:spacing w:line="480" w:lineRule="auto"/>
        <w:rPr>
          <w:rFonts w:ascii="Times New Roman" w:hAnsi="Times New Roman" w:cs="Times New Roman"/>
          <w:sz w:val="24"/>
          <w:szCs w:val="24"/>
        </w:rPr>
      </w:pPr>
      <w:r w:rsidRPr="00A534B8">
        <w:rPr>
          <w:rFonts w:ascii="Times New Roman" w:hAnsi="Times New Roman" w:cs="Times New Roman"/>
          <w:sz w:val="24"/>
          <w:szCs w:val="24"/>
        </w:rPr>
        <w:tab/>
        <w:t xml:space="preserve">The </w:t>
      </w:r>
      <w:r w:rsidR="004F6DBC">
        <w:rPr>
          <w:rFonts w:ascii="Times New Roman" w:hAnsi="Times New Roman" w:cs="Times New Roman"/>
          <w:sz w:val="24"/>
          <w:szCs w:val="24"/>
        </w:rPr>
        <w:t xml:space="preserve">fictional </w:t>
      </w:r>
      <w:proofErr w:type="spellStart"/>
      <w:r w:rsidR="004F6DBC">
        <w:rPr>
          <w:rFonts w:ascii="Times New Roman" w:hAnsi="Times New Roman" w:cs="Times New Roman"/>
          <w:sz w:val="24"/>
          <w:szCs w:val="24"/>
        </w:rPr>
        <w:t>Gonzago’s</w:t>
      </w:r>
      <w:proofErr w:type="spellEnd"/>
      <w:r w:rsidR="004F6DBC">
        <w:rPr>
          <w:rFonts w:ascii="Times New Roman" w:hAnsi="Times New Roman" w:cs="Times New Roman"/>
          <w:sz w:val="24"/>
          <w:szCs w:val="24"/>
        </w:rPr>
        <w:t xml:space="preserve"> murder thrusts Claudius </w:t>
      </w:r>
      <w:r w:rsidR="000C278B">
        <w:rPr>
          <w:rFonts w:ascii="Times New Roman" w:hAnsi="Times New Roman" w:cs="Times New Roman"/>
          <w:sz w:val="24"/>
          <w:szCs w:val="24"/>
        </w:rPr>
        <w:t>in</w:t>
      </w:r>
      <w:r w:rsidR="004F6DBC">
        <w:rPr>
          <w:rFonts w:ascii="Times New Roman" w:hAnsi="Times New Roman" w:cs="Times New Roman"/>
          <w:sz w:val="24"/>
          <w:szCs w:val="24"/>
        </w:rPr>
        <w:t>to a privileged, private</w:t>
      </w:r>
      <w:r w:rsidRPr="00A534B8">
        <w:rPr>
          <w:rFonts w:ascii="Times New Roman" w:hAnsi="Times New Roman" w:cs="Times New Roman"/>
          <w:sz w:val="24"/>
          <w:szCs w:val="24"/>
        </w:rPr>
        <w:t xml:space="preserve"> space wherein he </w:t>
      </w:r>
      <w:r w:rsidR="004F6DBC">
        <w:rPr>
          <w:rFonts w:ascii="Times New Roman" w:hAnsi="Times New Roman" w:cs="Times New Roman"/>
          <w:sz w:val="24"/>
          <w:szCs w:val="24"/>
        </w:rPr>
        <w:t>is taunted by guilt caused by the murder he committed.</w:t>
      </w:r>
      <w:r w:rsidRPr="00A534B8">
        <w:rPr>
          <w:rFonts w:ascii="Times New Roman" w:hAnsi="Times New Roman" w:cs="Times New Roman"/>
          <w:sz w:val="24"/>
          <w:szCs w:val="24"/>
        </w:rPr>
        <w:t xml:space="preserve"> As he sees his double perfo</w:t>
      </w:r>
      <w:r w:rsidR="004F6DBC">
        <w:rPr>
          <w:rFonts w:ascii="Times New Roman" w:hAnsi="Times New Roman" w:cs="Times New Roman"/>
          <w:sz w:val="24"/>
          <w:szCs w:val="24"/>
        </w:rPr>
        <w:t>r</w:t>
      </w:r>
      <w:r w:rsidRPr="00A534B8">
        <w:rPr>
          <w:rFonts w:ascii="Times New Roman" w:hAnsi="Times New Roman" w:cs="Times New Roman"/>
          <w:sz w:val="24"/>
          <w:szCs w:val="24"/>
        </w:rPr>
        <w:t>m</w:t>
      </w:r>
      <w:r w:rsidR="004F6DBC">
        <w:rPr>
          <w:rFonts w:ascii="Times New Roman" w:hAnsi="Times New Roman" w:cs="Times New Roman"/>
          <w:sz w:val="24"/>
          <w:szCs w:val="24"/>
        </w:rPr>
        <w:t xml:space="preserve"> upon the stage</w:t>
      </w:r>
      <w:r w:rsidRPr="00A534B8">
        <w:rPr>
          <w:rFonts w:ascii="Times New Roman" w:hAnsi="Times New Roman" w:cs="Times New Roman"/>
          <w:sz w:val="24"/>
          <w:szCs w:val="24"/>
        </w:rPr>
        <w:t xml:space="preserve"> the </w:t>
      </w:r>
      <w:r w:rsidR="004F6DBC">
        <w:rPr>
          <w:rFonts w:ascii="Times New Roman" w:hAnsi="Times New Roman" w:cs="Times New Roman"/>
          <w:sz w:val="24"/>
          <w:szCs w:val="24"/>
        </w:rPr>
        <w:t xml:space="preserve">very </w:t>
      </w:r>
      <w:r w:rsidRPr="00A534B8">
        <w:rPr>
          <w:rFonts w:ascii="Times New Roman" w:hAnsi="Times New Roman" w:cs="Times New Roman"/>
          <w:sz w:val="24"/>
          <w:szCs w:val="24"/>
        </w:rPr>
        <w:t xml:space="preserve">same action which he himself committed only two months prior, he enters the no-space created by the imbrication of space and time.  His transgressions encounter him in his present time, upon the stage which is in his view.  This collision of two separate times results in the creation of a space which is hyper – real and as such, hyper reflective. Claudius also seems to realize the effect his actions have had on the state, calling it, “wretched state,” with a “bosom black as death.”  </w:t>
      </w:r>
      <w:r w:rsidR="004F6DBC">
        <w:rPr>
          <w:rFonts w:ascii="Times New Roman" w:hAnsi="Times New Roman" w:cs="Times New Roman"/>
          <w:sz w:val="24"/>
          <w:szCs w:val="24"/>
        </w:rPr>
        <w:t xml:space="preserve">He sees that Denmark under his rule – at least one with Prince Hamlet in it – is doomed to fail.  </w:t>
      </w:r>
      <w:r w:rsidRPr="00A534B8">
        <w:rPr>
          <w:rFonts w:ascii="Times New Roman" w:hAnsi="Times New Roman" w:cs="Times New Roman"/>
          <w:sz w:val="24"/>
          <w:szCs w:val="24"/>
        </w:rPr>
        <w:t>He, like Hamle</w:t>
      </w:r>
      <w:r w:rsidR="004F6DBC">
        <w:rPr>
          <w:rFonts w:ascii="Times New Roman" w:hAnsi="Times New Roman" w:cs="Times New Roman"/>
          <w:sz w:val="24"/>
          <w:szCs w:val="24"/>
        </w:rPr>
        <w:t>t, is driven to dispel the heterotopia</w:t>
      </w:r>
      <w:r w:rsidRPr="00A534B8">
        <w:rPr>
          <w:rFonts w:ascii="Times New Roman" w:hAnsi="Times New Roman" w:cs="Times New Roman"/>
          <w:sz w:val="24"/>
          <w:szCs w:val="24"/>
        </w:rPr>
        <w:t xml:space="preserve"> via revenge, which in hi</w:t>
      </w:r>
      <w:r w:rsidR="00FC4AFF">
        <w:rPr>
          <w:rFonts w:ascii="Times New Roman" w:hAnsi="Times New Roman" w:cs="Times New Roman"/>
          <w:sz w:val="24"/>
          <w:szCs w:val="24"/>
        </w:rPr>
        <w:t>s</w:t>
      </w:r>
      <w:r w:rsidRPr="00A534B8">
        <w:rPr>
          <w:rFonts w:ascii="Times New Roman" w:hAnsi="Times New Roman" w:cs="Times New Roman"/>
          <w:sz w:val="24"/>
          <w:szCs w:val="24"/>
        </w:rPr>
        <w:t xml:space="preserve"> case</w:t>
      </w:r>
      <w:r w:rsidR="00FC4AFF">
        <w:rPr>
          <w:rFonts w:ascii="Times New Roman" w:hAnsi="Times New Roman" w:cs="Times New Roman"/>
          <w:sz w:val="24"/>
          <w:szCs w:val="24"/>
        </w:rPr>
        <w:t>, is</w:t>
      </w:r>
      <w:r w:rsidRPr="00A534B8">
        <w:rPr>
          <w:rFonts w:ascii="Times New Roman" w:hAnsi="Times New Roman" w:cs="Times New Roman"/>
          <w:sz w:val="24"/>
          <w:szCs w:val="24"/>
        </w:rPr>
        <w:t xml:space="preserve"> </w:t>
      </w:r>
      <w:r w:rsidR="004F6DBC">
        <w:rPr>
          <w:rFonts w:ascii="Times New Roman" w:hAnsi="Times New Roman" w:cs="Times New Roman"/>
          <w:sz w:val="24"/>
          <w:szCs w:val="24"/>
        </w:rPr>
        <w:t xml:space="preserve">constituted by </w:t>
      </w:r>
      <w:r w:rsidRPr="00A534B8">
        <w:rPr>
          <w:rFonts w:ascii="Times New Roman" w:hAnsi="Times New Roman" w:cs="Times New Roman"/>
          <w:sz w:val="24"/>
          <w:szCs w:val="24"/>
        </w:rPr>
        <w:t>Hamlet</w:t>
      </w:r>
      <w:r w:rsidR="00FC4AFF">
        <w:rPr>
          <w:rFonts w:ascii="Times New Roman" w:hAnsi="Times New Roman" w:cs="Times New Roman"/>
          <w:sz w:val="24"/>
          <w:szCs w:val="24"/>
        </w:rPr>
        <w:t>’s banishment</w:t>
      </w:r>
      <w:r w:rsidRPr="00A534B8">
        <w:rPr>
          <w:rFonts w:ascii="Times New Roman" w:hAnsi="Times New Roman" w:cs="Times New Roman"/>
          <w:sz w:val="24"/>
          <w:szCs w:val="24"/>
        </w:rPr>
        <w:t xml:space="preserve"> to England.  </w:t>
      </w:r>
    </w:p>
    <w:p w:rsidR="000B37C3" w:rsidRDefault="00447326" w:rsidP="002E3B1E">
      <w:pPr>
        <w:spacing w:line="480" w:lineRule="auto"/>
        <w:rPr>
          <w:rFonts w:ascii="Times New Roman" w:hAnsi="Times New Roman" w:cs="Times New Roman"/>
          <w:sz w:val="24"/>
          <w:szCs w:val="24"/>
        </w:rPr>
      </w:pPr>
      <w:r w:rsidRPr="00A534B8">
        <w:rPr>
          <w:rFonts w:ascii="Times New Roman" w:hAnsi="Times New Roman" w:cs="Times New Roman"/>
          <w:sz w:val="24"/>
          <w:szCs w:val="24"/>
        </w:rPr>
        <w:tab/>
        <w:t>However, it is Hamlet’s banishment to England which indirectly cau</w:t>
      </w:r>
      <w:r w:rsidR="000B37C3">
        <w:rPr>
          <w:rFonts w:ascii="Times New Roman" w:hAnsi="Times New Roman" w:cs="Times New Roman"/>
          <w:sz w:val="24"/>
          <w:szCs w:val="24"/>
        </w:rPr>
        <w:t>ses Denmark’s demise.  Before the prince</w:t>
      </w:r>
      <w:r w:rsidRPr="00A534B8">
        <w:rPr>
          <w:rFonts w:ascii="Times New Roman" w:hAnsi="Times New Roman" w:cs="Times New Roman"/>
          <w:sz w:val="24"/>
          <w:szCs w:val="24"/>
        </w:rPr>
        <w:t xml:space="preserve"> is forced to board the ship, we see another marked change in the character and resolve of Prince Hamlet.  It is the sight of </w:t>
      </w:r>
      <w:proofErr w:type="spellStart"/>
      <w:r w:rsidRPr="00A534B8">
        <w:rPr>
          <w:rFonts w:ascii="Times New Roman" w:hAnsi="Times New Roman" w:cs="Times New Roman"/>
          <w:sz w:val="24"/>
          <w:szCs w:val="24"/>
        </w:rPr>
        <w:t>Fortinbras</w:t>
      </w:r>
      <w:proofErr w:type="spellEnd"/>
      <w:r w:rsidRPr="00A534B8">
        <w:rPr>
          <w:rFonts w:ascii="Times New Roman" w:hAnsi="Times New Roman" w:cs="Times New Roman"/>
          <w:sz w:val="24"/>
          <w:szCs w:val="24"/>
        </w:rPr>
        <w:t xml:space="preserve">’ army </w:t>
      </w:r>
      <w:r w:rsidR="00A41CA8">
        <w:rPr>
          <w:rFonts w:ascii="Times New Roman" w:hAnsi="Times New Roman" w:cs="Times New Roman"/>
          <w:sz w:val="24"/>
          <w:szCs w:val="24"/>
        </w:rPr>
        <w:t xml:space="preserve">marching for Poland </w:t>
      </w:r>
      <w:r w:rsidRPr="00A534B8">
        <w:rPr>
          <w:rFonts w:ascii="Times New Roman" w:hAnsi="Times New Roman" w:cs="Times New Roman"/>
          <w:sz w:val="24"/>
          <w:szCs w:val="24"/>
        </w:rPr>
        <w:t>which galvanizes his actions.  He says,</w:t>
      </w:r>
    </w:p>
    <w:p w:rsidR="000B37C3" w:rsidRDefault="000B37C3" w:rsidP="000B37C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“Witness this army of such mass and charge, </w:t>
      </w:r>
    </w:p>
    <w:p w:rsidR="000B37C3" w:rsidRDefault="000B37C3" w:rsidP="000B37C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Led by a delicate and tender prince, </w:t>
      </w:r>
    </w:p>
    <w:p w:rsidR="000B37C3" w:rsidRDefault="000B37C3" w:rsidP="000B37C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Whose spirit with divine ambition </w:t>
      </w:r>
      <w:proofErr w:type="spellStart"/>
      <w:proofErr w:type="gramStart"/>
      <w:r>
        <w:rPr>
          <w:rFonts w:ascii="Times New Roman" w:hAnsi="Times New Roman" w:cs="Times New Roman"/>
          <w:sz w:val="24"/>
          <w:szCs w:val="24"/>
        </w:rPr>
        <w:t>puff’d</w:t>
      </w:r>
      <w:proofErr w:type="spellEnd"/>
      <w:proofErr w:type="gramEnd"/>
    </w:p>
    <w:p w:rsidR="000B37C3" w:rsidRDefault="000B37C3" w:rsidP="000B37C3">
      <w:pPr>
        <w:spacing w:line="240" w:lineRule="auto"/>
        <w:rPr>
          <w:rFonts w:ascii="Times New Roman" w:hAnsi="Times New Roman" w:cs="Times New Roman"/>
          <w:sz w:val="24"/>
          <w:szCs w:val="24"/>
        </w:rPr>
      </w:pPr>
      <w:r>
        <w:rPr>
          <w:rFonts w:ascii="Times New Roman" w:hAnsi="Times New Roman" w:cs="Times New Roman"/>
          <w:sz w:val="24"/>
          <w:szCs w:val="24"/>
        </w:rPr>
        <w:tab/>
        <w:t>Makes mouths at the invisible event…</w:t>
      </w:r>
    </w:p>
    <w:p w:rsidR="000B37C3" w:rsidRDefault="000B37C3" w:rsidP="000B37C3">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How stand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then, </w:t>
      </w:r>
    </w:p>
    <w:p w:rsidR="000B37C3" w:rsidRDefault="000B37C3" w:rsidP="000B37C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That have a father </w:t>
      </w:r>
      <w:proofErr w:type="spellStart"/>
      <w:r>
        <w:rPr>
          <w:rFonts w:ascii="Times New Roman" w:hAnsi="Times New Roman" w:cs="Times New Roman"/>
          <w:sz w:val="24"/>
          <w:szCs w:val="24"/>
        </w:rPr>
        <w:t>kill’d</w:t>
      </w:r>
      <w:proofErr w:type="spellEnd"/>
      <w:r>
        <w:rPr>
          <w:rFonts w:ascii="Times New Roman" w:hAnsi="Times New Roman" w:cs="Times New Roman"/>
          <w:sz w:val="24"/>
          <w:szCs w:val="24"/>
        </w:rPr>
        <w:t xml:space="preserve">, a mother </w:t>
      </w:r>
      <w:proofErr w:type="spellStart"/>
      <w:r>
        <w:rPr>
          <w:rFonts w:ascii="Times New Roman" w:hAnsi="Times New Roman" w:cs="Times New Roman"/>
          <w:sz w:val="24"/>
          <w:szCs w:val="24"/>
        </w:rPr>
        <w:t>stain’d</w:t>
      </w:r>
      <w:proofErr w:type="spellEnd"/>
      <w:r>
        <w:rPr>
          <w:rFonts w:ascii="Times New Roman" w:hAnsi="Times New Roman" w:cs="Times New Roman"/>
          <w:sz w:val="24"/>
          <w:szCs w:val="24"/>
        </w:rPr>
        <w:t>…</w:t>
      </w:r>
    </w:p>
    <w:p w:rsidR="000B37C3" w:rsidRDefault="000B37C3" w:rsidP="000B37C3">
      <w:pPr>
        <w:spacing w:line="240" w:lineRule="auto"/>
        <w:rPr>
          <w:rFonts w:ascii="Times New Roman" w:hAnsi="Times New Roman" w:cs="Times New Roman"/>
          <w:sz w:val="24"/>
          <w:szCs w:val="24"/>
        </w:rPr>
      </w:pPr>
      <w:r>
        <w:rPr>
          <w:rFonts w:ascii="Times New Roman" w:hAnsi="Times New Roman" w:cs="Times New Roman"/>
          <w:sz w:val="24"/>
          <w:szCs w:val="24"/>
        </w:rPr>
        <w:tab/>
        <w:t>And let all sleep, while to my shame I see</w:t>
      </w:r>
    </w:p>
    <w:p w:rsidR="00F82DCD" w:rsidRDefault="000B37C3" w:rsidP="000B37C3">
      <w:pPr>
        <w:spacing w:line="240" w:lineRule="auto"/>
        <w:rPr>
          <w:rFonts w:ascii="Times New Roman" w:hAnsi="Times New Roman" w:cs="Times New Roman"/>
          <w:sz w:val="24"/>
          <w:szCs w:val="24"/>
        </w:rPr>
      </w:pPr>
      <w:r>
        <w:rPr>
          <w:rFonts w:ascii="Times New Roman" w:hAnsi="Times New Roman" w:cs="Times New Roman"/>
          <w:sz w:val="24"/>
          <w:szCs w:val="24"/>
        </w:rPr>
        <w:tab/>
        <w:t>The imminent death of twenty thousand men</w:t>
      </w:r>
      <w:r w:rsidR="00F82DCD">
        <w:rPr>
          <w:rFonts w:ascii="Times New Roman" w:hAnsi="Times New Roman" w:cs="Times New Roman"/>
          <w:sz w:val="24"/>
          <w:szCs w:val="24"/>
        </w:rPr>
        <w:t xml:space="preserve">, </w:t>
      </w:r>
    </w:p>
    <w:p w:rsidR="00F82DCD" w:rsidRDefault="00F82DCD" w:rsidP="000B37C3">
      <w:pPr>
        <w:spacing w:line="240" w:lineRule="auto"/>
        <w:rPr>
          <w:rFonts w:ascii="Times New Roman" w:hAnsi="Times New Roman" w:cs="Times New Roman"/>
          <w:sz w:val="24"/>
          <w:szCs w:val="24"/>
        </w:rPr>
      </w:pPr>
      <w:r>
        <w:rPr>
          <w:rFonts w:ascii="Times New Roman" w:hAnsi="Times New Roman" w:cs="Times New Roman"/>
          <w:sz w:val="24"/>
          <w:szCs w:val="24"/>
        </w:rPr>
        <w:tab/>
        <w:t>That for a fantasy and a trick of fame</w:t>
      </w:r>
    </w:p>
    <w:p w:rsidR="00F82DCD" w:rsidRDefault="00F82DCD" w:rsidP="000B37C3">
      <w:pPr>
        <w:spacing w:line="240" w:lineRule="auto"/>
        <w:rPr>
          <w:rFonts w:ascii="Times New Roman" w:hAnsi="Times New Roman" w:cs="Times New Roman"/>
          <w:sz w:val="24"/>
          <w:szCs w:val="24"/>
        </w:rPr>
      </w:pPr>
      <w:r>
        <w:rPr>
          <w:rFonts w:ascii="Times New Roman" w:hAnsi="Times New Roman" w:cs="Times New Roman"/>
          <w:sz w:val="24"/>
          <w:szCs w:val="24"/>
        </w:rPr>
        <w:tab/>
        <w:t>Go to their graves like beds, fight for a plot</w:t>
      </w:r>
    </w:p>
    <w:p w:rsidR="00F82DCD" w:rsidRDefault="00F82DCD" w:rsidP="000B37C3">
      <w:pPr>
        <w:spacing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Whereon the numbers cannot try the cause.</w:t>
      </w:r>
      <w:proofErr w:type="gramEnd"/>
      <w:r>
        <w:rPr>
          <w:rFonts w:ascii="Times New Roman" w:hAnsi="Times New Roman" w:cs="Times New Roman"/>
          <w:sz w:val="24"/>
          <w:szCs w:val="24"/>
        </w:rPr>
        <w:t xml:space="preserve"> </w:t>
      </w:r>
    </w:p>
    <w:p w:rsidR="00F82DCD" w:rsidRDefault="00F82DCD" w:rsidP="000B37C3">
      <w:pPr>
        <w:spacing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Which is not tomb enough and continent</w:t>
      </w:r>
      <w:proofErr w:type="gramEnd"/>
    </w:p>
    <w:p w:rsidR="00F82DCD" w:rsidRDefault="00F82DCD" w:rsidP="000B37C3">
      <w:pPr>
        <w:spacing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To hide the slain?</w:t>
      </w:r>
      <w:proofErr w:type="gramEnd"/>
      <w:r>
        <w:rPr>
          <w:rFonts w:ascii="Times New Roman" w:hAnsi="Times New Roman" w:cs="Times New Roman"/>
          <w:sz w:val="24"/>
          <w:szCs w:val="24"/>
        </w:rPr>
        <w:t xml:space="preserve"> O, from this time forth, </w:t>
      </w:r>
    </w:p>
    <w:p w:rsidR="000B37C3" w:rsidRDefault="00F82DCD" w:rsidP="000B37C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My thoughts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bloody, or nothing worth! (47 – 65)</w:t>
      </w:r>
      <w:r w:rsidR="000B37C3">
        <w:rPr>
          <w:rFonts w:ascii="Times New Roman" w:hAnsi="Times New Roman" w:cs="Times New Roman"/>
          <w:sz w:val="24"/>
          <w:szCs w:val="24"/>
        </w:rPr>
        <w:t xml:space="preserve"> </w:t>
      </w:r>
    </w:p>
    <w:p w:rsidR="000B37C3" w:rsidRDefault="000B37C3" w:rsidP="000B37C3">
      <w:pPr>
        <w:spacing w:line="240" w:lineRule="auto"/>
        <w:rPr>
          <w:rFonts w:ascii="Times New Roman" w:hAnsi="Times New Roman" w:cs="Times New Roman"/>
          <w:sz w:val="24"/>
          <w:szCs w:val="24"/>
        </w:rPr>
      </w:pPr>
      <w:r>
        <w:rPr>
          <w:rFonts w:ascii="Times New Roman" w:hAnsi="Times New Roman" w:cs="Times New Roman"/>
          <w:sz w:val="24"/>
          <w:szCs w:val="24"/>
        </w:rPr>
        <w:tab/>
      </w:r>
    </w:p>
    <w:p w:rsidR="000C278B" w:rsidRDefault="000E0C29" w:rsidP="002E3B1E">
      <w:pPr>
        <w:spacing w:line="480" w:lineRule="auto"/>
        <w:rPr>
          <w:rFonts w:ascii="Times New Roman" w:hAnsi="Times New Roman" w:cs="Times New Roman"/>
          <w:sz w:val="24"/>
          <w:szCs w:val="24"/>
        </w:rPr>
      </w:pPr>
      <w:r>
        <w:rPr>
          <w:rFonts w:ascii="Times New Roman" w:hAnsi="Times New Roman" w:cs="Times New Roman"/>
          <w:sz w:val="24"/>
          <w:szCs w:val="24"/>
        </w:rPr>
        <w:t xml:space="preserve"> The</w:t>
      </w:r>
      <w:r w:rsidR="004F61B5">
        <w:rPr>
          <w:rFonts w:ascii="Times New Roman" w:hAnsi="Times New Roman" w:cs="Times New Roman"/>
          <w:sz w:val="24"/>
          <w:szCs w:val="24"/>
        </w:rPr>
        <w:t xml:space="preserve"> observation of</w:t>
      </w:r>
      <w:r w:rsidR="00447326" w:rsidRPr="00A534B8">
        <w:rPr>
          <w:rFonts w:ascii="Times New Roman" w:hAnsi="Times New Roman" w:cs="Times New Roman"/>
          <w:sz w:val="24"/>
          <w:szCs w:val="24"/>
        </w:rPr>
        <w:t xml:space="preserve"> </w:t>
      </w:r>
      <w:proofErr w:type="spellStart"/>
      <w:r w:rsidR="00447326" w:rsidRPr="00A534B8">
        <w:rPr>
          <w:rFonts w:ascii="Times New Roman" w:hAnsi="Times New Roman" w:cs="Times New Roman"/>
          <w:sz w:val="24"/>
          <w:szCs w:val="24"/>
        </w:rPr>
        <w:t>Fortinbras</w:t>
      </w:r>
      <w:proofErr w:type="spellEnd"/>
      <w:r w:rsidR="004F61B5">
        <w:rPr>
          <w:rFonts w:ascii="Times New Roman" w:hAnsi="Times New Roman" w:cs="Times New Roman"/>
          <w:sz w:val="24"/>
          <w:szCs w:val="24"/>
        </w:rPr>
        <w:t xml:space="preserve"> and his army from afar</w:t>
      </w:r>
      <w:r w:rsidR="00447326" w:rsidRPr="00A534B8">
        <w:rPr>
          <w:rFonts w:ascii="Times New Roman" w:hAnsi="Times New Roman" w:cs="Times New Roman"/>
          <w:sz w:val="24"/>
          <w:szCs w:val="24"/>
        </w:rPr>
        <w:t xml:space="preserve"> create</w:t>
      </w:r>
      <w:r w:rsidR="00A41CA8">
        <w:rPr>
          <w:rFonts w:ascii="Times New Roman" w:hAnsi="Times New Roman" w:cs="Times New Roman"/>
          <w:sz w:val="24"/>
          <w:szCs w:val="24"/>
        </w:rPr>
        <w:t>s another heterotopic space within</w:t>
      </w:r>
      <w:r w:rsidR="00447326" w:rsidRPr="00A534B8">
        <w:rPr>
          <w:rFonts w:ascii="Times New Roman" w:hAnsi="Times New Roman" w:cs="Times New Roman"/>
          <w:sz w:val="24"/>
          <w:szCs w:val="24"/>
        </w:rPr>
        <w:t xml:space="preserve"> which Hamlet can reflect upon the fortunes and future of both himself and his erstwhile nation.  Like Hamlet, </w:t>
      </w:r>
      <w:proofErr w:type="spellStart"/>
      <w:r w:rsidR="00447326" w:rsidRPr="00A534B8">
        <w:rPr>
          <w:rFonts w:ascii="Times New Roman" w:hAnsi="Times New Roman" w:cs="Times New Roman"/>
          <w:sz w:val="24"/>
          <w:szCs w:val="24"/>
        </w:rPr>
        <w:t>Fortinbras</w:t>
      </w:r>
      <w:proofErr w:type="spellEnd"/>
      <w:r w:rsidR="00447326" w:rsidRPr="00A534B8">
        <w:rPr>
          <w:rFonts w:ascii="Times New Roman" w:hAnsi="Times New Roman" w:cs="Times New Roman"/>
          <w:sz w:val="24"/>
          <w:szCs w:val="24"/>
        </w:rPr>
        <w:t xml:space="preserve"> is the child of a father murdered.  Also like Hamlet, he seeks revenge for his father’s unwarranted demise.  In the view of </w:t>
      </w:r>
      <w:proofErr w:type="spellStart"/>
      <w:r w:rsidR="00447326" w:rsidRPr="00A534B8">
        <w:rPr>
          <w:rFonts w:ascii="Times New Roman" w:hAnsi="Times New Roman" w:cs="Times New Roman"/>
          <w:sz w:val="24"/>
          <w:szCs w:val="24"/>
        </w:rPr>
        <w:t>Fortinbras</w:t>
      </w:r>
      <w:proofErr w:type="spellEnd"/>
      <w:r w:rsidR="00447326" w:rsidRPr="00A534B8">
        <w:rPr>
          <w:rFonts w:ascii="Times New Roman" w:hAnsi="Times New Roman" w:cs="Times New Roman"/>
          <w:sz w:val="24"/>
          <w:szCs w:val="24"/>
        </w:rPr>
        <w:t xml:space="preserve"> at the head of an army, commanding troops with revenge as his purpose,</w:t>
      </w:r>
      <w:r w:rsidR="006C34ED">
        <w:rPr>
          <w:rFonts w:ascii="Times New Roman" w:hAnsi="Times New Roman" w:cs="Times New Roman"/>
          <w:sz w:val="24"/>
          <w:szCs w:val="24"/>
        </w:rPr>
        <w:t xml:space="preserve"> however,</w:t>
      </w:r>
      <w:r w:rsidR="00447326" w:rsidRPr="00A534B8">
        <w:rPr>
          <w:rFonts w:ascii="Times New Roman" w:hAnsi="Times New Roman" w:cs="Times New Roman"/>
          <w:sz w:val="24"/>
          <w:szCs w:val="24"/>
        </w:rPr>
        <w:t xml:space="preserve"> </w:t>
      </w:r>
      <w:r w:rsidR="002E3B1E" w:rsidRPr="00A534B8">
        <w:rPr>
          <w:rFonts w:ascii="Times New Roman" w:hAnsi="Times New Roman" w:cs="Times New Roman"/>
          <w:sz w:val="24"/>
          <w:szCs w:val="24"/>
        </w:rPr>
        <w:t>Hamlet</w:t>
      </w:r>
      <w:r w:rsidR="006C34ED">
        <w:rPr>
          <w:rFonts w:ascii="Times New Roman" w:hAnsi="Times New Roman" w:cs="Times New Roman"/>
          <w:sz w:val="24"/>
          <w:szCs w:val="24"/>
        </w:rPr>
        <w:t xml:space="preserve"> sees an uneven reflection, where</w:t>
      </w:r>
      <w:r w:rsidR="002E3B1E" w:rsidRPr="00A534B8">
        <w:rPr>
          <w:rFonts w:ascii="Times New Roman" w:hAnsi="Times New Roman" w:cs="Times New Roman"/>
          <w:sz w:val="24"/>
          <w:szCs w:val="24"/>
        </w:rPr>
        <w:t xml:space="preserve"> the similarities should stand out more than the differences.  That is, he sees how he ought to be, co</w:t>
      </w:r>
      <w:r w:rsidR="004F61B5">
        <w:rPr>
          <w:rFonts w:ascii="Times New Roman" w:hAnsi="Times New Roman" w:cs="Times New Roman"/>
          <w:sz w:val="24"/>
          <w:szCs w:val="24"/>
        </w:rPr>
        <w:t xml:space="preserve">ntrasted with how he truly is. </w:t>
      </w:r>
      <w:r>
        <w:rPr>
          <w:rFonts w:ascii="Times New Roman" w:hAnsi="Times New Roman" w:cs="Times New Roman"/>
          <w:sz w:val="24"/>
          <w:szCs w:val="24"/>
        </w:rPr>
        <w:t>The</w:t>
      </w:r>
      <w:r w:rsidR="002E3B1E" w:rsidRPr="00A534B8">
        <w:rPr>
          <w:rFonts w:ascii="Times New Roman" w:hAnsi="Times New Roman" w:cs="Times New Roman"/>
          <w:sz w:val="24"/>
          <w:szCs w:val="24"/>
        </w:rPr>
        <w:t xml:space="preserve"> potentiality for being causes Hamlet to act.</w:t>
      </w:r>
    </w:p>
    <w:p w:rsidR="00447326" w:rsidRPr="00A534B8" w:rsidRDefault="000C278B" w:rsidP="000C278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When Hamlet</w:t>
      </w:r>
      <w:r w:rsidR="002E3B1E" w:rsidRPr="00A534B8">
        <w:rPr>
          <w:rFonts w:ascii="Times New Roman" w:hAnsi="Times New Roman" w:cs="Times New Roman"/>
          <w:sz w:val="24"/>
          <w:szCs w:val="24"/>
        </w:rPr>
        <w:t xml:space="preserve"> is next mentioned, it is peripherally.  We, the audience, are only permitted to </w:t>
      </w:r>
      <w:r w:rsidR="002E3B1E" w:rsidRPr="004F61B5">
        <w:rPr>
          <w:rFonts w:ascii="Times New Roman" w:hAnsi="Times New Roman" w:cs="Times New Roman"/>
          <w:i/>
          <w:sz w:val="24"/>
          <w:szCs w:val="24"/>
        </w:rPr>
        <w:t>hear</w:t>
      </w:r>
      <w:r w:rsidR="002E3B1E" w:rsidRPr="00A534B8">
        <w:rPr>
          <w:rFonts w:ascii="Times New Roman" w:hAnsi="Times New Roman" w:cs="Times New Roman"/>
          <w:sz w:val="24"/>
          <w:szCs w:val="24"/>
        </w:rPr>
        <w:t xml:space="preserve"> about what transpired ab</w:t>
      </w:r>
      <w:r w:rsidR="004F61B5">
        <w:rPr>
          <w:rFonts w:ascii="Times New Roman" w:hAnsi="Times New Roman" w:cs="Times New Roman"/>
          <w:sz w:val="24"/>
          <w:szCs w:val="24"/>
        </w:rPr>
        <w:t xml:space="preserve">oard the ship bound for England, making the ship the most privileged, private space of all.  It is my claim that the ship became Prince Hamlet’s </w:t>
      </w:r>
      <w:r w:rsidR="004F61B5">
        <w:rPr>
          <w:rFonts w:ascii="Times New Roman" w:hAnsi="Times New Roman" w:cs="Times New Roman"/>
          <w:i/>
          <w:sz w:val="24"/>
          <w:szCs w:val="24"/>
        </w:rPr>
        <w:t>heterotopia of crisis</w:t>
      </w:r>
      <w:r w:rsidR="004F61B5">
        <w:rPr>
          <w:rFonts w:ascii="Times New Roman" w:hAnsi="Times New Roman" w:cs="Times New Roman"/>
          <w:sz w:val="24"/>
          <w:szCs w:val="24"/>
        </w:rPr>
        <w:t xml:space="preserve">; that is, a space </w:t>
      </w:r>
      <w:r w:rsidR="004F61B5" w:rsidRPr="004F61B5">
        <w:rPr>
          <w:rFonts w:ascii="Times New Roman" w:hAnsi="Times New Roman" w:cs="Times New Roman"/>
          <w:sz w:val="24"/>
          <w:szCs w:val="24"/>
        </w:rPr>
        <w:t>“reserved for individuals who are, in relation to society and to the human environment in which they live, in a state of crisis… a heterotopia without geographical markers” (Foucault 2).</w:t>
      </w:r>
      <w:r w:rsidR="002E3B1E" w:rsidRPr="004F61B5">
        <w:rPr>
          <w:rFonts w:ascii="Times New Roman" w:hAnsi="Times New Roman" w:cs="Times New Roman"/>
          <w:sz w:val="24"/>
          <w:szCs w:val="24"/>
        </w:rPr>
        <w:t xml:space="preserve">  </w:t>
      </w:r>
      <w:r w:rsidR="002E3B1E" w:rsidRPr="00A534B8">
        <w:rPr>
          <w:rFonts w:ascii="Times New Roman" w:hAnsi="Times New Roman" w:cs="Times New Roman"/>
          <w:sz w:val="24"/>
          <w:szCs w:val="24"/>
        </w:rPr>
        <w:t xml:space="preserve">When he at last arrives back </w:t>
      </w:r>
      <w:r w:rsidR="00EA6610" w:rsidRPr="00A534B8">
        <w:rPr>
          <w:rFonts w:ascii="Times New Roman" w:hAnsi="Times New Roman" w:cs="Times New Roman"/>
          <w:sz w:val="24"/>
          <w:szCs w:val="24"/>
        </w:rPr>
        <w:t>at court, Hamlet tells Horatio that aboard the vessel, he “infin</w:t>
      </w:r>
      <w:r w:rsidR="004F61B5">
        <w:rPr>
          <w:rFonts w:ascii="Times New Roman" w:hAnsi="Times New Roman" w:cs="Times New Roman"/>
          <w:sz w:val="24"/>
          <w:szCs w:val="24"/>
        </w:rPr>
        <w:t>ite withdrew/ t</w:t>
      </w:r>
      <w:r>
        <w:rPr>
          <w:rFonts w:ascii="Times New Roman" w:hAnsi="Times New Roman" w:cs="Times New Roman"/>
          <w:sz w:val="24"/>
          <w:szCs w:val="24"/>
        </w:rPr>
        <w:t>o mine own room again,</w:t>
      </w:r>
      <w:r w:rsidR="00EA6610" w:rsidRPr="00A534B8">
        <w:rPr>
          <w:rFonts w:ascii="Times New Roman" w:hAnsi="Times New Roman" w:cs="Times New Roman"/>
          <w:sz w:val="24"/>
          <w:szCs w:val="24"/>
        </w:rPr>
        <w:t xml:space="preserve">” realizing while alone the plot at work against his life – that his “head should be </w:t>
      </w:r>
      <w:proofErr w:type="spellStart"/>
      <w:r w:rsidR="00EA6610" w:rsidRPr="00A534B8">
        <w:rPr>
          <w:rFonts w:ascii="Times New Roman" w:hAnsi="Times New Roman" w:cs="Times New Roman"/>
          <w:sz w:val="24"/>
          <w:szCs w:val="24"/>
        </w:rPr>
        <w:t>strook</w:t>
      </w:r>
      <w:proofErr w:type="spellEnd"/>
      <w:r w:rsidR="00EA6610" w:rsidRPr="00A534B8">
        <w:rPr>
          <w:rFonts w:ascii="Times New Roman" w:hAnsi="Times New Roman" w:cs="Times New Roman"/>
          <w:sz w:val="24"/>
          <w:szCs w:val="24"/>
        </w:rPr>
        <w:t xml:space="preserve"> off” (141).  It is only when Hamlet is “</w:t>
      </w:r>
      <w:proofErr w:type="spellStart"/>
      <w:r w:rsidR="00EA6610" w:rsidRPr="00A534B8">
        <w:rPr>
          <w:rFonts w:ascii="Times New Roman" w:hAnsi="Times New Roman" w:cs="Times New Roman"/>
          <w:sz w:val="24"/>
          <w:szCs w:val="24"/>
        </w:rPr>
        <w:t>benetted</w:t>
      </w:r>
      <w:proofErr w:type="spellEnd"/>
      <w:r w:rsidR="00EA6610" w:rsidRPr="00A534B8">
        <w:rPr>
          <w:rFonts w:ascii="Times New Roman" w:hAnsi="Times New Roman" w:cs="Times New Roman"/>
          <w:sz w:val="24"/>
          <w:szCs w:val="24"/>
        </w:rPr>
        <w:t xml:space="preserve"> round with </w:t>
      </w:r>
      <w:proofErr w:type="spellStart"/>
      <w:r w:rsidR="00EA6610" w:rsidRPr="00A534B8">
        <w:rPr>
          <w:rFonts w:ascii="Times New Roman" w:hAnsi="Times New Roman" w:cs="Times New Roman"/>
          <w:sz w:val="24"/>
          <w:szCs w:val="24"/>
        </w:rPr>
        <w:t>villanies</w:t>
      </w:r>
      <w:proofErr w:type="spellEnd"/>
      <w:r w:rsidR="00EA6610" w:rsidRPr="00A534B8">
        <w:rPr>
          <w:rFonts w:ascii="Times New Roman" w:hAnsi="Times New Roman" w:cs="Times New Roman"/>
          <w:sz w:val="24"/>
          <w:szCs w:val="24"/>
        </w:rPr>
        <w:t>” that he is able to act, forging an “earnest conjuration from the King,” (142) and sending Rosencrantz and Guildenstern to their deaths.</w:t>
      </w:r>
      <w:r w:rsidR="006C34ED">
        <w:rPr>
          <w:rFonts w:ascii="Times New Roman" w:hAnsi="Times New Roman" w:cs="Times New Roman"/>
          <w:sz w:val="24"/>
          <w:szCs w:val="24"/>
        </w:rPr>
        <w:t xml:space="preserve"> Truly, a “sea-change:” u</w:t>
      </w:r>
      <w:r w:rsidR="00EA6610" w:rsidRPr="00A534B8">
        <w:rPr>
          <w:rFonts w:ascii="Times New Roman" w:hAnsi="Times New Roman" w:cs="Times New Roman"/>
          <w:sz w:val="24"/>
          <w:szCs w:val="24"/>
        </w:rPr>
        <w:t xml:space="preserve">pon the boat, within his chamber, Prince Hamlet has been forced to observe himself and the oath he made to the ghost of his father.  He has been tasked with avenging his father’s murder, thus with ridding Denmark of the poison created by the presence of disease.  Within the heterotopia created by the floating space of the boat, he realizes his plan and what he must do in order to carry out his father’s wishes.  Hamlet validates his actions towards </w:t>
      </w:r>
      <w:proofErr w:type="spellStart"/>
      <w:r w:rsidR="00EA6610" w:rsidRPr="00A534B8">
        <w:rPr>
          <w:rFonts w:ascii="Times New Roman" w:hAnsi="Times New Roman" w:cs="Times New Roman"/>
          <w:sz w:val="24"/>
          <w:szCs w:val="24"/>
        </w:rPr>
        <w:t>Rosenencrantz</w:t>
      </w:r>
      <w:proofErr w:type="spellEnd"/>
      <w:r w:rsidR="00EA6610" w:rsidRPr="00A534B8">
        <w:rPr>
          <w:rFonts w:ascii="Times New Roman" w:hAnsi="Times New Roman" w:cs="Times New Roman"/>
          <w:sz w:val="24"/>
          <w:szCs w:val="24"/>
        </w:rPr>
        <w:t xml:space="preserve"> and Guildenstern, saying to Horatio, </w:t>
      </w:r>
    </w:p>
    <w:p w:rsidR="00EA6610" w:rsidRPr="00A534B8" w:rsidRDefault="00EA6610" w:rsidP="00EA6610">
      <w:pPr>
        <w:spacing w:line="240" w:lineRule="auto"/>
        <w:rPr>
          <w:rFonts w:ascii="Times New Roman" w:hAnsi="Times New Roman" w:cs="Times New Roman"/>
          <w:sz w:val="24"/>
          <w:szCs w:val="24"/>
        </w:rPr>
      </w:pPr>
      <w:r w:rsidRPr="00A534B8">
        <w:rPr>
          <w:rFonts w:ascii="Times New Roman" w:hAnsi="Times New Roman" w:cs="Times New Roman"/>
          <w:sz w:val="24"/>
          <w:szCs w:val="24"/>
        </w:rPr>
        <w:tab/>
      </w:r>
      <w:r w:rsidRPr="00A534B8">
        <w:rPr>
          <w:rFonts w:ascii="Times New Roman" w:hAnsi="Times New Roman" w:cs="Times New Roman"/>
          <w:sz w:val="24"/>
          <w:szCs w:val="24"/>
        </w:rPr>
        <w:tab/>
        <w:t xml:space="preserve">“Does it not, think thee, stand me now upon – </w:t>
      </w:r>
    </w:p>
    <w:p w:rsidR="00EA6610" w:rsidRPr="00A534B8" w:rsidRDefault="00EA6610" w:rsidP="00EA6610">
      <w:pPr>
        <w:spacing w:line="240" w:lineRule="auto"/>
        <w:rPr>
          <w:rFonts w:ascii="Times New Roman" w:hAnsi="Times New Roman" w:cs="Times New Roman"/>
          <w:sz w:val="24"/>
          <w:szCs w:val="24"/>
        </w:rPr>
      </w:pPr>
      <w:r w:rsidRPr="00A534B8">
        <w:rPr>
          <w:rFonts w:ascii="Times New Roman" w:hAnsi="Times New Roman" w:cs="Times New Roman"/>
          <w:sz w:val="24"/>
          <w:szCs w:val="24"/>
        </w:rPr>
        <w:tab/>
      </w:r>
      <w:r w:rsidRPr="00A534B8">
        <w:rPr>
          <w:rFonts w:ascii="Times New Roman" w:hAnsi="Times New Roman" w:cs="Times New Roman"/>
          <w:sz w:val="24"/>
          <w:szCs w:val="24"/>
        </w:rPr>
        <w:tab/>
        <w:t xml:space="preserve">He that hath </w:t>
      </w:r>
      <w:proofErr w:type="spellStart"/>
      <w:r w:rsidRPr="00A534B8">
        <w:rPr>
          <w:rFonts w:ascii="Times New Roman" w:hAnsi="Times New Roman" w:cs="Times New Roman"/>
          <w:sz w:val="24"/>
          <w:szCs w:val="24"/>
        </w:rPr>
        <w:t>kill’d</w:t>
      </w:r>
      <w:proofErr w:type="spellEnd"/>
      <w:r w:rsidRPr="00A534B8">
        <w:rPr>
          <w:rFonts w:ascii="Times New Roman" w:hAnsi="Times New Roman" w:cs="Times New Roman"/>
          <w:sz w:val="24"/>
          <w:szCs w:val="24"/>
        </w:rPr>
        <w:t xml:space="preserve"> my king and </w:t>
      </w:r>
      <w:proofErr w:type="spellStart"/>
      <w:r w:rsidRPr="00A534B8">
        <w:rPr>
          <w:rFonts w:ascii="Times New Roman" w:hAnsi="Times New Roman" w:cs="Times New Roman"/>
          <w:sz w:val="24"/>
          <w:szCs w:val="24"/>
        </w:rPr>
        <w:t>whor’d</w:t>
      </w:r>
      <w:proofErr w:type="spellEnd"/>
      <w:r w:rsidRPr="00A534B8">
        <w:rPr>
          <w:rFonts w:ascii="Times New Roman" w:hAnsi="Times New Roman" w:cs="Times New Roman"/>
          <w:sz w:val="24"/>
          <w:szCs w:val="24"/>
        </w:rPr>
        <w:t xml:space="preserve"> my mother, </w:t>
      </w:r>
    </w:p>
    <w:p w:rsidR="00EA6610" w:rsidRPr="00A534B8" w:rsidRDefault="00EA6610" w:rsidP="00EA6610">
      <w:pPr>
        <w:spacing w:line="240" w:lineRule="auto"/>
        <w:rPr>
          <w:rFonts w:ascii="Times New Roman" w:hAnsi="Times New Roman" w:cs="Times New Roman"/>
          <w:sz w:val="24"/>
          <w:szCs w:val="24"/>
        </w:rPr>
      </w:pPr>
      <w:r w:rsidRPr="00A534B8">
        <w:rPr>
          <w:rFonts w:ascii="Times New Roman" w:hAnsi="Times New Roman" w:cs="Times New Roman"/>
          <w:sz w:val="24"/>
          <w:szCs w:val="24"/>
        </w:rPr>
        <w:tab/>
      </w:r>
      <w:r w:rsidRPr="00A534B8">
        <w:rPr>
          <w:rFonts w:ascii="Times New Roman" w:hAnsi="Times New Roman" w:cs="Times New Roman"/>
          <w:sz w:val="24"/>
          <w:szCs w:val="24"/>
        </w:rPr>
        <w:tab/>
      </w:r>
      <w:proofErr w:type="spellStart"/>
      <w:r w:rsidRPr="00A534B8">
        <w:rPr>
          <w:rFonts w:ascii="Times New Roman" w:hAnsi="Times New Roman" w:cs="Times New Roman"/>
          <w:sz w:val="24"/>
          <w:szCs w:val="24"/>
        </w:rPr>
        <w:t>Popp’d</w:t>
      </w:r>
      <w:proofErr w:type="spellEnd"/>
      <w:r w:rsidRPr="00A534B8">
        <w:rPr>
          <w:rFonts w:ascii="Times New Roman" w:hAnsi="Times New Roman" w:cs="Times New Roman"/>
          <w:sz w:val="24"/>
          <w:szCs w:val="24"/>
        </w:rPr>
        <w:t xml:space="preserve"> in between </w:t>
      </w:r>
      <w:proofErr w:type="spellStart"/>
      <w:r w:rsidRPr="00A534B8">
        <w:rPr>
          <w:rFonts w:ascii="Times New Roman" w:hAnsi="Times New Roman" w:cs="Times New Roman"/>
          <w:sz w:val="24"/>
          <w:szCs w:val="24"/>
        </w:rPr>
        <w:t>th</w:t>
      </w:r>
      <w:proofErr w:type="spellEnd"/>
      <w:r w:rsidRPr="00A534B8">
        <w:rPr>
          <w:rFonts w:ascii="Times New Roman" w:hAnsi="Times New Roman" w:cs="Times New Roman"/>
          <w:sz w:val="24"/>
          <w:szCs w:val="24"/>
        </w:rPr>
        <w:t xml:space="preserve">’ election and my hopes, </w:t>
      </w:r>
    </w:p>
    <w:p w:rsidR="00EA6610" w:rsidRPr="00A534B8" w:rsidRDefault="00EA6610" w:rsidP="00EA6610">
      <w:pPr>
        <w:spacing w:line="240" w:lineRule="auto"/>
        <w:rPr>
          <w:rFonts w:ascii="Times New Roman" w:hAnsi="Times New Roman" w:cs="Times New Roman"/>
          <w:sz w:val="24"/>
          <w:szCs w:val="24"/>
        </w:rPr>
      </w:pPr>
      <w:r w:rsidRPr="00A534B8">
        <w:rPr>
          <w:rFonts w:ascii="Times New Roman" w:hAnsi="Times New Roman" w:cs="Times New Roman"/>
          <w:sz w:val="24"/>
          <w:szCs w:val="24"/>
        </w:rPr>
        <w:tab/>
      </w:r>
      <w:r w:rsidRPr="00A534B8">
        <w:rPr>
          <w:rFonts w:ascii="Times New Roman" w:hAnsi="Times New Roman" w:cs="Times New Roman"/>
          <w:sz w:val="24"/>
          <w:szCs w:val="24"/>
        </w:rPr>
        <w:tab/>
        <w:t xml:space="preserve">Thrown out his angle for my proper life, </w:t>
      </w:r>
    </w:p>
    <w:p w:rsidR="00EA6610" w:rsidRPr="00A534B8" w:rsidRDefault="00EA6610" w:rsidP="00EA6610">
      <w:pPr>
        <w:spacing w:line="240" w:lineRule="auto"/>
        <w:rPr>
          <w:rFonts w:ascii="Times New Roman" w:hAnsi="Times New Roman" w:cs="Times New Roman"/>
          <w:sz w:val="24"/>
          <w:szCs w:val="24"/>
        </w:rPr>
      </w:pPr>
      <w:r w:rsidRPr="00A534B8">
        <w:rPr>
          <w:rFonts w:ascii="Times New Roman" w:hAnsi="Times New Roman" w:cs="Times New Roman"/>
          <w:sz w:val="24"/>
          <w:szCs w:val="24"/>
        </w:rPr>
        <w:tab/>
      </w:r>
      <w:r w:rsidRPr="00A534B8">
        <w:rPr>
          <w:rFonts w:ascii="Times New Roman" w:hAnsi="Times New Roman" w:cs="Times New Roman"/>
          <w:sz w:val="24"/>
          <w:szCs w:val="24"/>
        </w:rPr>
        <w:tab/>
        <w:t xml:space="preserve">And with such </w:t>
      </w:r>
      <w:proofErr w:type="spellStart"/>
      <w:r w:rsidRPr="00A534B8">
        <w:rPr>
          <w:rFonts w:ascii="Times New Roman" w:hAnsi="Times New Roman" w:cs="Times New Roman"/>
          <w:sz w:val="24"/>
          <w:szCs w:val="24"/>
        </w:rPr>
        <w:t>coz’nage</w:t>
      </w:r>
      <w:proofErr w:type="spellEnd"/>
      <w:r w:rsidRPr="00A534B8">
        <w:rPr>
          <w:rFonts w:ascii="Times New Roman" w:hAnsi="Times New Roman" w:cs="Times New Roman"/>
          <w:sz w:val="24"/>
          <w:szCs w:val="24"/>
        </w:rPr>
        <w:t xml:space="preserve"> – </w:t>
      </w:r>
      <w:proofErr w:type="spellStart"/>
      <w:r w:rsidRPr="00A534B8">
        <w:rPr>
          <w:rFonts w:ascii="Times New Roman" w:hAnsi="Times New Roman" w:cs="Times New Roman"/>
          <w:sz w:val="24"/>
          <w:szCs w:val="24"/>
        </w:rPr>
        <w:t>is’t</w:t>
      </w:r>
      <w:proofErr w:type="spellEnd"/>
      <w:r w:rsidRPr="00A534B8">
        <w:rPr>
          <w:rFonts w:ascii="Times New Roman" w:hAnsi="Times New Roman" w:cs="Times New Roman"/>
          <w:sz w:val="24"/>
          <w:szCs w:val="24"/>
        </w:rPr>
        <w:t xml:space="preserve"> not perfect conscience</w:t>
      </w:r>
    </w:p>
    <w:p w:rsidR="00EA6610" w:rsidRPr="00A534B8" w:rsidRDefault="00EA6610" w:rsidP="00EA6610">
      <w:pPr>
        <w:spacing w:line="240" w:lineRule="auto"/>
        <w:rPr>
          <w:rFonts w:ascii="Times New Roman" w:hAnsi="Times New Roman" w:cs="Times New Roman"/>
          <w:sz w:val="24"/>
          <w:szCs w:val="24"/>
        </w:rPr>
      </w:pPr>
      <w:r w:rsidRPr="00A534B8">
        <w:rPr>
          <w:rFonts w:ascii="Times New Roman" w:hAnsi="Times New Roman" w:cs="Times New Roman"/>
          <w:sz w:val="24"/>
          <w:szCs w:val="24"/>
        </w:rPr>
        <w:tab/>
      </w:r>
      <w:r w:rsidRPr="00A534B8">
        <w:rPr>
          <w:rFonts w:ascii="Times New Roman" w:hAnsi="Times New Roman" w:cs="Times New Roman"/>
          <w:sz w:val="24"/>
          <w:szCs w:val="24"/>
        </w:rPr>
        <w:tab/>
      </w:r>
      <w:proofErr w:type="gramStart"/>
      <w:r w:rsidRPr="00A534B8">
        <w:rPr>
          <w:rFonts w:ascii="Times New Roman" w:hAnsi="Times New Roman" w:cs="Times New Roman"/>
          <w:sz w:val="24"/>
          <w:szCs w:val="24"/>
        </w:rPr>
        <w:t>To quit him with this arm?</w:t>
      </w:r>
      <w:proofErr w:type="gramEnd"/>
      <w:r w:rsidRPr="00A534B8">
        <w:rPr>
          <w:rFonts w:ascii="Times New Roman" w:hAnsi="Times New Roman" w:cs="Times New Roman"/>
          <w:sz w:val="24"/>
          <w:szCs w:val="24"/>
        </w:rPr>
        <w:t xml:space="preserve"> And </w:t>
      </w:r>
      <w:proofErr w:type="spellStart"/>
      <w:r w:rsidRPr="00A534B8">
        <w:rPr>
          <w:rFonts w:ascii="Times New Roman" w:hAnsi="Times New Roman" w:cs="Times New Roman"/>
          <w:sz w:val="24"/>
          <w:szCs w:val="24"/>
        </w:rPr>
        <w:t>is’t</w:t>
      </w:r>
      <w:proofErr w:type="spellEnd"/>
      <w:r w:rsidRPr="00A534B8">
        <w:rPr>
          <w:rFonts w:ascii="Times New Roman" w:hAnsi="Times New Roman" w:cs="Times New Roman"/>
          <w:sz w:val="24"/>
          <w:szCs w:val="24"/>
        </w:rPr>
        <w:t xml:space="preserve"> not to be </w:t>
      </w:r>
      <w:proofErr w:type="spellStart"/>
      <w:r w:rsidRPr="00A534B8">
        <w:rPr>
          <w:rFonts w:ascii="Times New Roman" w:hAnsi="Times New Roman" w:cs="Times New Roman"/>
          <w:sz w:val="24"/>
          <w:szCs w:val="24"/>
        </w:rPr>
        <w:t>damn’d</w:t>
      </w:r>
      <w:proofErr w:type="spellEnd"/>
      <w:r w:rsidRPr="00A534B8">
        <w:rPr>
          <w:rFonts w:ascii="Times New Roman" w:hAnsi="Times New Roman" w:cs="Times New Roman"/>
          <w:sz w:val="24"/>
          <w:szCs w:val="24"/>
        </w:rPr>
        <w:t xml:space="preserve">, </w:t>
      </w:r>
    </w:p>
    <w:p w:rsidR="00EA6610" w:rsidRPr="00A534B8" w:rsidRDefault="00EA6610" w:rsidP="00EA6610">
      <w:pPr>
        <w:spacing w:line="240" w:lineRule="auto"/>
        <w:rPr>
          <w:rFonts w:ascii="Times New Roman" w:hAnsi="Times New Roman" w:cs="Times New Roman"/>
          <w:sz w:val="24"/>
          <w:szCs w:val="24"/>
        </w:rPr>
      </w:pPr>
      <w:r w:rsidRPr="00A534B8">
        <w:rPr>
          <w:rFonts w:ascii="Times New Roman" w:hAnsi="Times New Roman" w:cs="Times New Roman"/>
          <w:sz w:val="24"/>
          <w:szCs w:val="24"/>
        </w:rPr>
        <w:tab/>
      </w:r>
      <w:r w:rsidRPr="00A534B8">
        <w:rPr>
          <w:rFonts w:ascii="Times New Roman" w:hAnsi="Times New Roman" w:cs="Times New Roman"/>
          <w:sz w:val="24"/>
          <w:szCs w:val="24"/>
        </w:rPr>
        <w:tab/>
        <w:t xml:space="preserve">To let this canker of our nature come </w:t>
      </w:r>
    </w:p>
    <w:p w:rsidR="00EA6610" w:rsidRPr="00A534B8" w:rsidRDefault="00EA6610" w:rsidP="00EA6610">
      <w:pPr>
        <w:spacing w:line="240" w:lineRule="auto"/>
        <w:rPr>
          <w:rFonts w:ascii="Times New Roman" w:hAnsi="Times New Roman" w:cs="Times New Roman"/>
          <w:sz w:val="24"/>
          <w:szCs w:val="24"/>
        </w:rPr>
      </w:pPr>
      <w:r w:rsidRPr="00A534B8">
        <w:rPr>
          <w:rFonts w:ascii="Times New Roman" w:hAnsi="Times New Roman" w:cs="Times New Roman"/>
          <w:sz w:val="24"/>
          <w:szCs w:val="24"/>
        </w:rPr>
        <w:tab/>
      </w:r>
      <w:r w:rsidRPr="00A534B8">
        <w:rPr>
          <w:rFonts w:ascii="Times New Roman" w:hAnsi="Times New Roman" w:cs="Times New Roman"/>
          <w:sz w:val="24"/>
          <w:szCs w:val="24"/>
        </w:rPr>
        <w:tab/>
      </w:r>
      <w:proofErr w:type="gramStart"/>
      <w:r w:rsidRPr="00A534B8">
        <w:rPr>
          <w:rFonts w:ascii="Times New Roman" w:hAnsi="Times New Roman" w:cs="Times New Roman"/>
          <w:sz w:val="24"/>
          <w:szCs w:val="24"/>
        </w:rPr>
        <w:t>In further evil?</w:t>
      </w:r>
      <w:proofErr w:type="gramEnd"/>
      <w:r w:rsidRPr="00A534B8">
        <w:rPr>
          <w:rFonts w:ascii="Times New Roman" w:hAnsi="Times New Roman" w:cs="Times New Roman"/>
          <w:sz w:val="24"/>
          <w:szCs w:val="24"/>
        </w:rPr>
        <w:t xml:space="preserve"> </w:t>
      </w:r>
    </w:p>
    <w:p w:rsidR="001C289F" w:rsidRPr="00A534B8" w:rsidRDefault="007C1ECF" w:rsidP="007C1ECF">
      <w:pPr>
        <w:spacing w:line="480" w:lineRule="auto"/>
        <w:rPr>
          <w:rFonts w:ascii="Times New Roman" w:hAnsi="Times New Roman" w:cs="Times New Roman"/>
          <w:sz w:val="24"/>
          <w:szCs w:val="24"/>
        </w:rPr>
      </w:pPr>
      <w:r w:rsidRPr="00A534B8">
        <w:rPr>
          <w:rFonts w:ascii="Times New Roman" w:hAnsi="Times New Roman" w:cs="Times New Roman"/>
          <w:sz w:val="24"/>
          <w:szCs w:val="24"/>
        </w:rPr>
        <w:t xml:space="preserve">Prince Hamlet so much as confesses to Horatio that with this new resolve, he is full ready to murder his uncle, for if he does not, the “canker” created by Claudius’ mere rule will only flourish and continue infecting the innocent, as it has </w:t>
      </w:r>
      <w:r w:rsidR="006C34ED">
        <w:rPr>
          <w:rFonts w:ascii="Times New Roman" w:hAnsi="Times New Roman" w:cs="Times New Roman"/>
          <w:sz w:val="24"/>
          <w:szCs w:val="24"/>
        </w:rPr>
        <w:t xml:space="preserve">his father, </w:t>
      </w:r>
      <w:r w:rsidRPr="00A534B8">
        <w:rPr>
          <w:rFonts w:ascii="Times New Roman" w:hAnsi="Times New Roman" w:cs="Times New Roman"/>
          <w:sz w:val="24"/>
          <w:szCs w:val="24"/>
        </w:rPr>
        <w:t xml:space="preserve">Gertrude and himself.  This resolve is reached within the confines of the ship, its very structure and separation from Denmark conducive to radical self-discovery.  </w:t>
      </w:r>
      <w:r w:rsidR="00FF6488">
        <w:rPr>
          <w:rFonts w:ascii="Times New Roman" w:hAnsi="Times New Roman" w:cs="Times New Roman"/>
          <w:sz w:val="24"/>
          <w:szCs w:val="24"/>
        </w:rPr>
        <w:t xml:space="preserve">Of the boat in particular, Foucault states, </w:t>
      </w:r>
      <w:r w:rsidR="00FF6488" w:rsidRPr="00FF6488">
        <w:rPr>
          <w:rFonts w:ascii="Times New Roman" w:hAnsi="Times New Roman" w:cs="Times New Roman"/>
          <w:sz w:val="24"/>
          <w:szCs w:val="24"/>
        </w:rPr>
        <w:t>“</w:t>
      </w:r>
      <w:r w:rsidR="00FF6488">
        <w:rPr>
          <w:rFonts w:ascii="Times New Roman" w:hAnsi="Times New Roman" w:cs="Times New Roman"/>
          <w:sz w:val="24"/>
          <w:szCs w:val="24"/>
        </w:rPr>
        <w:t>it</w:t>
      </w:r>
      <w:r w:rsidR="00FF6488" w:rsidRPr="00FF6488">
        <w:rPr>
          <w:rFonts w:ascii="Times New Roman" w:hAnsi="Times New Roman" w:cs="Times New Roman"/>
          <w:sz w:val="24"/>
          <w:szCs w:val="24"/>
        </w:rPr>
        <w:t xml:space="preserve"> is a floating piece of space, a place without a place, that exists by itself, that is closed in on itself and at the same time is given over to the infinity of the sea and that, from port to port, from tack to tack… it goes ..</w:t>
      </w:r>
      <w:proofErr w:type="gramStart"/>
      <w:r w:rsidR="00FF6488" w:rsidRPr="00FF6488">
        <w:rPr>
          <w:rFonts w:ascii="Times New Roman" w:hAnsi="Times New Roman" w:cs="Times New Roman"/>
          <w:sz w:val="24"/>
          <w:szCs w:val="24"/>
        </w:rPr>
        <w:t>far</w:t>
      </w:r>
      <w:proofErr w:type="gramEnd"/>
      <w:r w:rsidR="00FF6488" w:rsidRPr="00FF6488">
        <w:rPr>
          <w:rFonts w:ascii="Times New Roman" w:hAnsi="Times New Roman" w:cs="Times New Roman"/>
          <w:sz w:val="24"/>
          <w:szCs w:val="24"/>
        </w:rPr>
        <w:t xml:space="preserve"> …in search of the most precious treasures</w:t>
      </w:r>
      <w:r w:rsidR="00FF6488">
        <w:rPr>
          <w:rFonts w:ascii="Times New Roman" w:hAnsi="Times New Roman" w:cs="Times New Roman"/>
          <w:sz w:val="24"/>
          <w:szCs w:val="24"/>
        </w:rPr>
        <w:t>…The ship is the heterotopia par excellence.</w:t>
      </w:r>
      <w:r w:rsidR="00FF6488" w:rsidRPr="00FF6488">
        <w:rPr>
          <w:rFonts w:ascii="Times New Roman" w:hAnsi="Times New Roman" w:cs="Times New Roman"/>
          <w:sz w:val="24"/>
          <w:szCs w:val="24"/>
        </w:rPr>
        <w:t xml:space="preserve">” (4).  </w:t>
      </w:r>
    </w:p>
    <w:p w:rsidR="007C1ECF" w:rsidRPr="00A534B8" w:rsidRDefault="007C1ECF" w:rsidP="007C1ECF">
      <w:pPr>
        <w:spacing w:line="480" w:lineRule="auto"/>
        <w:rPr>
          <w:rFonts w:ascii="Times New Roman" w:hAnsi="Times New Roman" w:cs="Times New Roman"/>
          <w:sz w:val="24"/>
          <w:szCs w:val="24"/>
        </w:rPr>
      </w:pPr>
      <w:r w:rsidRPr="00A534B8">
        <w:rPr>
          <w:rFonts w:ascii="Times New Roman" w:hAnsi="Times New Roman" w:cs="Times New Roman"/>
          <w:sz w:val="24"/>
          <w:szCs w:val="24"/>
        </w:rPr>
        <w:tab/>
        <w:t>A graveyard, like a ship, is a unique, unparalle</w:t>
      </w:r>
      <w:r w:rsidR="00FF6488">
        <w:rPr>
          <w:rFonts w:ascii="Times New Roman" w:hAnsi="Times New Roman" w:cs="Times New Roman"/>
          <w:sz w:val="24"/>
          <w:szCs w:val="24"/>
        </w:rPr>
        <w:t>led space wherein one is</w:t>
      </w:r>
      <w:r w:rsidRPr="00A534B8">
        <w:rPr>
          <w:rFonts w:ascii="Times New Roman" w:hAnsi="Times New Roman" w:cs="Times New Roman"/>
          <w:sz w:val="24"/>
          <w:szCs w:val="24"/>
        </w:rPr>
        <w:t xml:space="preserve"> </w:t>
      </w:r>
      <w:r w:rsidRPr="00A534B8">
        <w:rPr>
          <w:rFonts w:ascii="Times New Roman" w:hAnsi="Times New Roman" w:cs="Times New Roman"/>
          <w:i/>
          <w:sz w:val="24"/>
          <w:szCs w:val="24"/>
        </w:rPr>
        <w:t>forced</w:t>
      </w:r>
      <w:r w:rsidRPr="00A534B8">
        <w:rPr>
          <w:rFonts w:ascii="Times New Roman" w:hAnsi="Times New Roman" w:cs="Times New Roman"/>
          <w:sz w:val="24"/>
          <w:szCs w:val="24"/>
        </w:rPr>
        <w:t xml:space="preserve"> to view the juncture of space and time.  </w:t>
      </w:r>
      <w:r w:rsidR="00FF6488">
        <w:rPr>
          <w:rFonts w:ascii="Times New Roman" w:hAnsi="Times New Roman" w:cs="Times New Roman"/>
          <w:sz w:val="24"/>
          <w:szCs w:val="24"/>
        </w:rPr>
        <w:t xml:space="preserve">Says Foucault, </w:t>
      </w:r>
      <w:r w:rsidR="00FF6488" w:rsidRPr="00FF6488">
        <w:rPr>
          <w:rFonts w:ascii="Times New Roman" w:hAnsi="Times New Roman" w:cs="Times New Roman"/>
          <w:sz w:val="24"/>
          <w:szCs w:val="24"/>
        </w:rPr>
        <w:t>“</w:t>
      </w:r>
      <w:r w:rsidR="00FF6488">
        <w:rPr>
          <w:rFonts w:ascii="Times New Roman" w:hAnsi="Times New Roman" w:cs="Times New Roman"/>
          <w:sz w:val="24"/>
          <w:szCs w:val="24"/>
        </w:rPr>
        <w:t>…</w:t>
      </w:r>
      <w:r w:rsidR="004F61B5" w:rsidRPr="00FF6488">
        <w:rPr>
          <w:rFonts w:ascii="Times New Roman" w:hAnsi="Times New Roman" w:cs="Times New Roman"/>
          <w:sz w:val="24"/>
          <w:szCs w:val="24"/>
        </w:rPr>
        <w:t xml:space="preserve">the cemetery is indeed a highly heterotopic place since, for the individual, the cemetery begins with this strange </w:t>
      </w:r>
      <w:proofErr w:type="spellStart"/>
      <w:r w:rsidR="004F61B5" w:rsidRPr="00FF6488">
        <w:rPr>
          <w:rFonts w:ascii="Times New Roman" w:hAnsi="Times New Roman" w:cs="Times New Roman"/>
          <w:sz w:val="24"/>
          <w:szCs w:val="24"/>
        </w:rPr>
        <w:t>heterochrony</w:t>
      </w:r>
      <w:proofErr w:type="spellEnd"/>
      <w:r w:rsidR="004F61B5" w:rsidRPr="00FF6488">
        <w:rPr>
          <w:rFonts w:ascii="Times New Roman" w:hAnsi="Times New Roman" w:cs="Times New Roman"/>
          <w:sz w:val="24"/>
          <w:szCs w:val="24"/>
        </w:rPr>
        <w:t>, the loss of life, and with this quasi-eternity in which her permanent lot i</w:t>
      </w:r>
      <w:r w:rsidR="00FF6488" w:rsidRPr="00FF6488">
        <w:rPr>
          <w:rFonts w:ascii="Times New Roman" w:hAnsi="Times New Roman" w:cs="Times New Roman"/>
          <w:sz w:val="24"/>
          <w:szCs w:val="24"/>
        </w:rPr>
        <w:t>s dissolution and disappearance” (4).</w:t>
      </w:r>
      <w:r w:rsidR="00FF6488">
        <w:t xml:space="preserve">  </w:t>
      </w:r>
      <w:r w:rsidR="00FF6488" w:rsidRPr="00FF6488">
        <w:rPr>
          <w:rFonts w:ascii="Times New Roman" w:hAnsi="Times New Roman" w:cs="Times New Roman"/>
        </w:rPr>
        <w:t>However</w:t>
      </w:r>
      <w:r w:rsidR="00FF6488">
        <w:rPr>
          <w:rFonts w:ascii="Times New Roman" w:hAnsi="Times New Roman" w:cs="Times New Roman"/>
        </w:rPr>
        <w:t>,</w:t>
      </w:r>
      <w:r w:rsidR="00FF6488" w:rsidRPr="00FF6488">
        <w:rPr>
          <w:rFonts w:ascii="Times New Roman" w:hAnsi="Times New Roman" w:cs="Times New Roman"/>
        </w:rPr>
        <w:t xml:space="preserve"> while within</w:t>
      </w:r>
      <w:r w:rsidRPr="00A534B8">
        <w:rPr>
          <w:rFonts w:ascii="Times New Roman" w:hAnsi="Times New Roman" w:cs="Times New Roman"/>
          <w:sz w:val="24"/>
          <w:szCs w:val="24"/>
        </w:rPr>
        <w:t xml:space="preserve"> a </w:t>
      </w:r>
      <w:r w:rsidR="00FF6488">
        <w:rPr>
          <w:rFonts w:ascii="Times New Roman" w:hAnsi="Times New Roman" w:cs="Times New Roman"/>
          <w:sz w:val="24"/>
          <w:szCs w:val="24"/>
        </w:rPr>
        <w:t>graveyard, we are present in the space it provides</w:t>
      </w:r>
      <w:r w:rsidRPr="00A534B8">
        <w:rPr>
          <w:rFonts w:ascii="Times New Roman" w:hAnsi="Times New Roman" w:cs="Times New Roman"/>
          <w:sz w:val="24"/>
          <w:szCs w:val="24"/>
        </w:rPr>
        <w:t xml:space="preserve">, but do not occupy it fully:  that is, we are not dead and buried within its confines.  Like the ship, it is a place where we may remain only temporarily.  Also like the ship, the temporary nature of the graveyard enforces upon visitors a different place of being.  Within the graveyard, Hamlet confers with death and reaches conclusions regarding the coming reality of his own.  It is a collision of </w:t>
      </w:r>
      <w:r w:rsidR="00AF0706" w:rsidRPr="00A534B8">
        <w:rPr>
          <w:rFonts w:ascii="Times New Roman" w:hAnsi="Times New Roman" w:cs="Times New Roman"/>
          <w:sz w:val="24"/>
          <w:szCs w:val="24"/>
        </w:rPr>
        <w:t xml:space="preserve">a particular space, and </w:t>
      </w:r>
      <w:r w:rsidR="00AF0706" w:rsidRPr="00A534B8">
        <w:rPr>
          <w:rFonts w:ascii="Times New Roman" w:hAnsi="Times New Roman" w:cs="Times New Roman"/>
          <w:i/>
          <w:sz w:val="24"/>
          <w:szCs w:val="24"/>
        </w:rPr>
        <w:t xml:space="preserve">the time he has remaining, </w:t>
      </w:r>
      <w:r w:rsidR="00AF0706" w:rsidRPr="00A534B8">
        <w:rPr>
          <w:rFonts w:ascii="Times New Roman" w:hAnsi="Times New Roman" w:cs="Times New Roman"/>
          <w:sz w:val="24"/>
          <w:szCs w:val="24"/>
        </w:rPr>
        <w:t xml:space="preserve">which further influences Hamlet to act.  Within the graveyard, he </w:t>
      </w:r>
      <w:r w:rsidR="00AF0706" w:rsidRPr="00A534B8">
        <w:rPr>
          <w:rFonts w:ascii="Times New Roman" w:hAnsi="Times New Roman" w:cs="Times New Roman"/>
          <w:i/>
          <w:sz w:val="24"/>
          <w:szCs w:val="24"/>
        </w:rPr>
        <w:t xml:space="preserve">is </w:t>
      </w:r>
      <w:r w:rsidR="00AF0706" w:rsidRPr="00A534B8">
        <w:rPr>
          <w:rFonts w:ascii="Times New Roman" w:hAnsi="Times New Roman" w:cs="Times New Roman"/>
          <w:sz w:val="24"/>
          <w:szCs w:val="24"/>
        </w:rPr>
        <w:t xml:space="preserve">yet he is simultaneously </w:t>
      </w:r>
      <w:r w:rsidR="00AF0706" w:rsidRPr="00A534B8">
        <w:rPr>
          <w:rFonts w:ascii="Times New Roman" w:hAnsi="Times New Roman" w:cs="Times New Roman"/>
          <w:i/>
          <w:sz w:val="24"/>
          <w:szCs w:val="24"/>
        </w:rPr>
        <w:t xml:space="preserve">not.  </w:t>
      </w:r>
      <w:r w:rsidR="00AF0706" w:rsidRPr="00A534B8">
        <w:rPr>
          <w:rFonts w:ascii="Times New Roman" w:hAnsi="Times New Roman" w:cs="Times New Roman"/>
          <w:sz w:val="24"/>
          <w:szCs w:val="24"/>
        </w:rPr>
        <w:t xml:space="preserve">The reality he occupies is radically different than that of the reality of the occupants of the cemetery, and he is briefly thrust into the space they occupy.  </w:t>
      </w:r>
    </w:p>
    <w:p w:rsidR="00413F56" w:rsidRDefault="00AF0706" w:rsidP="007C1ECF">
      <w:pPr>
        <w:spacing w:line="480" w:lineRule="auto"/>
        <w:rPr>
          <w:rFonts w:ascii="Times New Roman" w:hAnsi="Times New Roman" w:cs="Times New Roman"/>
          <w:sz w:val="24"/>
          <w:szCs w:val="24"/>
        </w:rPr>
      </w:pPr>
      <w:r w:rsidRPr="00A534B8">
        <w:rPr>
          <w:rFonts w:ascii="Times New Roman" w:hAnsi="Times New Roman" w:cs="Times New Roman"/>
          <w:sz w:val="24"/>
          <w:szCs w:val="24"/>
        </w:rPr>
        <w:tab/>
        <w:t>Once within the graveyard, he observes the clowns burying bodi</w:t>
      </w:r>
      <w:r w:rsidR="00FF6488">
        <w:rPr>
          <w:rFonts w:ascii="Times New Roman" w:hAnsi="Times New Roman" w:cs="Times New Roman"/>
          <w:sz w:val="24"/>
          <w:szCs w:val="24"/>
        </w:rPr>
        <w:t>es and remarks upon the lives those same skulls, bedecked in flesh of course</w:t>
      </w:r>
      <w:r w:rsidRPr="00A534B8">
        <w:rPr>
          <w:rFonts w:ascii="Times New Roman" w:hAnsi="Times New Roman" w:cs="Times New Roman"/>
          <w:sz w:val="24"/>
          <w:szCs w:val="24"/>
        </w:rPr>
        <w:t xml:space="preserve">, may have once lived. When he asks who will occupy the grave being dug, the clown responds, “One that was a woman, sir, but rest her soul, she’s dead” (135).  </w:t>
      </w:r>
      <w:r w:rsidR="00413F56">
        <w:rPr>
          <w:rFonts w:ascii="Times New Roman" w:hAnsi="Times New Roman" w:cs="Times New Roman"/>
          <w:sz w:val="24"/>
          <w:szCs w:val="24"/>
        </w:rPr>
        <w:t xml:space="preserve">Prince Hamlet sees that in death, he will become what he is not, or he will </w:t>
      </w:r>
      <w:r w:rsidR="00413F56">
        <w:rPr>
          <w:rFonts w:ascii="Times New Roman" w:hAnsi="Times New Roman" w:cs="Times New Roman"/>
          <w:i/>
          <w:sz w:val="24"/>
          <w:szCs w:val="24"/>
        </w:rPr>
        <w:t xml:space="preserve">not </w:t>
      </w:r>
      <w:r w:rsidR="00413F56">
        <w:rPr>
          <w:rFonts w:ascii="Times New Roman" w:hAnsi="Times New Roman" w:cs="Times New Roman"/>
          <w:sz w:val="24"/>
          <w:szCs w:val="24"/>
        </w:rPr>
        <w:t xml:space="preserve">be what, and who, he is presently.  I posit it is for that same reason that so soon after his visit to the graveyard, he makes his final actions:  he will only be Prince Hamlet for a short time now, and must complete the task meted out to him by the “likeness” of his father.  </w:t>
      </w:r>
    </w:p>
    <w:p w:rsidR="00CF52DD" w:rsidRPr="00A534B8" w:rsidRDefault="00CF52DD" w:rsidP="00413F56">
      <w:pPr>
        <w:spacing w:line="480" w:lineRule="auto"/>
        <w:ind w:firstLine="720"/>
        <w:rPr>
          <w:rFonts w:ascii="Times New Roman" w:hAnsi="Times New Roman" w:cs="Times New Roman"/>
          <w:sz w:val="24"/>
          <w:szCs w:val="24"/>
        </w:rPr>
      </w:pPr>
      <w:r w:rsidRPr="00A534B8">
        <w:rPr>
          <w:rFonts w:ascii="Times New Roman" w:hAnsi="Times New Roman" w:cs="Times New Roman"/>
          <w:sz w:val="24"/>
          <w:szCs w:val="24"/>
        </w:rPr>
        <w:t xml:space="preserve">The state of heterotopia into which Denmark has been thrust vanishes upon the deaths of the infected, and the reentry of </w:t>
      </w:r>
      <w:proofErr w:type="spellStart"/>
      <w:r w:rsidRPr="00A534B8">
        <w:rPr>
          <w:rFonts w:ascii="Times New Roman" w:hAnsi="Times New Roman" w:cs="Times New Roman"/>
          <w:sz w:val="24"/>
          <w:szCs w:val="24"/>
        </w:rPr>
        <w:t>Fortinbras</w:t>
      </w:r>
      <w:proofErr w:type="spellEnd"/>
      <w:r w:rsidRPr="00A534B8">
        <w:rPr>
          <w:rFonts w:ascii="Times New Roman" w:hAnsi="Times New Roman" w:cs="Times New Roman"/>
          <w:sz w:val="24"/>
          <w:szCs w:val="24"/>
        </w:rPr>
        <w:t xml:space="preserve">.  It is </w:t>
      </w:r>
      <w:r w:rsidRPr="00A534B8">
        <w:rPr>
          <w:rFonts w:ascii="Times New Roman" w:hAnsi="Times New Roman" w:cs="Times New Roman"/>
          <w:i/>
          <w:sz w:val="24"/>
          <w:szCs w:val="24"/>
        </w:rPr>
        <w:t>he</w:t>
      </w:r>
      <w:r w:rsidRPr="00A534B8">
        <w:rPr>
          <w:sz w:val="24"/>
          <w:szCs w:val="24"/>
        </w:rPr>
        <w:t xml:space="preserve"> </w:t>
      </w:r>
      <w:r w:rsidRPr="00A534B8">
        <w:rPr>
          <w:rFonts w:ascii="Times New Roman" w:hAnsi="Times New Roman" w:cs="Times New Roman"/>
          <w:sz w:val="24"/>
          <w:szCs w:val="24"/>
        </w:rPr>
        <w:t>who will cure the nation, and is</w:t>
      </w:r>
      <w:r w:rsidR="00413F56">
        <w:rPr>
          <w:rFonts w:ascii="Times New Roman" w:hAnsi="Times New Roman" w:cs="Times New Roman"/>
          <w:sz w:val="24"/>
          <w:szCs w:val="24"/>
        </w:rPr>
        <w:t xml:space="preserve"> given Prince Hamlet’s blessing: “But I do prophesy </w:t>
      </w:r>
      <w:proofErr w:type="spellStart"/>
      <w:proofErr w:type="gramStart"/>
      <w:r w:rsidR="00413F56">
        <w:rPr>
          <w:rFonts w:ascii="Times New Roman" w:hAnsi="Times New Roman" w:cs="Times New Roman"/>
          <w:sz w:val="24"/>
          <w:szCs w:val="24"/>
        </w:rPr>
        <w:t>th</w:t>
      </w:r>
      <w:proofErr w:type="spellEnd"/>
      <w:proofErr w:type="gramEnd"/>
      <w:r w:rsidR="00413F56">
        <w:rPr>
          <w:rFonts w:ascii="Times New Roman" w:hAnsi="Times New Roman" w:cs="Times New Roman"/>
          <w:sz w:val="24"/>
          <w:szCs w:val="24"/>
        </w:rPr>
        <w:t xml:space="preserve">’ election lights/ On </w:t>
      </w:r>
      <w:proofErr w:type="spellStart"/>
      <w:r w:rsidR="00413F56">
        <w:rPr>
          <w:rFonts w:ascii="Times New Roman" w:hAnsi="Times New Roman" w:cs="Times New Roman"/>
          <w:sz w:val="24"/>
          <w:szCs w:val="24"/>
        </w:rPr>
        <w:t>Fortinbras</w:t>
      </w:r>
      <w:proofErr w:type="spellEnd"/>
      <w:r w:rsidR="00413F56">
        <w:rPr>
          <w:rFonts w:ascii="Times New Roman" w:hAnsi="Times New Roman" w:cs="Times New Roman"/>
          <w:sz w:val="24"/>
          <w:szCs w:val="24"/>
        </w:rPr>
        <w:t xml:space="preserve">, he has my dying voice (337-8).  </w:t>
      </w:r>
      <w:r w:rsidRPr="00A534B8">
        <w:rPr>
          <w:rFonts w:ascii="Times New Roman" w:hAnsi="Times New Roman" w:cs="Times New Roman"/>
          <w:sz w:val="24"/>
          <w:szCs w:val="24"/>
        </w:rPr>
        <w:t xml:space="preserve">  </w:t>
      </w:r>
      <w:r w:rsidR="00413F56">
        <w:rPr>
          <w:rFonts w:ascii="Times New Roman" w:hAnsi="Times New Roman" w:cs="Times New Roman"/>
          <w:sz w:val="24"/>
          <w:szCs w:val="24"/>
        </w:rPr>
        <w:t xml:space="preserve">The “carnal, bloody, and unnatural acts/ ...accidental judgments, casual slaughters/…deaths put on by cunning and </w:t>
      </w:r>
      <w:proofErr w:type="spellStart"/>
      <w:r w:rsidR="00413F56">
        <w:rPr>
          <w:rFonts w:ascii="Times New Roman" w:hAnsi="Times New Roman" w:cs="Times New Roman"/>
          <w:sz w:val="24"/>
          <w:szCs w:val="24"/>
        </w:rPr>
        <w:t>forc’d</w:t>
      </w:r>
      <w:proofErr w:type="spellEnd"/>
      <w:r w:rsidR="00413F56">
        <w:rPr>
          <w:rFonts w:ascii="Times New Roman" w:hAnsi="Times New Roman" w:cs="Times New Roman"/>
          <w:sz w:val="24"/>
          <w:szCs w:val="24"/>
        </w:rPr>
        <w:t xml:space="preserve"> cause (363-65) are remedied by the Norse prince, who, </w:t>
      </w:r>
      <w:r w:rsidR="003E02EB">
        <w:rPr>
          <w:rFonts w:ascii="Times New Roman" w:hAnsi="Times New Roman" w:cs="Times New Roman"/>
          <w:sz w:val="24"/>
          <w:szCs w:val="24"/>
        </w:rPr>
        <w:t xml:space="preserve">“[has] some rights, of memory in this kingdom/ which now to claim [his vantage] doth invite [him] (371-2).  The </w:t>
      </w:r>
      <w:r w:rsidR="00A41CA8">
        <w:rPr>
          <w:rFonts w:ascii="Times New Roman" w:hAnsi="Times New Roman" w:cs="Times New Roman"/>
          <w:sz w:val="24"/>
          <w:szCs w:val="24"/>
        </w:rPr>
        <w:t xml:space="preserve">diseased </w:t>
      </w:r>
      <w:r w:rsidR="003E02EB">
        <w:rPr>
          <w:rFonts w:ascii="Times New Roman" w:hAnsi="Times New Roman" w:cs="Times New Roman"/>
          <w:sz w:val="24"/>
          <w:szCs w:val="24"/>
        </w:rPr>
        <w:t>body politic of King Hamlet, Claudius, and Prince Hamlet is, through death, utterly banished from the nation.  The disease of their rule follows them in death, and Denmark is once again</w:t>
      </w:r>
      <w:r w:rsidR="006C34ED">
        <w:rPr>
          <w:rFonts w:ascii="Times New Roman" w:hAnsi="Times New Roman" w:cs="Times New Roman"/>
          <w:sz w:val="24"/>
          <w:szCs w:val="24"/>
        </w:rPr>
        <w:t xml:space="preserve"> ruled by</w:t>
      </w:r>
      <w:r w:rsidR="003E02EB">
        <w:rPr>
          <w:rFonts w:ascii="Times New Roman" w:hAnsi="Times New Roman" w:cs="Times New Roman"/>
          <w:sz w:val="24"/>
          <w:szCs w:val="24"/>
        </w:rPr>
        <w:t xml:space="preserve"> a healthy body.  The illusory space of the heterotopia is punctured with the arrival of a new ruler, who will lead the nation back into unified, shared space, as opposed to privileged, reflective</w:t>
      </w:r>
      <w:r w:rsidR="006C34ED">
        <w:rPr>
          <w:rFonts w:ascii="Times New Roman" w:hAnsi="Times New Roman" w:cs="Times New Roman"/>
          <w:sz w:val="24"/>
          <w:szCs w:val="24"/>
        </w:rPr>
        <w:t xml:space="preserve">, and diseased, space. </w:t>
      </w:r>
      <w:r w:rsidR="003E02EB">
        <w:rPr>
          <w:rFonts w:ascii="Times New Roman" w:hAnsi="Times New Roman" w:cs="Times New Roman"/>
          <w:sz w:val="24"/>
          <w:szCs w:val="24"/>
        </w:rPr>
        <w:t xml:space="preserve">  </w:t>
      </w:r>
    </w:p>
    <w:p w:rsidR="00CF52DD" w:rsidRDefault="00CF52DD" w:rsidP="007C1ECF">
      <w:pPr>
        <w:spacing w:line="480" w:lineRule="auto"/>
        <w:rPr>
          <w:rFonts w:ascii="Times New Roman" w:hAnsi="Times New Roman" w:cs="Times New Roman"/>
          <w:sz w:val="24"/>
          <w:szCs w:val="24"/>
        </w:rPr>
      </w:pPr>
      <w:r w:rsidRPr="00A534B8">
        <w:rPr>
          <w:rFonts w:ascii="Times New Roman" w:hAnsi="Times New Roman" w:cs="Times New Roman"/>
          <w:sz w:val="24"/>
          <w:szCs w:val="24"/>
        </w:rPr>
        <w:tab/>
      </w:r>
      <w:r w:rsidR="003E02EB">
        <w:rPr>
          <w:rFonts w:ascii="Times New Roman" w:hAnsi="Times New Roman" w:cs="Times New Roman"/>
          <w:sz w:val="24"/>
          <w:szCs w:val="24"/>
        </w:rPr>
        <w:t>Thus, t</w:t>
      </w:r>
      <w:r w:rsidRPr="00A534B8">
        <w:rPr>
          <w:rFonts w:ascii="Times New Roman" w:hAnsi="Times New Roman" w:cs="Times New Roman"/>
          <w:sz w:val="24"/>
          <w:szCs w:val="24"/>
        </w:rPr>
        <w:t xml:space="preserve">he presence of syphilis within Denmark creates the conditions of possibility necessary for the heterotopic state to form.  The heterotopia, </w:t>
      </w:r>
      <w:r w:rsidR="006C34ED">
        <w:rPr>
          <w:rFonts w:ascii="Times New Roman" w:hAnsi="Times New Roman" w:cs="Times New Roman"/>
          <w:sz w:val="24"/>
          <w:szCs w:val="24"/>
        </w:rPr>
        <w:t>in turn, creates the characters’</w:t>
      </w:r>
      <w:r w:rsidRPr="00A534B8">
        <w:rPr>
          <w:rFonts w:ascii="Times New Roman" w:hAnsi="Times New Roman" w:cs="Times New Roman"/>
          <w:sz w:val="24"/>
          <w:szCs w:val="24"/>
        </w:rPr>
        <w:t xml:space="preserve"> ability to reflect upon their previous actions, their own diseased bodies, and what must be done in order to “cure” the nation of its most grievous bodily ailment.</w:t>
      </w:r>
      <w:r w:rsidR="00B408A3">
        <w:rPr>
          <w:rFonts w:ascii="Times New Roman" w:hAnsi="Times New Roman" w:cs="Times New Roman"/>
          <w:sz w:val="24"/>
          <w:szCs w:val="24"/>
        </w:rPr>
        <w:t xml:space="preserve">  </w:t>
      </w:r>
      <w:r w:rsidR="007B428A">
        <w:rPr>
          <w:rFonts w:ascii="Times New Roman" w:hAnsi="Times New Roman" w:cs="Times New Roman"/>
          <w:sz w:val="24"/>
          <w:szCs w:val="24"/>
        </w:rPr>
        <w:t xml:space="preserve">That cure is death, and rule by a new line.  </w:t>
      </w:r>
    </w:p>
    <w:p w:rsidR="00CF52DD" w:rsidRDefault="007B428A" w:rsidP="00AD260E">
      <w:pPr>
        <w:spacing w:line="480" w:lineRule="auto"/>
        <w:rPr>
          <w:rFonts w:ascii="Times New Roman" w:hAnsi="Times New Roman" w:cs="Times New Roman"/>
          <w:sz w:val="24"/>
          <w:szCs w:val="24"/>
        </w:rPr>
      </w:pPr>
      <w:r>
        <w:rPr>
          <w:rFonts w:ascii="Times New Roman" w:hAnsi="Times New Roman" w:cs="Times New Roman"/>
          <w:sz w:val="24"/>
          <w:szCs w:val="24"/>
        </w:rPr>
        <w:tab/>
      </w:r>
      <w:r w:rsidR="001F3B8E">
        <w:rPr>
          <w:rFonts w:ascii="Times New Roman" w:hAnsi="Times New Roman" w:cs="Times New Roman"/>
          <w:i/>
          <w:sz w:val="24"/>
          <w:szCs w:val="24"/>
        </w:rPr>
        <w:t xml:space="preserve">Hamlet </w:t>
      </w:r>
      <w:r w:rsidR="001F3B8E">
        <w:rPr>
          <w:rFonts w:ascii="Times New Roman" w:hAnsi="Times New Roman" w:cs="Times New Roman"/>
          <w:sz w:val="24"/>
          <w:szCs w:val="24"/>
        </w:rPr>
        <w:t>was, of course, performed in the theater, yet another heterotopic space.  The theater “</w:t>
      </w:r>
      <w:r w:rsidR="001F3B8E" w:rsidRPr="001F3B8E">
        <w:rPr>
          <w:rFonts w:ascii="Times New Roman" w:hAnsi="Times New Roman" w:cs="Times New Roman"/>
          <w:sz w:val="24"/>
          <w:szCs w:val="24"/>
        </w:rPr>
        <w:t xml:space="preserve">brings onto the rectangle of the stage, one after the other, a whole series of places </w:t>
      </w:r>
      <w:r w:rsidR="001F3B8E">
        <w:rPr>
          <w:rFonts w:ascii="Times New Roman" w:hAnsi="Times New Roman" w:cs="Times New Roman"/>
          <w:sz w:val="24"/>
          <w:szCs w:val="24"/>
        </w:rPr>
        <w:t xml:space="preserve">that are foreign to one another” (Foucault, 2).  The theater also brings to the audience a series of places that are, simply, </w:t>
      </w:r>
      <w:r w:rsidR="001F3B8E">
        <w:rPr>
          <w:rFonts w:ascii="Times New Roman" w:hAnsi="Times New Roman" w:cs="Times New Roman"/>
          <w:i/>
          <w:sz w:val="24"/>
          <w:szCs w:val="24"/>
        </w:rPr>
        <w:t xml:space="preserve">foreign.  </w:t>
      </w:r>
      <w:r w:rsidR="001F3B8E">
        <w:rPr>
          <w:rFonts w:ascii="Times New Roman" w:hAnsi="Times New Roman" w:cs="Times New Roman"/>
          <w:sz w:val="24"/>
          <w:szCs w:val="24"/>
        </w:rPr>
        <w:t>Natural to spectatorship is a sort of plunging into a new space, o</w:t>
      </w:r>
      <w:r w:rsidR="000C278B">
        <w:rPr>
          <w:rFonts w:ascii="Times New Roman" w:hAnsi="Times New Roman" w:cs="Times New Roman"/>
          <w:sz w:val="24"/>
          <w:szCs w:val="24"/>
        </w:rPr>
        <w:t>ne which is played upon the stag</w:t>
      </w:r>
      <w:r w:rsidR="001F3B8E">
        <w:rPr>
          <w:rFonts w:ascii="Times New Roman" w:hAnsi="Times New Roman" w:cs="Times New Roman"/>
          <w:sz w:val="24"/>
          <w:szCs w:val="24"/>
        </w:rPr>
        <w:t xml:space="preserve">e for all </w:t>
      </w:r>
      <w:r w:rsidR="00B408A3">
        <w:rPr>
          <w:rFonts w:ascii="Times New Roman" w:hAnsi="Times New Roman" w:cs="Times New Roman"/>
          <w:sz w:val="24"/>
          <w:szCs w:val="24"/>
        </w:rPr>
        <w:t>present, but which is also the viewer’s</w:t>
      </w:r>
      <w:r w:rsidR="001F3B8E">
        <w:rPr>
          <w:rFonts w:ascii="Times New Roman" w:hAnsi="Times New Roman" w:cs="Times New Roman"/>
          <w:sz w:val="24"/>
          <w:szCs w:val="24"/>
        </w:rPr>
        <w:t xml:space="preserve"> alone.  The stage is peculiar in that it is a shared space, but a site made available for one’s individual understanding and</w:t>
      </w:r>
      <w:r w:rsidR="00B408A3">
        <w:rPr>
          <w:rFonts w:ascii="Times New Roman" w:hAnsi="Times New Roman" w:cs="Times New Roman"/>
          <w:sz w:val="24"/>
          <w:szCs w:val="24"/>
        </w:rPr>
        <w:t xml:space="preserve"> the formation of individual</w:t>
      </w:r>
      <w:r w:rsidR="001F3B8E">
        <w:rPr>
          <w:rFonts w:ascii="Times New Roman" w:hAnsi="Times New Roman" w:cs="Times New Roman"/>
          <w:sz w:val="24"/>
          <w:szCs w:val="24"/>
        </w:rPr>
        <w:t xml:space="preserve"> conclusions.  Denmark was foreign to spectators of </w:t>
      </w:r>
      <w:r w:rsidR="001F3B8E">
        <w:rPr>
          <w:rFonts w:ascii="Times New Roman" w:hAnsi="Times New Roman" w:cs="Times New Roman"/>
          <w:i/>
          <w:sz w:val="24"/>
          <w:szCs w:val="24"/>
        </w:rPr>
        <w:t xml:space="preserve">Hamlet, </w:t>
      </w:r>
      <w:r w:rsidR="00A325BB">
        <w:rPr>
          <w:rFonts w:ascii="Times New Roman" w:hAnsi="Times New Roman" w:cs="Times New Roman"/>
          <w:sz w:val="24"/>
          <w:szCs w:val="24"/>
        </w:rPr>
        <w:t>but parts of the drama were all too familiar</w:t>
      </w:r>
      <w:r w:rsidR="001F3B8E">
        <w:rPr>
          <w:rFonts w:ascii="Times New Roman" w:hAnsi="Times New Roman" w:cs="Times New Roman"/>
          <w:sz w:val="24"/>
          <w:szCs w:val="24"/>
        </w:rPr>
        <w:t xml:space="preserve">.  </w:t>
      </w:r>
    </w:p>
    <w:p w:rsidR="00080D8C" w:rsidRDefault="002345DC" w:rsidP="00AD260E">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The introduction of syphilis to Europe at the beginning of the 16</w:t>
      </w:r>
      <w:r w:rsidRPr="002345DC">
        <w:rPr>
          <w:rFonts w:ascii="Times New Roman" w:hAnsi="Times New Roman" w:cs="Times New Roman"/>
          <w:sz w:val="24"/>
          <w:szCs w:val="24"/>
          <w:vertAlign w:val="superscript"/>
        </w:rPr>
        <w:t>th</w:t>
      </w:r>
      <w:r>
        <w:rPr>
          <w:rFonts w:ascii="Times New Roman" w:hAnsi="Times New Roman" w:cs="Times New Roman"/>
          <w:sz w:val="24"/>
          <w:szCs w:val="24"/>
        </w:rPr>
        <w:t xml:space="preserve"> Century provoked a chaotic reign of terror which persisted roughly until the 1550’s.  At that time, some herd immunity was developed, and the progression</w:t>
      </w:r>
      <w:r w:rsidR="00ED49AD">
        <w:rPr>
          <w:rFonts w:ascii="Times New Roman" w:hAnsi="Times New Roman" w:cs="Times New Roman"/>
          <w:sz w:val="24"/>
          <w:szCs w:val="24"/>
        </w:rPr>
        <w:t xml:space="preserve"> of the disease seemed to slow; of this phenomenon, physician </w:t>
      </w:r>
      <w:proofErr w:type="spellStart"/>
      <w:r w:rsidR="00ED49AD">
        <w:rPr>
          <w:rFonts w:ascii="Times New Roman" w:hAnsi="Times New Roman" w:cs="Times New Roman"/>
          <w:sz w:val="24"/>
          <w:szCs w:val="24"/>
        </w:rPr>
        <w:t>Ambroise</w:t>
      </w:r>
      <w:proofErr w:type="spellEnd"/>
      <w:r w:rsidR="00ED49AD">
        <w:rPr>
          <w:rFonts w:ascii="Times New Roman" w:hAnsi="Times New Roman" w:cs="Times New Roman"/>
          <w:sz w:val="24"/>
          <w:szCs w:val="24"/>
        </w:rPr>
        <w:t xml:space="preserve"> Pare wrote, “the pox as it is at present is much less cruel and much easier to cure than at the time it first appeared; it is clearly becoming mi</w:t>
      </w:r>
      <w:r w:rsidR="00D84801">
        <w:rPr>
          <w:rFonts w:ascii="Times New Roman" w:hAnsi="Times New Roman" w:cs="Times New Roman"/>
          <w:sz w:val="24"/>
          <w:szCs w:val="24"/>
        </w:rPr>
        <w:t>lder with every passing day…” (</w:t>
      </w:r>
      <w:proofErr w:type="spellStart"/>
      <w:r w:rsidR="00D84801">
        <w:rPr>
          <w:rFonts w:ascii="Times New Roman" w:hAnsi="Times New Roman" w:cs="Times New Roman"/>
          <w:sz w:val="24"/>
          <w:szCs w:val="24"/>
        </w:rPr>
        <w:t>Quetel</w:t>
      </w:r>
      <w:proofErr w:type="spellEnd"/>
      <w:r w:rsidR="00D84801">
        <w:rPr>
          <w:rFonts w:ascii="Times New Roman" w:hAnsi="Times New Roman" w:cs="Times New Roman"/>
          <w:sz w:val="24"/>
          <w:szCs w:val="24"/>
        </w:rPr>
        <w:t xml:space="preserve"> 51</w:t>
      </w:r>
      <w:r w:rsidR="00ED49AD">
        <w:rPr>
          <w:rFonts w:ascii="Times New Roman" w:hAnsi="Times New Roman" w:cs="Times New Roman"/>
          <w:sz w:val="24"/>
          <w:szCs w:val="24"/>
        </w:rPr>
        <w:t>)</w:t>
      </w:r>
      <w:r>
        <w:rPr>
          <w:rFonts w:ascii="Times New Roman" w:hAnsi="Times New Roman" w:cs="Times New Roman"/>
          <w:sz w:val="24"/>
          <w:szCs w:val="24"/>
        </w:rPr>
        <w:t xml:space="preserve"> Syphilis did not, however, disappear –</w:t>
      </w:r>
      <w:r w:rsidR="00ED49AD">
        <w:rPr>
          <w:rFonts w:ascii="Times New Roman" w:hAnsi="Times New Roman" w:cs="Times New Roman"/>
          <w:sz w:val="24"/>
          <w:szCs w:val="24"/>
        </w:rPr>
        <w:t xml:space="preserve"> it merely “…kept to a ‘cruising speed,’ foreshadowing the insidious and discreet character it was su</w:t>
      </w:r>
      <w:r w:rsidR="00D84801">
        <w:rPr>
          <w:rFonts w:ascii="Times New Roman" w:hAnsi="Times New Roman" w:cs="Times New Roman"/>
          <w:sz w:val="24"/>
          <w:szCs w:val="24"/>
        </w:rPr>
        <w:t>bsequently to adopt</w:t>
      </w:r>
      <w:r w:rsidR="00ED49AD">
        <w:rPr>
          <w:rFonts w:ascii="Times New Roman" w:hAnsi="Times New Roman" w:cs="Times New Roman"/>
          <w:sz w:val="24"/>
          <w:szCs w:val="24"/>
        </w:rPr>
        <w:t>.</w:t>
      </w:r>
      <w:r w:rsidR="00D84801">
        <w:rPr>
          <w:rFonts w:ascii="Times New Roman" w:hAnsi="Times New Roman" w:cs="Times New Roman"/>
          <w:sz w:val="24"/>
          <w:szCs w:val="24"/>
        </w:rPr>
        <w:t>”</w:t>
      </w:r>
      <w:r w:rsidR="00ED49AD">
        <w:rPr>
          <w:rFonts w:ascii="Times New Roman" w:hAnsi="Times New Roman" w:cs="Times New Roman"/>
          <w:sz w:val="24"/>
          <w:szCs w:val="24"/>
        </w:rPr>
        <w:t xml:space="preserve"> </w:t>
      </w:r>
      <w:r w:rsidR="00080D8C">
        <w:rPr>
          <w:rFonts w:ascii="Times New Roman" w:hAnsi="Times New Roman" w:cs="Times New Roman"/>
          <w:sz w:val="24"/>
          <w:szCs w:val="24"/>
        </w:rPr>
        <w:t xml:space="preserve">By the time </w:t>
      </w:r>
      <w:r w:rsidR="00080D8C">
        <w:rPr>
          <w:rFonts w:ascii="Times New Roman" w:hAnsi="Times New Roman" w:cs="Times New Roman"/>
          <w:i/>
          <w:sz w:val="24"/>
          <w:szCs w:val="24"/>
        </w:rPr>
        <w:t>Hamlet</w:t>
      </w:r>
      <w:r w:rsidR="00080D8C">
        <w:rPr>
          <w:rFonts w:ascii="Times New Roman" w:hAnsi="Times New Roman" w:cs="Times New Roman"/>
          <w:sz w:val="24"/>
          <w:szCs w:val="24"/>
        </w:rPr>
        <w:t xml:space="preserve"> was played</w:t>
      </w:r>
      <w:r w:rsidR="00B408A3">
        <w:rPr>
          <w:rFonts w:ascii="Times New Roman" w:hAnsi="Times New Roman" w:cs="Times New Roman"/>
          <w:sz w:val="24"/>
          <w:szCs w:val="24"/>
        </w:rPr>
        <w:t xml:space="preserve"> in 1601</w:t>
      </w:r>
      <w:r w:rsidR="00080D8C">
        <w:rPr>
          <w:rFonts w:ascii="Times New Roman" w:hAnsi="Times New Roman" w:cs="Times New Roman"/>
          <w:sz w:val="24"/>
          <w:szCs w:val="24"/>
        </w:rPr>
        <w:t>, syphilis was an accepted, yet fea</w:t>
      </w:r>
      <w:r w:rsidR="00C4663B">
        <w:rPr>
          <w:rFonts w:ascii="Times New Roman" w:hAnsi="Times New Roman" w:cs="Times New Roman"/>
          <w:sz w:val="24"/>
          <w:szCs w:val="24"/>
        </w:rPr>
        <w:t>red part of the socia</w:t>
      </w:r>
      <w:r w:rsidR="007834BB">
        <w:rPr>
          <w:rFonts w:ascii="Times New Roman" w:hAnsi="Times New Roman" w:cs="Times New Roman"/>
          <w:sz w:val="24"/>
          <w:szCs w:val="24"/>
        </w:rPr>
        <w:t>l fabric; furthermore, “sixteenth-century literature was quick to seize on such a rich theme, with the opportunities it offered to those with a bent for moralizing or social satire…” (67).</w:t>
      </w:r>
      <w:r w:rsidR="00693CA7">
        <w:rPr>
          <w:rFonts w:ascii="Times New Roman" w:hAnsi="Times New Roman" w:cs="Times New Roman"/>
          <w:sz w:val="24"/>
          <w:szCs w:val="24"/>
        </w:rPr>
        <w:t xml:space="preserve"> </w:t>
      </w:r>
      <w:r w:rsidR="00080D8C" w:rsidRPr="00D44C8F">
        <w:rPr>
          <w:rFonts w:ascii="Times New Roman" w:hAnsi="Times New Roman" w:cs="Times New Roman"/>
          <w:sz w:val="24"/>
          <w:szCs w:val="24"/>
        </w:rPr>
        <w:t>Shakespeare’s Lon</w:t>
      </w:r>
      <w:r w:rsidR="00D84801">
        <w:rPr>
          <w:rFonts w:ascii="Times New Roman" w:hAnsi="Times New Roman" w:cs="Times New Roman"/>
          <w:sz w:val="24"/>
          <w:szCs w:val="24"/>
        </w:rPr>
        <w:t>don was a promiscuous city,</w:t>
      </w:r>
      <w:r w:rsidR="00693CA7">
        <w:rPr>
          <w:rFonts w:ascii="Times New Roman" w:hAnsi="Times New Roman" w:cs="Times New Roman"/>
          <w:sz w:val="24"/>
          <w:szCs w:val="24"/>
        </w:rPr>
        <w:t xml:space="preserve"> of</w:t>
      </w:r>
      <w:r w:rsidR="00080D8C" w:rsidRPr="00D44C8F">
        <w:rPr>
          <w:rFonts w:ascii="Times New Roman" w:hAnsi="Times New Roman" w:cs="Times New Roman"/>
          <w:sz w:val="24"/>
          <w:szCs w:val="24"/>
        </w:rPr>
        <w:t xml:space="preserve"> which </w:t>
      </w:r>
      <w:r w:rsidR="00D84801">
        <w:rPr>
          <w:rFonts w:ascii="Times New Roman" w:hAnsi="Times New Roman" w:cs="Times New Roman"/>
          <w:sz w:val="24"/>
          <w:szCs w:val="24"/>
        </w:rPr>
        <w:t>“</w:t>
      </w:r>
      <w:r w:rsidR="00693CA7">
        <w:rPr>
          <w:rFonts w:ascii="Times New Roman" w:hAnsi="Times New Roman" w:cs="Times New Roman"/>
          <w:sz w:val="24"/>
          <w:szCs w:val="24"/>
        </w:rPr>
        <w:t>increased vagrancy, prostitution, and moral laxity all contributed to a dramatic awareness of venereal disease such as syphilis</w:t>
      </w:r>
      <w:r w:rsidR="00D84801">
        <w:rPr>
          <w:rFonts w:ascii="Times New Roman" w:hAnsi="Times New Roman" w:cs="Times New Roman"/>
          <w:sz w:val="24"/>
          <w:szCs w:val="24"/>
        </w:rPr>
        <w:t>”</w:t>
      </w:r>
      <w:r w:rsidR="00693CA7">
        <w:rPr>
          <w:rFonts w:ascii="Times New Roman" w:hAnsi="Times New Roman" w:cs="Times New Roman"/>
          <w:sz w:val="24"/>
          <w:szCs w:val="24"/>
        </w:rPr>
        <w:t xml:space="preserve"> (</w:t>
      </w:r>
      <w:proofErr w:type="spellStart"/>
      <w:r w:rsidR="00693CA7">
        <w:rPr>
          <w:rFonts w:ascii="Times New Roman" w:hAnsi="Times New Roman" w:cs="Times New Roman"/>
          <w:sz w:val="24"/>
          <w:szCs w:val="24"/>
        </w:rPr>
        <w:t>Fabricius</w:t>
      </w:r>
      <w:proofErr w:type="spellEnd"/>
      <w:r w:rsidR="00693CA7">
        <w:rPr>
          <w:rFonts w:ascii="Times New Roman" w:hAnsi="Times New Roman" w:cs="Times New Roman"/>
          <w:sz w:val="24"/>
          <w:szCs w:val="24"/>
        </w:rPr>
        <w:t xml:space="preserve"> 103).</w:t>
      </w:r>
      <w:r w:rsidR="00080D8C">
        <w:rPr>
          <w:rFonts w:ascii="Times New Roman" w:hAnsi="Times New Roman" w:cs="Times New Roman"/>
          <w:sz w:val="24"/>
          <w:szCs w:val="24"/>
        </w:rPr>
        <w:t xml:space="preserve"> </w:t>
      </w:r>
      <w:r w:rsidR="00080D8C" w:rsidRPr="00D44C8F">
        <w:rPr>
          <w:rFonts w:ascii="Times New Roman" w:hAnsi="Times New Roman" w:cs="Times New Roman"/>
          <w:sz w:val="24"/>
          <w:szCs w:val="24"/>
        </w:rPr>
        <w:t>Shakespeare’s writing would have been affected by his daily obs</w:t>
      </w:r>
      <w:r w:rsidR="00B408A3">
        <w:rPr>
          <w:rFonts w:ascii="Times New Roman" w:hAnsi="Times New Roman" w:cs="Times New Roman"/>
          <w:sz w:val="24"/>
          <w:szCs w:val="24"/>
        </w:rPr>
        <w:t>ervations; he was witness t</w:t>
      </w:r>
      <w:r w:rsidR="00D84801">
        <w:rPr>
          <w:rFonts w:ascii="Times New Roman" w:hAnsi="Times New Roman" w:cs="Times New Roman"/>
          <w:sz w:val="24"/>
          <w:szCs w:val="24"/>
        </w:rPr>
        <w:t>o the social breakdown of the city,</w:t>
      </w:r>
      <w:r w:rsidR="00B408A3">
        <w:rPr>
          <w:rFonts w:ascii="Times New Roman" w:hAnsi="Times New Roman" w:cs="Times New Roman"/>
          <w:sz w:val="24"/>
          <w:szCs w:val="24"/>
        </w:rPr>
        <w:t xml:space="preserve"> </w:t>
      </w:r>
      <w:r w:rsidR="00080D8C" w:rsidRPr="00D44C8F">
        <w:rPr>
          <w:rFonts w:ascii="Times New Roman" w:hAnsi="Times New Roman" w:cs="Times New Roman"/>
          <w:sz w:val="24"/>
          <w:szCs w:val="24"/>
        </w:rPr>
        <w:t xml:space="preserve">especially working within the sector of the theater, which “promiscuity and prostitution were salient features…which to an extent reflected the conditions of society in general.”  The great </w:t>
      </w:r>
      <w:proofErr w:type="spellStart"/>
      <w:r w:rsidR="00080D8C" w:rsidRPr="00D44C8F">
        <w:rPr>
          <w:rFonts w:ascii="Times New Roman" w:hAnsi="Times New Roman" w:cs="Times New Roman"/>
          <w:sz w:val="24"/>
          <w:szCs w:val="24"/>
        </w:rPr>
        <w:t>poxy</w:t>
      </w:r>
      <w:proofErr w:type="spellEnd"/>
      <w:r w:rsidR="00080D8C" w:rsidRPr="00D44C8F">
        <w:rPr>
          <w:rFonts w:ascii="Times New Roman" w:hAnsi="Times New Roman" w:cs="Times New Roman"/>
          <w:sz w:val="24"/>
          <w:szCs w:val="24"/>
        </w:rPr>
        <w:t xml:space="preserve"> disintegration of London was reflected through the theater, which </w:t>
      </w:r>
      <w:r w:rsidR="00D84801">
        <w:rPr>
          <w:rFonts w:ascii="Times New Roman" w:hAnsi="Times New Roman" w:cs="Times New Roman"/>
          <w:sz w:val="24"/>
          <w:szCs w:val="24"/>
        </w:rPr>
        <w:t>“</w:t>
      </w:r>
      <w:r w:rsidR="00080D8C" w:rsidRPr="00D44C8F">
        <w:rPr>
          <w:rFonts w:ascii="Times New Roman" w:hAnsi="Times New Roman" w:cs="Times New Roman"/>
          <w:sz w:val="24"/>
          <w:szCs w:val="24"/>
        </w:rPr>
        <w:t xml:space="preserve">depict[ed] this situation with its numerous references to brothels, pox, barber surgeons, and medical treatments </w:t>
      </w:r>
      <w:r w:rsidR="00693CA7">
        <w:rPr>
          <w:rFonts w:ascii="Times New Roman" w:hAnsi="Times New Roman" w:cs="Times New Roman"/>
          <w:sz w:val="24"/>
          <w:szCs w:val="24"/>
        </w:rPr>
        <w:t>for venereal disease” (</w:t>
      </w:r>
      <w:r w:rsidR="00080D8C" w:rsidRPr="00D44C8F">
        <w:rPr>
          <w:rFonts w:ascii="Times New Roman" w:hAnsi="Times New Roman" w:cs="Times New Roman"/>
          <w:sz w:val="24"/>
          <w:szCs w:val="24"/>
        </w:rPr>
        <w:t>174).</w:t>
      </w:r>
      <w:r w:rsidR="00693CA7">
        <w:rPr>
          <w:rFonts w:ascii="Times New Roman" w:hAnsi="Times New Roman" w:cs="Times New Roman"/>
          <w:sz w:val="24"/>
          <w:szCs w:val="24"/>
        </w:rPr>
        <w:t xml:space="preserve">  As I have shown, syphilis is one of </w:t>
      </w:r>
      <w:r w:rsidR="00693CA7">
        <w:rPr>
          <w:rFonts w:ascii="Times New Roman" w:hAnsi="Times New Roman" w:cs="Times New Roman"/>
          <w:i/>
          <w:sz w:val="24"/>
          <w:szCs w:val="24"/>
        </w:rPr>
        <w:t>Hamlet</w:t>
      </w:r>
      <w:r w:rsidR="00693CA7">
        <w:rPr>
          <w:rFonts w:ascii="Times New Roman" w:hAnsi="Times New Roman" w:cs="Times New Roman"/>
          <w:sz w:val="24"/>
          <w:szCs w:val="24"/>
        </w:rPr>
        <w:t>’s “</w:t>
      </w:r>
      <w:proofErr w:type="spellStart"/>
      <w:r w:rsidR="00693CA7">
        <w:rPr>
          <w:rFonts w:ascii="Times New Roman" w:hAnsi="Times New Roman" w:cs="Times New Roman"/>
          <w:sz w:val="24"/>
          <w:szCs w:val="24"/>
        </w:rPr>
        <w:t>undersongs</w:t>
      </w:r>
      <w:proofErr w:type="spellEnd"/>
      <w:r w:rsidR="003259DE">
        <w:rPr>
          <w:rFonts w:ascii="Times New Roman" w:hAnsi="Times New Roman" w:cs="Times New Roman"/>
          <w:sz w:val="24"/>
          <w:szCs w:val="24"/>
        </w:rPr>
        <w:t>,</w:t>
      </w:r>
      <w:r w:rsidR="00693CA7">
        <w:rPr>
          <w:rFonts w:ascii="Times New Roman" w:hAnsi="Times New Roman" w:cs="Times New Roman"/>
          <w:sz w:val="24"/>
          <w:szCs w:val="24"/>
        </w:rPr>
        <w:t>”</w:t>
      </w:r>
      <w:r w:rsidR="00B408A3">
        <w:rPr>
          <w:rFonts w:ascii="Times New Roman" w:hAnsi="Times New Roman" w:cs="Times New Roman"/>
          <w:sz w:val="24"/>
          <w:szCs w:val="24"/>
        </w:rPr>
        <w:t xml:space="preserve"> and the ima</w:t>
      </w:r>
      <w:r w:rsidR="006C34ED">
        <w:rPr>
          <w:rFonts w:ascii="Times New Roman" w:hAnsi="Times New Roman" w:cs="Times New Roman"/>
          <w:sz w:val="24"/>
          <w:szCs w:val="24"/>
        </w:rPr>
        <w:t xml:space="preserve">ges provided by this </w:t>
      </w:r>
      <w:proofErr w:type="spellStart"/>
      <w:r w:rsidR="006C34ED">
        <w:rPr>
          <w:rFonts w:ascii="Times New Roman" w:hAnsi="Times New Roman" w:cs="Times New Roman"/>
          <w:sz w:val="24"/>
          <w:szCs w:val="24"/>
        </w:rPr>
        <w:t>undersong</w:t>
      </w:r>
      <w:proofErr w:type="spellEnd"/>
      <w:r w:rsidR="006C34ED">
        <w:rPr>
          <w:rFonts w:ascii="Times New Roman" w:hAnsi="Times New Roman" w:cs="Times New Roman"/>
          <w:sz w:val="24"/>
          <w:szCs w:val="24"/>
        </w:rPr>
        <w:t xml:space="preserve"> - </w:t>
      </w:r>
      <w:r w:rsidR="00B408A3">
        <w:rPr>
          <w:rFonts w:ascii="Times New Roman" w:hAnsi="Times New Roman" w:cs="Times New Roman"/>
          <w:sz w:val="24"/>
          <w:szCs w:val="24"/>
        </w:rPr>
        <w:t>corr</w:t>
      </w:r>
      <w:r w:rsidR="006C34ED">
        <w:rPr>
          <w:rFonts w:ascii="Times New Roman" w:hAnsi="Times New Roman" w:cs="Times New Roman"/>
          <w:sz w:val="24"/>
          <w:szCs w:val="24"/>
        </w:rPr>
        <w:t xml:space="preserve">uption, decay, and degeneration - </w:t>
      </w:r>
      <w:r w:rsidR="00B408A3">
        <w:rPr>
          <w:rFonts w:ascii="Times New Roman" w:hAnsi="Times New Roman" w:cs="Times New Roman"/>
          <w:sz w:val="24"/>
          <w:szCs w:val="24"/>
        </w:rPr>
        <w:t xml:space="preserve"> all lend unity to the play’s dramatic structure.  </w:t>
      </w:r>
      <w:r w:rsidR="00080D8C" w:rsidRPr="00D44C8F">
        <w:rPr>
          <w:rFonts w:ascii="Times New Roman" w:hAnsi="Times New Roman" w:cs="Times New Roman"/>
          <w:sz w:val="24"/>
          <w:szCs w:val="24"/>
        </w:rPr>
        <w:t xml:space="preserve">   </w:t>
      </w:r>
      <w:r w:rsidR="00080D8C" w:rsidRPr="00D44C8F">
        <w:rPr>
          <w:rFonts w:ascii="Times New Roman" w:hAnsi="Times New Roman" w:cs="Times New Roman"/>
          <w:sz w:val="24"/>
          <w:szCs w:val="24"/>
        </w:rPr>
        <w:tab/>
        <w:t xml:space="preserve"> </w:t>
      </w:r>
    </w:p>
    <w:p w:rsidR="00080D8C" w:rsidRDefault="00B408A3" w:rsidP="00AD260E">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But t</w:t>
      </w:r>
      <w:r w:rsidR="00080D8C">
        <w:rPr>
          <w:rFonts w:ascii="Times New Roman" w:hAnsi="Times New Roman" w:cs="Times New Roman"/>
          <w:sz w:val="24"/>
          <w:szCs w:val="24"/>
        </w:rPr>
        <w:t xml:space="preserve">he heterotopia created by the stage </w:t>
      </w:r>
      <w:r>
        <w:rPr>
          <w:rFonts w:ascii="Times New Roman" w:hAnsi="Times New Roman" w:cs="Times New Roman"/>
          <w:sz w:val="24"/>
          <w:szCs w:val="24"/>
        </w:rPr>
        <w:t>does more than reveal</w:t>
      </w:r>
      <w:r w:rsidR="00080D8C">
        <w:rPr>
          <w:rFonts w:ascii="Times New Roman" w:hAnsi="Times New Roman" w:cs="Times New Roman"/>
          <w:sz w:val="24"/>
          <w:szCs w:val="24"/>
        </w:rPr>
        <w:t xml:space="preserve"> the prevalent soci</w:t>
      </w:r>
      <w:r>
        <w:rPr>
          <w:rFonts w:ascii="Times New Roman" w:hAnsi="Times New Roman" w:cs="Times New Roman"/>
          <w:sz w:val="24"/>
          <w:szCs w:val="24"/>
        </w:rPr>
        <w:t xml:space="preserve">al condition of disease; </w:t>
      </w:r>
      <w:r w:rsidR="00416EBF">
        <w:rPr>
          <w:rFonts w:ascii="Times New Roman" w:hAnsi="Times New Roman" w:cs="Times New Roman"/>
          <w:sz w:val="24"/>
          <w:szCs w:val="24"/>
        </w:rPr>
        <w:t xml:space="preserve">more importantly, within the degeneration of Denmark’s body politic, a metaphor for Britain’s decaying rule is created. </w:t>
      </w:r>
      <w:r>
        <w:rPr>
          <w:rFonts w:ascii="Times New Roman" w:hAnsi="Times New Roman" w:cs="Times New Roman"/>
          <w:sz w:val="24"/>
          <w:szCs w:val="24"/>
        </w:rPr>
        <w:t xml:space="preserve"> </w:t>
      </w:r>
      <w:r w:rsidR="00080D8C">
        <w:rPr>
          <w:rFonts w:ascii="Times New Roman" w:hAnsi="Times New Roman" w:cs="Times New Roman"/>
          <w:i/>
          <w:sz w:val="24"/>
          <w:szCs w:val="24"/>
        </w:rPr>
        <w:t>Hamlet</w:t>
      </w:r>
      <w:r w:rsidR="00080D8C">
        <w:rPr>
          <w:rFonts w:ascii="Times New Roman" w:hAnsi="Times New Roman" w:cs="Times New Roman"/>
          <w:sz w:val="24"/>
          <w:szCs w:val="24"/>
        </w:rPr>
        <w:t xml:space="preserve"> reveals a cris</w:t>
      </w:r>
      <w:r w:rsidR="006C34ED">
        <w:rPr>
          <w:rFonts w:ascii="Times New Roman" w:hAnsi="Times New Roman" w:cs="Times New Roman"/>
          <w:sz w:val="24"/>
          <w:szCs w:val="24"/>
        </w:rPr>
        <w:t>is of succession;</w:t>
      </w:r>
      <w:r w:rsidR="00080D8C">
        <w:rPr>
          <w:rFonts w:ascii="Times New Roman" w:hAnsi="Times New Roman" w:cs="Times New Roman"/>
          <w:sz w:val="24"/>
          <w:szCs w:val="24"/>
        </w:rPr>
        <w:t xml:space="preserve"> so does</w:t>
      </w:r>
      <w:r w:rsidR="00416EBF">
        <w:rPr>
          <w:rFonts w:ascii="Times New Roman" w:hAnsi="Times New Roman" w:cs="Times New Roman"/>
          <w:sz w:val="24"/>
          <w:szCs w:val="24"/>
        </w:rPr>
        <w:t xml:space="preserve"> the stage upon it was played.  The stage, then, becomes a privileged, personal space whereupon spectators are able to countenance the political crisis in their own midst. </w:t>
      </w:r>
    </w:p>
    <w:p w:rsidR="003259DE" w:rsidRDefault="00416EBF" w:rsidP="003259D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has been suggested that the “cult of </w:t>
      </w:r>
      <w:proofErr w:type="spellStart"/>
      <w:r>
        <w:rPr>
          <w:rFonts w:ascii="Times New Roman" w:hAnsi="Times New Roman" w:cs="Times New Roman"/>
          <w:sz w:val="24"/>
          <w:szCs w:val="24"/>
        </w:rPr>
        <w:t>Gloriana</w:t>
      </w:r>
      <w:proofErr w:type="spellEnd"/>
      <w:r>
        <w:rPr>
          <w:rFonts w:ascii="Times New Roman" w:hAnsi="Times New Roman" w:cs="Times New Roman"/>
          <w:sz w:val="24"/>
          <w:szCs w:val="24"/>
        </w:rPr>
        <w:t xml:space="preserve">” is more fiction than fact; that is, that during Elizabeth I’s rule, the English were in a constant state of anxiety: “…a fair number of her loyal subjects seem to have been more of less constantly afraid and insecure.  They constantly reiterated their fears of </w:t>
      </w:r>
      <w:proofErr w:type="gramStart"/>
      <w:r>
        <w:rPr>
          <w:rFonts w:ascii="Times New Roman" w:hAnsi="Times New Roman" w:cs="Times New Roman"/>
          <w:sz w:val="24"/>
          <w:szCs w:val="24"/>
        </w:rPr>
        <w:t>disorder,</w:t>
      </w:r>
      <w:proofErr w:type="gramEnd"/>
      <w:r>
        <w:rPr>
          <w:rFonts w:ascii="Times New Roman" w:hAnsi="Times New Roman" w:cs="Times New Roman"/>
          <w:sz w:val="24"/>
          <w:szCs w:val="24"/>
        </w:rPr>
        <w:t xml:space="preserve"> and their conviction that the realm was secure against neither internal divisions nor external enemies” (Sharpe 12). </w:t>
      </w:r>
      <w:r w:rsidR="00295F08">
        <w:rPr>
          <w:rFonts w:ascii="Times New Roman" w:hAnsi="Times New Roman" w:cs="Times New Roman"/>
          <w:sz w:val="24"/>
          <w:szCs w:val="24"/>
        </w:rPr>
        <w:t>This tension only mounted when Elizabeth began to age, yet refused to name a successor: “…there was a continual juggling for position among courtiers and politicians, a natural consequence of the awareness that the Queen was old and her death could not be postponed indefinitely” (14).  We can view the tensions between the Cecil faction and Robert Devereux, Earl of Essex, which bred and eventually resulted in Essex’s rebellion in 1601, as the most dramatic indicator of this increasing instability and societal anxiety</w:t>
      </w:r>
      <w:r w:rsidR="003E6B33">
        <w:rPr>
          <w:rFonts w:ascii="Times New Roman" w:hAnsi="Times New Roman" w:cs="Times New Roman"/>
          <w:sz w:val="24"/>
          <w:szCs w:val="24"/>
        </w:rPr>
        <w:t xml:space="preserve"> (although, coincidentally, Essex biographer Robert Lacey chalks Essex’s “erratic behavior and irrational outbursts of emotion” up to late syphilis of the central nervous system [201-02])</w:t>
      </w:r>
      <w:r w:rsidR="00295F08">
        <w:rPr>
          <w:rFonts w:ascii="Times New Roman" w:hAnsi="Times New Roman" w:cs="Times New Roman"/>
          <w:sz w:val="24"/>
          <w:szCs w:val="24"/>
        </w:rPr>
        <w:t>.</w:t>
      </w:r>
      <w:r w:rsidR="0012299D">
        <w:rPr>
          <w:rFonts w:ascii="Times New Roman" w:hAnsi="Times New Roman" w:cs="Times New Roman"/>
          <w:sz w:val="24"/>
          <w:szCs w:val="24"/>
        </w:rPr>
        <w:t xml:space="preserve">  Devereux, previously one of the Queen’s favorites, was “angry to hear of plans afoot to place the Spanish </w:t>
      </w:r>
      <w:proofErr w:type="spellStart"/>
      <w:r w:rsidR="0012299D">
        <w:rPr>
          <w:rFonts w:ascii="Times New Roman" w:hAnsi="Times New Roman" w:cs="Times New Roman"/>
          <w:sz w:val="24"/>
          <w:szCs w:val="24"/>
        </w:rPr>
        <w:t>Infanta</w:t>
      </w:r>
      <w:proofErr w:type="spellEnd"/>
      <w:r w:rsidR="0012299D">
        <w:rPr>
          <w:rFonts w:ascii="Times New Roman" w:hAnsi="Times New Roman" w:cs="Times New Roman"/>
          <w:sz w:val="24"/>
          <w:szCs w:val="24"/>
        </w:rPr>
        <w:t xml:space="preserve"> on the throne instead of James after Elizabeth’s death,” (Kinney 319)</w:t>
      </w:r>
      <w:r w:rsidR="00295F08">
        <w:rPr>
          <w:rFonts w:ascii="Times New Roman" w:hAnsi="Times New Roman" w:cs="Times New Roman"/>
          <w:sz w:val="24"/>
          <w:szCs w:val="24"/>
        </w:rPr>
        <w:t xml:space="preserve"> </w:t>
      </w:r>
      <w:r w:rsidR="0012299D">
        <w:rPr>
          <w:rFonts w:ascii="Times New Roman" w:hAnsi="Times New Roman" w:cs="Times New Roman"/>
          <w:sz w:val="24"/>
          <w:szCs w:val="24"/>
        </w:rPr>
        <w:t>although there was no proof to suggest that this was a viable option (Elizabeth herself was not amenable to this selection, in fact).  Using little more than a rumor as credibility, Devereux managed to drum up supporters comprised of Puritans, Catholics, adventurers, men he had knighted, wanderers, and the poor.  Terrified of a possible foreign successor to Elizabeth, the anxiety of Devereux and his supporters boiled over into full-scale rebellion.  Though this rebellion was unsuccessful, it evinces the ext</w:t>
      </w:r>
      <w:r w:rsidR="006C34ED">
        <w:rPr>
          <w:rFonts w:ascii="Times New Roman" w:hAnsi="Times New Roman" w:cs="Times New Roman"/>
          <w:sz w:val="24"/>
          <w:szCs w:val="24"/>
        </w:rPr>
        <w:t>ent to which the English</w:t>
      </w:r>
      <w:r w:rsidR="0012299D">
        <w:rPr>
          <w:rFonts w:ascii="Times New Roman" w:hAnsi="Times New Roman" w:cs="Times New Roman"/>
          <w:sz w:val="24"/>
          <w:szCs w:val="24"/>
        </w:rPr>
        <w:t xml:space="preserve"> felt threatened by the </w:t>
      </w:r>
      <w:r w:rsidR="00D84801">
        <w:rPr>
          <w:rFonts w:ascii="Times New Roman" w:hAnsi="Times New Roman" w:cs="Times New Roman"/>
          <w:sz w:val="24"/>
          <w:szCs w:val="24"/>
        </w:rPr>
        <w:t xml:space="preserve">imminent </w:t>
      </w:r>
      <w:r w:rsidR="0012299D">
        <w:rPr>
          <w:rFonts w:ascii="Times New Roman" w:hAnsi="Times New Roman" w:cs="Times New Roman"/>
          <w:sz w:val="24"/>
          <w:szCs w:val="24"/>
        </w:rPr>
        <w:t>death of their ruler, and the type of chaos th</w:t>
      </w:r>
      <w:r w:rsidR="00782E31">
        <w:rPr>
          <w:rFonts w:ascii="Times New Roman" w:hAnsi="Times New Roman" w:cs="Times New Roman"/>
          <w:sz w:val="24"/>
          <w:szCs w:val="24"/>
        </w:rPr>
        <w:t xml:space="preserve">e end of her rule might provoke.  The sentries’ anxious whispers at the play’s opening would have struck a chord with the audience:  </w:t>
      </w:r>
      <w:r w:rsidR="00782E31">
        <w:rPr>
          <w:rFonts w:ascii="Times New Roman" w:hAnsi="Times New Roman" w:cs="Times New Roman"/>
          <w:i/>
          <w:sz w:val="24"/>
          <w:szCs w:val="24"/>
        </w:rPr>
        <w:t xml:space="preserve">what if </w:t>
      </w:r>
      <w:r w:rsidR="00782E31">
        <w:rPr>
          <w:rFonts w:ascii="Times New Roman" w:hAnsi="Times New Roman" w:cs="Times New Roman"/>
          <w:sz w:val="24"/>
          <w:szCs w:val="24"/>
        </w:rPr>
        <w:t xml:space="preserve">our Queen is not well?  </w:t>
      </w:r>
      <w:r w:rsidR="00782E31">
        <w:rPr>
          <w:rFonts w:ascii="Times New Roman" w:hAnsi="Times New Roman" w:cs="Times New Roman"/>
          <w:i/>
          <w:sz w:val="24"/>
          <w:szCs w:val="24"/>
        </w:rPr>
        <w:t>What if</w:t>
      </w:r>
      <w:r w:rsidR="00782E31">
        <w:rPr>
          <w:rFonts w:ascii="Times New Roman" w:hAnsi="Times New Roman" w:cs="Times New Roman"/>
          <w:sz w:val="24"/>
          <w:szCs w:val="24"/>
        </w:rPr>
        <w:t xml:space="preserve"> she does not live long?</w:t>
      </w:r>
      <w:r w:rsidR="0012299D">
        <w:rPr>
          <w:rFonts w:ascii="Times New Roman" w:hAnsi="Times New Roman" w:cs="Times New Roman"/>
          <w:sz w:val="24"/>
          <w:szCs w:val="24"/>
        </w:rPr>
        <w:t xml:space="preserve">  </w:t>
      </w:r>
      <w:r w:rsidR="0012299D">
        <w:rPr>
          <w:rFonts w:ascii="Times New Roman" w:hAnsi="Times New Roman" w:cs="Times New Roman"/>
          <w:i/>
          <w:sz w:val="24"/>
          <w:szCs w:val="24"/>
        </w:rPr>
        <w:t>Hamlet</w:t>
      </w:r>
      <w:r w:rsidR="0012299D">
        <w:rPr>
          <w:rFonts w:ascii="Times New Roman" w:hAnsi="Times New Roman" w:cs="Times New Roman"/>
          <w:sz w:val="24"/>
          <w:szCs w:val="24"/>
        </w:rPr>
        <w:t>’</w:t>
      </w:r>
      <w:r w:rsidR="000E4B2F">
        <w:rPr>
          <w:rFonts w:ascii="Times New Roman" w:hAnsi="Times New Roman" w:cs="Times New Roman"/>
          <w:sz w:val="24"/>
          <w:szCs w:val="24"/>
        </w:rPr>
        <w:t>s audience would</w:t>
      </w:r>
      <w:r w:rsidR="0012299D">
        <w:rPr>
          <w:rFonts w:ascii="Times New Roman" w:hAnsi="Times New Roman" w:cs="Times New Roman"/>
          <w:sz w:val="24"/>
          <w:szCs w:val="24"/>
        </w:rPr>
        <w:t xml:space="preserve"> have felt the anxiety and tension of a degenerating body politic upon the stage – the stage would have created a heterotopia in which they were thrust and forced to reflect upon the degenerating body politic in their own nation, and the fact that it </w:t>
      </w:r>
      <w:r w:rsidR="00E508C4">
        <w:rPr>
          <w:rFonts w:ascii="Times New Roman" w:hAnsi="Times New Roman" w:cs="Times New Roman"/>
          <w:sz w:val="24"/>
          <w:szCs w:val="24"/>
        </w:rPr>
        <w:t xml:space="preserve">too </w:t>
      </w:r>
      <w:r w:rsidR="0012299D">
        <w:rPr>
          <w:rFonts w:ascii="Times New Roman" w:hAnsi="Times New Roman" w:cs="Times New Roman"/>
          <w:sz w:val="24"/>
          <w:szCs w:val="24"/>
        </w:rPr>
        <w:t xml:space="preserve">would, very soon, have to be “cured” by a successor.   </w:t>
      </w:r>
      <w:r w:rsidR="00295F08">
        <w:rPr>
          <w:rFonts w:ascii="Times New Roman" w:hAnsi="Times New Roman" w:cs="Times New Roman"/>
          <w:sz w:val="24"/>
          <w:szCs w:val="24"/>
        </w:rPr>
        <w:t xml:space="preserve">  </w:t>
      </w:r>
    </w:p>
    <w:p w:rsidR="00782E31" w:rsidRDefault="00CD6B64" w:rsidP="00782E3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Above all, the heterotopia is a grappling space.  It is a space wherein anxieties can be encountered, examined, </w:t>
      </w:r>
      <w:r w:rsidR="000E4B2F">
        <w:rPr>
          <w:rFonts w:ascii="Times New Roman" w:hAnsi="Times New Roman" w:cs="Times New Roman"/>
          <w:sz w:val="24"/>
          <w:szCs w:val="24"/>
        </w:rPr>
        <w:t>and eventually granted passage and transformed into solutions.</w:t>
      </w:r>
      <w:r>
        <w:rPr>
          <w:rFonts w:ascii="Times New Roman" w:hAnsi="Times New Roman" w:cs="Times New Roman"/>
          <w:sz w:val="24"/>
          <w:szCs w:val="24"/>
        </w:rPr>
        <w:t xml:space="preserve">  The contained heterotopia of the stage, and the various </w:t>
      </w:r>
      <w:proofErr w:type="spellStart"/>
      <w:r>
        <w:rPr>
          <w:rFonts w:ascii="Times New Roman" w:hAnsi="Times New Roman" w:cs="Times New Roman"/>
          <w:sz w:val="24"/>
          <w:szCs w:val="24"/>
        </w:rPr>
        <w:t>heterotopiae</w:t>
      </w:r>
      <w:proofErr w:type="spellEnd"/>
      <w:r>
        <w:rPr>
          <w:rFonts w:ascii="Times New Roman" w:hAnsi="Times New Roman" w:cs="Times New Roman"/>
          <w:sz w:val="24"/>
          <w:szCs w:val="24"/>
        </w:rPr>
        <w:t xml:space="preserve"> presented within the play</w:t>
      </w:r>
      <w:r w:rsidR="006C34ED">
        <w:rPr>
          <w:rFonts w:ascii="Times New Roman" w:hAnsi="Times New Roman" w:cs="Times New Roman"/>
          <w:sz w:val="24"/>
          <w:szCs w:val="24"/>
        </w:rPr>
        <w:t>,</w:t>
      </w:r>
      <w:r>
        <w:rPr>
          <w:rFonts w:ascii="Times New Roman" w:hAnsi="Times New Roman" w:cs="Times New Roman"/>
          <w:sz w:val="24"/>
          <w:szCs w:val="24"/>
        </w:rPr>
        <w:t xml:space="preserve"> </w:t>
      </w:r>
      <w:r w:rsidR="00782E31">
        <w:rPr>
          <w:rFonts w:ascii="Times New Roman" w:hAnsi="Times New Roman" w:cs="Times New Roman"/>
          <w:sz w:val="24"/>
          <w:szCs w:val="24"/>
        </w:rPr>
        <w:t>urge community acceptance of the death of a long-standing political lineage</w:t>
      </w:r>
      <w:r>
        <w:rPr>
          <w:rFonts w:ascii="Times New Roman" w:hAnsi="Times New Roman" w:cs="Times New Roman"/>
          <w:sz w:val="24"/>
          <w:szCs w:val="24"/>
        </w:rPr>
        <w:t xml:space="preserve"> </w:t>
      </w:r>
      <w:r w:rsidR="00782E31">
        <w:rPr>
          <w:rFonts w:ascii="Times New Roman" w:hAnsi="Times New Roman" w:cs="Times New Roman"/>
          <w:sz w:val="24"/>
          <w:szCs w:val="24"/>
        </w:rPr>
        <w:t>and its replacement by an alternative, and vital</w:t>
      </w:r>
      <w:r w:rsidR="000E4B2F">
        <w:rPr>
          <w:rFonts w:ascii="Times New Roman" w:hAnsi="Times New Roman" w:cs="Times New Roman"/>
          <w:sz w:val="24"/>
          <w:szCs w:val="24"/>
        </w:rPr>
        <w:t>, lin</w:t>
      </w:r>
      <w:r w:rsidR="00E508C4">
        <w:rPr>
          <w:rFonts w:ascii="Times New Roman" w:hAnsi="Times New Roman" w:cs="Times New Roman"/>
          <w:sz w:val="24"/>
          <w:szCs w:val="24"/>
        </w:rPr>
        <w:t>e from</w:t>
      </w:r>
      <w:r w:rsidR="006C34ED">
        <w:rPr>
          <w:rFonts w:ascii="Times New Roman" w:hAnsi="Times New Roman" w:cs="Times New Roman"/>
          <w:sz w:val="24"/>
          <w:szCs w:val="24"/>
        </w:rPr>
        <w:t xml:space="preserve"> outside</w:t>
      </w:r>
      <w:r w:rsidR="000E4B2F">
        <w:rPr>
          <w:rFonts w:ascii="Times New Roman" w:hAnsi="Times New Roman" w:cs="Times New Roman"/>
          <w:sz w:val="24"/>
          <w:szCs w:val="24"/>
        </w:rPr>
        <w:t xml:space="preserve"> the realm.  The heterotopic spaces within the play close when the body politic dies and </w:t>
      </w:r>
      <w:proofErr w:type="spellStart"/>
      <w:r w:rsidR="000E4B2F">
        <w:rPr>
          <w:rFonts w:ascii="Times New Roman" w:hAnsi="Times New Roman" w:cs="Times New Roman"/>
          <w:sz w:val="24"/>
          <w:szCs w:val="24"/>
        </w:rPr>
        <w:t>Fortinbras</w:t>
      </w:r>
      <w:proofErr w:type="spellEnd"/>
      <w:r w:rsidR="000E4B2F">
        <w:rPr>
          <w:rFonts w:ascii="Times New Roman" w:hAnsi="Times New Roman" w:cs="Times New Roman"/>
          <w:sz w:val="24"/>
          <w:szCs w:val="24"/>
        </w:rPr>
        <w:t xml:space="preserve"> assumes the throne.  This vision urges the audience to do the same as the Danish – to accept the end of the long-deteriorating Tudor line, and to welcome the succes</w:t>
      </w:r>
      <w:r w:rsidR="00E508C4">
        <w:rPr>
          <w:rFonts w:ascii="Times New Roman" w:hAnsi="Times New Roman" w:cs="Times New Roman"/>
          <w:sz w:val="24"/>
          <w:szCs w:val="24"/>
        </w:rPr>
        <w:t>sion of</w:t>
      </w:r>
      <w:r w:rsidR="000E4B2F">
        <w:rPr>
          <w:rFonts w:ascii="Times New Roman" w:hAnsi="Times New Roman" w:cs="Times New Roman"/>
          <w:sz w:val="24"/>
          <w:szCs w:val="24"/>
        </w:rPr>
        <w:t xml:space="preserve"> a healthier bloodline. </w:t>
      </w:r>
    </w:p>
    <w:p w:rsidR="00236388" w:rsidRDefault="00236388" w:rsidP="00782E31">
      <w:pPr>
        <w:spacing w:line="480" w:lineRule="auto"/>
        <w:ind w:firstLine="720"/>
        <w:rPr>
          <w:rFonts w:ascii="Times New Roman" w:hAnsi="Times New Roman" w:cs="Times New Roman"/>
          <w:sz w:val="24"/>
          <w:szCs w:val="24"/>
        </w:rPr>
      </w:pPr>
    </w:p>
    <w:p w:rsidR="00236388" w:rsidRDefault="00236388" w:rsidP="00782E31">
      <w:pPr>
        <w:spacing w:line="480" w:lineRule="auto"/>
        <w:ind w:firstLine="720"/>
        <w:rPr>
          <w:rFonts w:ascii="Times New Roman" w:hAnsi="Times New Roman" w:cs="Times New Roman"/>
          <w:sz w:val="24"/>
          <w:szCs w:val="24"/>
        </w:rPr>
      </w:pPr>
    </w:p>
    <w:p w:rsidR="00236388" w:rsidRDefault="00236388" w:rsidP="00782E31">
      <w:pPr>
        <w:spacing w:line="480" w:lineRule="auto"/>
        <w:ind w:firstLine="720"/>
        <w:rPr>
          <w:rFonts w:ascii="Times New Roman" w:hAnsi="Times New Roman" w:cs="Times New Roman"/>
          <w:sz w:val="24"/>
          <w:szCs w:val="24"/>
        </w:rPr>
      </w:pPr>
    </w:p>
    <w:p w:rsidR="00236388" w:rsidRDefault="00236388" w:rsidP="00782E31">
      <w:pPr>
        <w:spacing w:line="480" w:lineRule="auto"/>
        <w:ind w:firstLine="720"/>
        <w:rPr>
          <w:rFonts w:ascii="Times New Roman" w:hAnsi="Times New Roman" w:cs="Times New Roman"/>
          <w:sz w:val="24"/>
          <w:szCs w:val="24"/>
        </w:rPr>
      </w:pPr>
    </w:p>
    <w:p w:rsidR="00236388" w:rsidRDefault="00236388" w:rsidP="00782E31">
      <w:pPr>
        <w:spacing w:line="480" w:lineRule="auto"/>
        <w:ind w:firstLine="720"/>
        <w:rPr>
          <w:rFonts w:ascii="Times New Roman" w:hAnsi="Times New Roman" w:cs="Times New Roman"/>
          <w:sz w:val="24"/>
          <w:szCs w:val="24"/>
        </w:rPr>
      </w:pPr>
    </w:p>
    <w:p w:rsidR="00236388" w:rsidRDefault="00236388" w:rsidP="00782E31">
      <w:pPr>
        <w:spacing w:line="480" w:lineRule="auto"/>
        <w:ind w:firstLine="720"/>
        <w:rPr>
          <w:rFonts w:ascii="Times New Roman" w:hAnsi="Times New Roman" w:cs="Times New Roman"/>
          <w:sz w:val="24"/>
          <w:szCs w:val="24"/>
        </w:rPr>
      </w:pPr>
    </w:p>
    <w:p w:rsidR="00974FBC" w:rsidRDefault="00974FBC" w:rsidP="00782E31">
      <w:pPr>
        <w:spacing w:line="480" w:lineRule="auto"/>
        <w:ind w:firstLine="720"/>
        <w:rPr>
          <w:rFonts w:ascii="Times New Roman" w:hAnsi="Times New Roman" w:cs="Times New Roman"/>
          <w:sz w:val="24"/>
          <w:szCs w:val="24"/>
        </w:rPr>
      </w:pPr>
    </w:p>
    <w:p w:rsidR="00974FBC" w:rsidRDefault="00974FBC" w:rsidP="00782E31">
      <w:pPr>
        <w:spacing w:line="480" w:lineRule="auto"/>
        <w:ind w:firstLine="720"/>
        <w:rPr>
          <w:rFonts w:ascii="Times New Roman" w:hAnsi="Times New Roman" w:cs="Times New Roman"/>
          <w:sz w:val="24"/>
          <w:szCs w:val="24"/>
        </w:rPr>
      </w:pPr>
    </w:p>
    <w:p w:rsidR="00974FBC" w:rsidRDefault="00974FBC" w:rsidP="00782E31">
      <w:pPr>
        <w:spacing w:line="480" w:lineRule="auto"/>
        <w:ind w:firstLine="720"/>
        <w:rPr>
          <w:rFonts w:ascii="Times New Roman" w:hAnsi="Times New Roman" w:cs="Times New Roman"/>
          <w:sz w:val="24"/>
          <w:szCs w:val="24"/>
        </w:rPr>
      </w:pPr>
    </w:p>
    <w:p w:rsidR="00974FBC" w:rsidRDefault="00974FBC" w:rsidP="00782E31">
      <w:pPr>
        <w:spacing w:line="480" w:lineRule="auto"/>
        <w:ind w:firstLine="720"/>
        <w:rPr>
          <w:rFonts w:ascii="Times New Roman" w:hAnsi="Times New Roman" w:cs="Times New Roman"/>
          <w:sz w:val="24"/>
          <w:szCs w:val="24"/>
        </w:rPr>
      </w:pPr>
    </w:p>
    <w:p w:rsidR="00236388" w:rsidRDefault="00236388" w:rsidP="00736A7C">
      <w:pPr>
        <w:spacing w:line="480" w:lineRule="auto"/>
        <w:rPr>
          <w:rFonts w:ascii="Times New Roman" w:hAnsi="Times New Roman" w:cs="Times New Roman"/>
          <w:sz w:val="24"/>
          <w:szCs w:val="24"/>
        </w:rPr>
      </w:pPr>
    </w:p>
    <w:p w:rsidR="00974FBC" w:rsidRDefault="00974FBC" w:rsidP="00C3336C">
      <w:pPr>
        <w:spacing w:line="480" w:lineRule="auto"/>
        <w:rPr>
          <w:rFonts w:ascii="Times New Roman" w:hAnsi="Times New Roman" w:cs="Times New Roman"/>
          <w:sz w:val="24"/>
          <w:szCs w:val="24"/>
        </w:rPr>
      </w:pPr>
    </w:p>
    <w:p w:rsidR="00807EBE" w:rsidRDefault="00F34AB8" w:rsidP="00170FC4">
      <w:pPr>
        <w:tabs>
          <w:tab w:val="left" w:pos="396"/>
        </w:tabs>
        <w:spacing w:line="240" w:lineRule="auto"/>
        <w:jc w:val="center"/>
        <w:rPr>
          <w:rFonts w:ascii="Times New Roman" w:hAnsi="Times New Roman" w:cs="Times New Roman"/>
          <w:sz w:val="24"/>
          <w:szCs w:val="24"/>
        </w:rPr>
      </w:pPr>
      <w:r>
        <w:rPr>
          <w:rFonts w:ascii="Times New Roman" w:hAnsi="Times New Roman" w:cs="Times New Roman"/>
          <w:sz w:val="24"/>
          <w:szCs w:val="24"/>
        </w:rPr>
        <w:t>CHAPTER II</w:t>
      </w:r>
    </w:p>
    <w:p w:rsidR="00807EBE" w:rsidRDefault="00807EBE" w:rsidP="00170FC4">
      <w:pPr>
        <w:tabs>
          <w:tab w:val="left" w:pos="396"/>
        </w:tabs>
        <w:spacing w:line="240" w:lineRule="auto"/>
        <w:jc w:val="center"/>
        <w:rPr>
          <w:rFonts w:ascii="Times New Roman" w:hAnsi="Times New Roman" w:cs="Times New Roman"/>
          <w:sz w:val="24"/>
          <w:szCs w:val="24"/>
        </w:rPr>
      </w:pPr>
      <w:r>
        <w:rPr>
          <w:rFonts w:ascii="Times New Roman" w:hAnsi="Times New Roman" w:cs="Times New Roman"/>
          <w:sz w:val="24"/>
          <w:szCs w:val="24"/>
        </w:rPr>
        <w:t>A Merry Ghost, a Very Merry Ghost</w:t>
      </w:r>
    </w:p>
    <w:p w:rsidR="00236388" w:rsidRDefault="00807EBE" w:rsidP="00236388">
      <w:pPr>
        <w:tabs>
          <w:tab w:val="left" w:pos="396"/>
        </w:tabs>
        <w:spacing w:line="480" w:lineRule="auto"/>
        <w:rPr>
          <w:rFonts w:ascii="Times New Roman" w:hAnsi="Times New Roman" w:cs="Times New Roman"/>
          <w:sz w:val="24"/>
          <w:szCs w:val="24"/>
        </w:rPr>
      </w:pPr>
      <w:r>
        <w:rPr>
          <w:rFonts w:ascii="Times New Roman" w:hAnsi="Times New Roman" w:cs="Times New Roman"/>
          <w:sz w:val="24"/>
          <w:szCs w:val="24"/>
        </w:rPr>
        <w:tab/>
      </w:r>
      <w:r w:rsidR="00236388">
        <w:rPr>
          <w:rFonts w:ascii="Times New Roman" w:hAnsi="Times New Roman" w:cs="Times New Roman"/>
          <w:sz w:val="24"/>
          <w:szCs w:val="24"/>
        </w:rPr>
        <w:t xml:space="preserve">In the words of Ellen </w:t>
      </w:r>
      <w:proofErr w:type="spellStart"/>
      <w:r w:rsidR="00236388">
        <w:rPr>
          <w:rFonts w:ascii="Times New Roman" w:hAnsi="Times New Roman" w:cs="Times New Roman"/>
          <w:sz w:val="24"/>
          <w:szCs w:val="24"/>
        </w:rPr>
        <w:t>Meiksins</w:t>
      </w:r>
      <w:proofErr w:type="spellEnd"/>
      <w:r w:rsidR="00236388">
        <w:rPr>
          <w:rFonts w:ascii="Times New Roman" w:hAnsi="Times New Roman" w:cs="Times New Roman"/>
          <w:sz w:val="24"/>
          <w:szCs w:val="24"/>
        </w:rPr>
        <w:t xml:space="preserve"> Wood, “the most common way of explaining the origin of capitalism is to presuppose that its development is the natural outcome of human practices almost as old as the species itself…it appears as a resumption of a historical process that was temporarily- if drastically and for a rather long time – deflected” (11-15). Derailment or not, feudalism had been the norm for centuries, and shifts seen in early modern England, such as increasing division</w:t>
      </w:r>
      <w:r w:rsidR="00AF71F5">
        <w:rPr>
          <w:rFonts w:ascii="Times New Roman" w:hAnsi="Times New Roman" w:cs="Times New Roman"/>
          <w:sz w:val="24"/>
          <w:szCs w:val="24"/>
        </w:rPr>
        <w:t>s</w:t>
      </w:r>
      <w:r w:rsidR="00236388">
        <w:rPr>
          <w:rFonts w:ascii="Times New Roman" w:hAnsi="Times New Roman" w:cs="Times New Roman"/>
          <w:sz w:val="24"/>
          <w:szCs w:val="24"/>
        </w:rPr>
        <w:t xml:space="preserve"> of labor and specialization by trade network</w:t>
      </w:r>
      <w:r w:rsidR="00AF71F5">
        <w:rPr>
          <w:rFonts w:ascii="Times New Roman" w:hAnsi="Times New Roman" w:cs="Times New Roman"/>
          <w:sz w:val="24"/>
          <w:szCs w:val="24"/>
        </w:rPr>
        <w:t>s</w:t>
      </w:r>
      <w:r w:rsidR="00236388">
        <w:rPr>
          <w:rFonts w:ascii="Times New Roman" w:hAnsi="Times New Roman" w:cs="Times New Roman"/>
          <w:sz w:val="24"/>
          <w:szCs w:val="24"/>
        </w:rPr>
        <w:t>, in addition to improved productive techniques – all designed to cut cost and enhance commercial profit – were dramatically different from previous</w:t>
      </w:r>
      <w:r w:rsidR="000E0C29">
        <w:rPr>
          <w:rFonts w:ascii="Times New Roman" w:hAnsi="Times New Roman" w:cs="Times New Roman"/>
          <w:sz w:val="24"/>
          <w:szCs w:val="24"/>
        </w:rPr>
        <w:t xml:space="preserve"> decades – even centuries.  The</w:t>
      </w:r>
      <w:r w:rsidR="00236388">
        <w:rPr>
          <w:rFonts w:ascii="Times New Roman" w:hAnsi="Times New Roman" w:cs="Times New Roman"/>
          <w:sz w:val="24"/>
          <w:szCs w:val="24"/>
        </w:rPr>
        <w:t xml:space="preserve"> shift provoked anxiety on the part of the people, whether they were nobles or members of the middle and lower classes.  In fact, Eric </w:t>
      </w:r>
      <w:proofErr w:type="spellStart"/>
      <w:r w:rsidR="00236388">
        <w:rPr>
          <w:rFonts w:ascii="Times New Roman" w:hAnsi="Times New Roman" w:cs="Times New Roman"/>
          <w:sz w:val="24"/>
          <w:szCs w:val="24"/>
        </w:rPr>
        <w:t>Hobsbawm</w:t>
      </w:r>
      <w:proofErr w:type="spellEnd"/>
      <w:r w:rsidR="00236388">
        <w:rPr>
          <w:rFonts w:ascii="Times New Roman" w:hAnsi="Times New Roman" w:cs="Times New Roman"/>
          <w:sz w:val="24"/>
          <w:szCs w:val="24"/>
        </w:rPr>
        <w:t xml:space="preserve"> calls the economic changes of the 16</w:t>
      </w:r>
      <w:r w:rsidR="00236388">
        <w:rPr>
          <w:rFonts w:ascii="Times New Roman" w:hAnsi="Times New Roman" w:cs="Times New Roman"/>
          <w:sz w:val="24"/>
          <w:szCs w:val="24"/>
          <w:vertAlign w:val="superscript"/>
        </w:rPr>
        <w:t>th</w:t>
      </w:r>
      <w:r w:rsidR="00236388">
        <w:rPr>
          <w:rFonts w:ascii="Times New Roman" w:hAnsi="Times New Roman" w:cs="Times New Roman"/>
          <w:sz w:val="24"/>
          <w:szCs w:val="24"/>
        </w:rPr>
        <w:t xml:space="preserve"> and 17</w:t>
      </w:r>
      <w:r w:rsidR="00236388">
        <w:rPr>
          <w:rFonts w:ascii="Times New Roman" w:hAnsi="Times New Roman" w:cs="Times New Roman"/>
          <w:sz w:val="24"/>
          <w:szCs w:val="24"/>
          <w:vertAlign w:val="superscript"/>
        </w:rPr>
        <w:t>th</w:t>
      </w:r>
      <w:r w:rsidR="00236388">
        <w:rPr>
          <w:rFonts w:ascii="Times New Roman" w:hAnsi="Times New Roman" w:cs="Times New Roman"/>
          <w:sz w:val="24"/>
          <w:szCs w:val="24"/>
        </w:rPr>
        <w:t xml:space="preserve"> centuries the “General Crisis” – that the unrest and anxieties of the century “was a symptom of a decisive phase in the transition from feudalism to capitalism” (Sharpe 4). For </w:t>
      </w:r>
      <w:proofErr w:type="spellStart"/>
      <w:r w:rsidR="00236388">
        <w:rPr>
          <w:rFonts w:ascii="Times New Roman" w:hAnsi="Times New Roman" w:cs="Times New Roman"/>
          <w:sz w:val="24"/>
          <w:szCs w:val="24"/>
        </w:rPr>
        <w:t>Me</w:t>
      </w:r>
      <w:r w:rsidR="00AF71F5">
        <w:rPr>
          <w:rFonts w:ascii="Times New Roman" w:hAnsi="Times New Roman" w:cs="Times New Roman"/>
          <w:sz w:val="24"/>
          <w:szCs w:val="24"/>
        </w:rPr>
        <w:t>iksins</w:t>
      </w:r>
      <w:proofErr w:type="spellEnd"/>
      <w:r w:rsidR="00AF71F5">
        <w:rPr>
          <w:rFonts w:ascii="Times New Roman" w:hAnsi="Times New Roman" w:cs="Times New Roman"/>
          <w:sz w:val="24"/>
          <w:szCs w:val="24"/>
        </w:rPr>
        <w:t xml:space="preserve"> Wood, England’s translation</w:t>
      </w:r>
      <w:r w:rsidR="00236388">
        <w:rPr>
          <w:rFonts w:ascii="Times New Roman" w:hAnsi="Times New Roman" w:cs="Times New Roman"/>
          <w:sz w:val="24"/>
          <w:szCs w:val="24"/>
        </w:rPr>
        <w:t xml:space="preserve"> into a truly capitalist nation began at the end of the 16</w:t>
      </w:r>
      <w:r w:rsidR="00236388">
        <w:rPr>
          <w:rFonts w:ascii="Times New Roman" w:hAnsi="Times New Roman" w:cs="Times New Roman"/>
          <w:sz w:val="24"/>
          <w:szCs w:val="24"/>
          <w:vertAlign w:val="superscript"/>
        </w:rPr>
        <w:t>th</w:t>
      </w:r>
      <w:r w:rsidR="00236388">
        <w:rPr>
          <w:rFonts w:ascii="Times New Roman" w:hAnsi="Times New Roman" w:cs="Times New Roman"/>
          <w:sz w:val="24"/>
          <w:szCs w:val="24"/>
        </w:rPr>
        <w:t xml:space="preserve"> century, when “an instant transition from feudalism to capitalism” (153) was incurred by the Tudor st</w:t>
      </w:r>
      <w:r w:rsidR="00E508C4">
        <w:rPr>
          <w:rFonts w:ascii="Times New Roman" w:hAnsi="Times New Roman" w:cs="Times New Roman"/>
          <w:sz w:val="24"/>
          <w:szCs w:val="24"/>
        </w:rPr>
        <w:t>ate’s aggressive attempt to</w:t>
      </w:r>
      <w:r w:rsidR="00236388">
        <w:rPr>
          <w:rFonts w:ascii="Times New Roman" w:hAnsi="Times New Roman" w:cs="Times New Roman"/>
          <w:sz w:val="24"/>
          <w:szCs w:val="24"/>
        </w:rPr>
        <w:t xml:space="preserve"> subdue the rebellious Irish via extra-economic control, which they did by </w:t>
      </w:r>
      <w:r w:rsidR="00AF71F5">
        <w:rPr>
          <w:rFonts w:ascii="Times New Roman" w:hAnsi="Times New Roman" w:cs="Times New Roman"/>
          <w:sz w:val="24"/>
          <w:szCs w:val="24"/>
        </w:rPr>
        <w:t>“</w:t>
      </w:r>
      <w:r w:rsidR="00236388">
        <w:rPr>
          <w:rFonts w:ascii="Times New Roman" w:hAnsi="Times New Roman" w:cs="Times New Roman"/>
          <w:sz w:val="24"/>
          <w:szCs w:val="24"/>
        </w:rPr>
        <w:t>attempt[</w:t>
      </w:r>
      <w:proofErr w:type="spellStart"/>
      <w:r w:rsidR="00236388">
        <w:rPr>
          <w:rFonts w:ascii="Times New Roman" w:hAnsi="Times New Roman" w:cs="Times New Roman"/>
          <w:sz w:val="24"/>
          <w:szCs w:val="24"/>
        </w:rPr>
        <w:t>ing</w:t>
      </w:r>
      <w:proofErr w:type="spellEnd"/>
      <w:r w:rsidR="00236388">
        <w:rPr>
          <w:rFonts w:ascii="Times New Roman" w:hAnsi="Times New Roman" w:cs="Times New Roman"/>
          <w:sz w:val="24"/>
          <w:szCs w:val="24"/>
        </w:rPr>
        <w:t xml:space="preserve">] to impose a kind of </w:t>
      </w:r>
      <w:r w:rsidR="00236388">
        <w:rPr>
          <w:rFonts w:ascii="Times New Roman" w:hAnsi="Times New Roman" w:cs="Times New Roman"/>
          <w:i/>
          <w:sz w:val="24"/>
          <w:szCs w:val="24"/>
        </w:rPr>
        <w:t>economic</w:t>
      </w:r>
      <w:r w:rsidR="00236388">
        <w:rPr>
          <w:rFonts w:ascii="Times New Roman" w:hAnsi="Times New Roman" w:cs="Times New Roman"/>
          <w:sz w:val="24"/>
          <w:szCs w:val="24"/>
        </w:rPr>
        <w:t xml:space="preserve"> hegemony, using military force to implant a new economic system, as well as a new political and legal order” (153).   The English government sought to establish this control by creating relations of tenant and landlord on Irish soil.  The main goal of this project was to overpower Irish rebellion, but Ireland’s “</w:t>
      </w:r>
      <w:proofErr w:type="spellStart"/>
      <w:proofErr w:type="gramStart"/>
      <w:r w:rsidR="00236388">
        <w:rPr>
          <w:rFonts w:ascii="Times New Roman" w:hAnsi="Times New Roman" w:cs="Times New Roman"/>
          <w:sz w:val="24"/>
          <w:szCs w:val="24"/>
        </w:rPr>
        <w:t>integrat</w:t>
      </w:r>
      <w:proofErr w:type="spellEnd"/>
      <w:r w:rsidR="00236388">
        <w:rPr>
          <w:rFonts w:ascii="Times New Roman" w:hAnsi="Times New Roman" w:cs="Times New Roman"/>
          <w:sz w:val="24"/>
          <w:szCs w:val="24"/>
        </w:rPr>
        <w:t>[</w:t>
      </w:r>
      <w:proofErr w:type="gramEnd"/>
      <w:r w:rsidR="00236388">
        <w:rPr>
          <w:rFonts w:ascii="Times New Roman" w:hAnsi="Times New Roman" w:cs="Times New Roman"/>
          <w:sz w:val="24"/>
          <w:szCs w:val="24"/>
        </w:rPr>
        <w:t xml:space="preserve">ion] into England’s economic orbit and subject[ion] to its economic coercions” (154) would have made an attractive corollary. </w:t>
      </w:r>
    </w:p>
    <w:p w:rsidR="00236388" w:rsidRDefault="007F1AFE" w:rsidP="00236388">
      <w:pPr>
        <w:tabs>
          <w:tab w:val="left" w:pos="396"/>
        </w:tabs>
        <w:spacing w:line="480" w:lineRule="auto"/>
        <w:rPr>
          <w:rFonts w:ascii="Times New Roman" w:hAnsi="Times New Roman" w:cs="Times New Roman"/>
          <w:sz w:val="24"/>
          <w:szCs w:val="24"/>
        </w:rPr>
      </w:pPr>
      <w:r>
        <w:rPr>
          <w:rFonts w:ascii="Times New Roman" w:hAnsi="Times New Roman" w:cs="Times New Roman"/>
          <w:sz w:val="24"/>
          <w:szCs w:val="24"/>
        </w:rPr>
        <w:tab/>
        <w:t>The</w:t>
      </w:r>
      <w:r w:rsidR="00E508C4">
        <w:rPr>
          <w:rFonts w:ascii="Times New Roman" w:hAnsi="Times New Roman" w:cs="Times New Roman"/>
          <w:sz w:val="24"/>
          <w:szCs w:val="24"/>
        </w:rPr>
        <w:t xml:space="preserve"> “aggressive colonialism”</w:t>
      </w:r>
      <w:r>
        <w:rPr>
          <w:rFonts w:ascii="Times New Roman" w:hAnsi="Times New Roman" w:cs="Times New Roman"/>
          <w:sz w:val="24"/>
          <w:szCs w:val="24"/>
        </w:rPr>
        <w:t xml:space="preserve"> mentioned by </w:t>
      </w:r>
      <w:proofErr w:type="spellStart"/>
      <w:r>
        <w:rPr>
          <w:rFonts w:ascii="Times New Roman" w:hAnsi="Times New Roman" w:cs="Times New Roman"/>
          <w:sz w:val="24"/>
          <w:szCs w:val="24"/>
        </w:rPr>
        <w:t>Meiskins</w:t>
      </w:r>
      <w:proofErr w:type="spellEnd"/>
      <w:r>
        <w:rPr>
          <w:rFonts w:ascii="Times New Roman" w:hAnsi="Times New Roman" w:cs="Times New Roman"/>
          <w:sz w:val="24"/>
          <w:szCs w:val="24"/>
        </w:rPr>
        <w:t>-Wood</w:t>
      </w:r>
      <w:r w:rsidR="00236388">
        <w:rPr>
          <w:rFonts w:ascii="Times New Roman" w:hAnsi="Times New Roman" w:cs="Times New Roman"/>
          <w:sz w:val="24"/>
          <w:szCs w:val="24"/>
        </w:rPr>
        <w:t xml:space="preserve"> caused England to transform socially.  The merchant classes grew, and upward class mobility became a realit</w:t>
      </w:r>
      <w:r>
        <w:rPr>
          <w:rFonts w:ascii="Times New Roman" w:hAnsi="Times New Roman" w:cs="Times New Roman"/>
          <w:sz w:val="24"/>
          <w:szCs w:val="24"/>
        </w:rPr>
        <w:t>y for a great many people.  This</w:t>
      </w:r>
      <w:r w:rsidR="00236388">
        <w:rPr>
          <w:rFonts w:ascii="Times New Roman" w:hAnsi="Times New Roman" w:cs="Times New Roman"/>
          <w:sz w:val="24"/>
          <w:szCs w:val="24"/>
        </w:rPr>
        <w:t xml:space="preserve"> class mobility was a complete departure from earlier centuries. Thus, in addition to political instability, economic changes provoked by numerous shifts caused considerable anxiety for early modern citizens.  The air of instability aggravated by these changes and shifts in economic structure were, as we saw with </w:t>
      </w:r>
      <w:r w:rsidR="00236388">
        <w:rPr>
          <w:rFonts w:ascii="Times New Roman" w:hAnsi="Times New Roman" w:cs="Times New Roman"/>
          <w:i/>
          <w:sz w:val="24"/>
          <w:szCs w:val="24"/>
        </w:rPr>
        <w:t>Hamlet,</w:t>
      </w:r>
      <w:r w:rsidR="00236388">
        <w:rPr>
          <w:rFonts w:ascii="Times New Roman" w:hAnsi="Times New Roman" w:cs="Times New Roman"/>
          <w:sz w:val="24"/>
          <w:szCs w:val="24"/>
        </w:rPr>
        <w:t xml:space="preserve"> reflected in and through the stage. </w:t>
      </w:r>
    </w:p>
    <w:p w:rsidR="00236388" w:rsidRDefault="00236388" w:rsidP="00236388">
      <w:pPr>
        <w:tabs>
          <w:tab w:val="left" w:pos="396"/>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 Like </w:t>
      </w:r>
      <w:r>
        <w:rPr>
          <w:rFonts w:ascii="Times New Roman" w:hAnsi="Times New Roman" w:cs="Times New Roman"/>
          <w:i/>
          <w:sz w:val="24"/>
          <w:szCs w:val="24"/>
        </w:rPr>
        <w:t>Hamlet,</w:t>
      </w:r>
      <w:r>
        <w:rPr>
          <w:rFonts w:ascii="Times New Roman" w:hAnsi="Times New Roman" w:cs="Times New Roman"/>
          <w:sz w:val="24"/>
          <w:szCs w:val="24"/>
        </w:rPr>
        <w:t xml:space="preserve"> Frances Beaumont’s </w:t>
      </w:r>
      <w:r>
        <w:rPr>
          <w:rFonts w:ascii="Times New Roman" w:hAnsi="Times New Roman" w:cs="Times New Roman"/>
          <w:i/>
          <w:sz w:val="24"/>
          <w:szCs w:val="24"/>
        </w:rPr>
        <w:t>The Knight of the Burning Pestle</w:t>
      </w:r>
      <w:r>
        <w:rPr>
          <w:rFonts w:ascii="Times New Roman" w:hAnsi="Times New Roman" w:cs="Times New Roman"/>
          <w:sz w:val="24"/>
          <w:szCs w:val="24"/>
        </w:rPr>
        <w:t xml:space="preserve"> features a play within a play. However, in the case of this often chaotic work, </w:t>
      </w:r>
      <w:r w:rsidRPr="00AF71F5">
        <w:rPr>
          <w:rFonts w:ascii="Times New Roman" w:hAnsi="Times New Roman" w:cs="Times New Roman"/>
          <w:sz w:val="24"/>
          <w:szCs w:val="24"/>
        </w:rPr>
        <w:t xml:space="preserve">nearly all the plot circulates around this </w:t>
      </w:r>
      <w:proofErr w:type="spellStart"/>
      <w:r w:rsidR="00C3336C">
        <w:rPr>
          <w:rFonts w:ascii="Times New Roman" w:hAnsi="Times New Roman" w:cs="Times New Roman"/>
          <w:sz w:val="24"/>
          <w:szCs w:val="24"/>
        </w:rPr>
        <w:t>metatheatrical</w:t>
      </w:r>
      <w:proofErr w:type="spellEnd"/>
      <w:r w:rsidRPr="00C3336C">
        <w:rPr>
          <w:rFonts w:ascii="Times New Roman" w:hAnsi="Times New Roman" w:cs="Times New Roman"/>
          <w:sz w:val="24"/>
          <w:szCs w:val="24"/>
        </w:rPr>
        <w:t xml:space="preserve"> structure</w:t>
      </w:r>
      <w:r>
        <w:rPr>
          <w:rFonts w:ascii="Times New Roman" w:hAnsi="Times New Roman" w:cs="Times New Roman"/>
          <w:sz w:val="24"/>
          <w:szCs w:val="24"/>
        </w:rPr>
        <w:t xml:space="preserve">.  To make matters more confusing still, Beaumont adds yet another layer to the bifurcated dramatic space - that is, the play within the play actually features yet another play of its own.  While this </w:t>
      </w:r>
      <w:proofErr w:type="spellStart"/>
      <w:r w:rsidRPr="00AF71F5">
        <w:rPr>
          <w:rFonts w:ascii="Times New Roman" w:hAnsi="Times New Roman" w:cs="Times New Roman"/>
          <w:sz w:val="24"/>
          <w:szCs w:val="24"/>
        </w:rPr>
        <w:t>enmeshedness</w:t>
      </w:r>
      <w:proofErr w:type="spellEnd"/>
      <w:r>
        <w:rPr>
          <w:rFonts w:ascii="Times New Roman" w:hAnsi="Times New Roman" w:cs="Times New Roman"/>
          <w:sz w:val="24"/>
          <w:szCs w:val="24"/>
        </w:rPr>
        <w:t xml:space="preserve"> might be considered a violation of the traditional dramatic structure, it allows for the formation of a heterotopia wherein the characters, players, and audience alike are forced to explore and make conclusions regarding both their being, and the world with</w:t>
      </w:r>
      <w:r w:rsidR="00AF71F5">
        <w:rPr>
          <w:rFonts w:ascii="Times New Roman" w:hAnsi="Times New Roman" w:cs="Times New Roman"/>
          <w:sz w:val="24"/>
          <w:szCs w:val="24"/>
        </w:rPr>
        <w:t>in</w:t>
      </w:r>
      <w:r>
        <w:rPr>
          <w:rFonts w:ascii="Times New Roman" w:hAnsi="Times New Roman" w:cs="Times New Roman"/>
          <w:sz w:val="24"/>
          <w:szCs w:val="24"/>
        </w:rPr>
        <w:t xml:space="preserve"> which they interact daily.  Once again, the presence of disease and the threats provided by the unhealthy body are present, and affect the messages transmitted within the space provided by the heterotopia; that is, the syphilitic body can only be acknowledged by the players and audience when they are removed from its immediate plane – it can only be discussed through the “safe” space of the heterot</w:t>
      </w:r>
      <w:r w:rsidR="00AF71F5">
        <w:rPr>
          <w:rFonts w:ascii="Times New Roman" w:hAnsi="Times New Roman" w:cs="Times New Roman"/>
          <w:sz w:val="24"/>
          <w:szCs w:val="24"/>
        </w:rPr>
        <w:t>opia.  Similar to what I suggested was at play</w:t>
      </w:r>
      <w:r>
        <w:rPr>
          <w:rFonts w:ascii="Times New Roman" w:hAnsi="Times New Roman" w:cs="Times New Roman"/>
          <w:sz w:val="24"/>
          <w:szCs w:val="24"/>
        </w:rPr>
        <w:t xml:space="preserve"> within </w:t>
      </w:r>
      <w:r>
        <w:rPr>
          <w:rFonts w:ascii="Times New Roman" w:hAnsi="Times New Roman" w:cs="Times New Roman"/>
          <w:i/>
          <w:sz w:val="24"/>
          <w:szCs w:val="24"/>
        </w:rPr>
        <w:t>Hamlet</w:t>
      </w:r>
      <w:r>
        <w:rPr>
          <w:rFonts w:ascii="Times New Roman" w:hAnsi="Times New Roman" w:cs="Times New Roman"/>
          <w:sz w:val="24"/>
          <w:szCs w:val="24"/>
        </w:rPr>
        <w:t xml:space="preserve">, I argue that while disease and the language thereof are used in order to bring attention to a prevalent social ill, they are more probably referenced metaphorically.  That is, when talking of syphilis, the characters within this “promiscuous city” comedy are countenancing and addressing a swiftly changing world and reality via this apt and readily understood analogy.  It is my aim to show how, influenced by </w:t>
      </w:r>
      <w:r>
        <w:rPr>
          <w:rFonts w:ascii="Times New Roman" w:hAnsi="Times New Roman" w:cs="Times New Roman"/>
          <w:i/>
          <w:sz w:val="24"/>
          <w:szCs w:val="24"/>
        </w:rPr>
        <w:t xml:space="preserve">Hamlet, </w:t>
      </w:r>
      <w:r>
        <w:rPr>
          <w:rFonts w:ascii="Times New Roman" w:hAnsi="Times New Roman" w:cs="Times New Roman"/>
          <w:sz w:val="24"/>
          <w:szCs w:val="24"/>
        </w:rPr>
        <w:t>Beaumont elaborates upon the conceits found within Shakespeare’s work, reforming them and twisting the structure of the play</w:t>
      </w:r>
      <w:r w:rsidR="00AF71F5">
        <w:rPr>
          <w:rFonts w:ascii="Times New Roman" w:hAnsi="Times New Roman" w:cs="Times New Roman"/>
          <w:sz w:val="24"/>
          <w:szCs w:val="24"/>
        </w:rPr>
        <w:t xml:space="preserve"> in order</w:t>
      </w:r>
      <w:r>
        <w:rPr>
          <w:rFonts w:ascii="Times New Roman" w:hAnsi="Times New Roman" w:cs="Times New Roman"/>
          <w:sz w:val="24"/>
          <w:szCs w:val="24"/>
        </w:rPr>
        <w:t xml:space="preserve"> to point out not only the interactive triangle of germ, m</w:t>
      </w:r>
      <w:r w:rsidR="00AF71F5">
        <w:rPr>
          <w:rFonts w:ascii="Times New Roman" w:hAnsi="Times New Roman" w:cs="Times New Roman"/>
          <w:sz w:val="24"/>
          <w:szCs w:val="24"/>
        </w:rPr>
        <w:t>echanism, and host, but also</w:t>
      </w:r>
      <w:r>
        <w:rPr>
          <w:rFonts w:ascii="Times New Roman" w:hAnsi="Times New Roman" w:cs="Times New Roman"/>
          <w:sz w:val="24"/>
          <w:szCs w:val="24"/>
        </w:rPr>
        <w:t xml:space="preserve"> to remark b</w:t>
      </w:r>
      <w:r w:rsidR="00AF71F5">
        <w:rPr>
          <w:rFonts w:ascii="Times New Roman" w:hAnsi="Times New Roman" w:cs="Times New Roman"/>
          <w:sz w:val="24"/>
          <w:szCs w:val="24"/>
        </w:rPr>
        <w:t>y way of one fear obliquely upon</w:t>
      </w:r>
      <w:r>
        <w:rPr>
          <w:rFonts w:ascii="Times New Roman" w:hAnsi="Times New Roman" w:cs="Times New Roman"/>
          <w:sz w:val="24"/>
          <w:szCs w:val="24"/>
        </w:rPr>
        <w:t xml:space="preserve"> another:  changing capital struc</w:t>
      </w:r>
      <w:r w:rsidR="00AF71F5">
        <w:rPr>
          <w:rFonts w:ascii="Times New Roman" w:hAnsi="Times New Roman" w:cs="Times New Roman"/>
          <w:sz w:val="24"/>
          <w:szCs w:val="24"/>
        </w:rPr>
        <w:t>ture, and how such changes could</w:t>
      </w:r>
      <w:r>
        <w:rPr>
          <w:rFonts w:ascii="Times New Roman" w:hAnsi="Times New Roman" w:cs="Times New Roman"/>
          <w:sz w:val="24"/>
          <w:szCs w:val="24"/>
        </w:rPr>
        <w:t xml:space="preserve"> have effected Britis</w:t>
      </w:r>
      <w:r w:rsidR="00AF71F5">
        <w:rPr>
          <w:rFonts w:ascii="Times New Roman" w:hAnsi="Times New Roman" w:cs="Times New Roman"/>
          <w:sz w:val="24"/>
          <w:szCs w:val="24"/>
        </w:rPr>
        <w:t>h society at large.  The action in this play</w:t>
      </w:r>
      <w:r>
        <w:rPr>
          <w:rFonts w:ascii="Times New Roman" w:hAnsi="Times New Roman" w:cs="Times New Roman"/>
          <w:sz w:val="24"/>
          <w:szCs w:val="24"/>
        </w:rPr>
        <w:t xml:space="preserve"> (sometimes difficult to follow due to the constant scene interruptions and shifts) culminate</w:t>
      </w:r>
      <w:r w:rsidR="00AF71F5">
        <w:rPr>
          <w:rFonts w:ascii="Times New Roman" w:hAnsi="Times New Roman" w:cs="Times New Roman"/>
          <w:sz w:val="24"/>
          <w:szCs w:val="24"/>
        </w:rPr>
        <w:t>s</w:t>
      </w:r>
      <w:r>
        <w:rPr>
          <w:rFonts w:ascii="Times New Roman" w:hAnsi="Times New Roman" w:cs="Times New Roman"/>
          <w:sz w:val="24"/>
          <w:szCs w:val="24"/>
        </w:rPr>
        <w:t xml:space="preserve"> in a battle between the dreaded </w:t>
      </w:r>
      <w:proofErr w:type="spellStart"/>
      <w:r>
        <w:rPr>
          <w:rFonts w:ascii="Times New Roman" w:hAnsi="Times New Roman" w:cs="Times New Roman"/>
          <w:sz w:val="24"/>
          <w:szCs w:val="24"/>
        </w:rPr>
        <w:t>Barbarosso</w:t>
      </w:r>
      <w:proofErr w:type="spellEnd"/>
      <w:r>
        <w:rPr>
          <w:rFonts w:ascii="Times New Roman" w:hAnsi="Times New Roman" w:cs="Times New Roman"/>
          <w:sz w:val="24"/>
          <w:szCs w:val="24"/>
        </w:rPr>
        <w:t xml:space="preserve"> (who forces syphilitic patients to undergo cruel and ineffective treatments) and Ralph, the grocers</w:t>
      </w:r>
      <w:r w:rsidR="00AF71F5">
        <w:rPr>
          <w:rFonts w:ascii="Times New Roman" w:hAnsi="Times New Roman" w:cs="Times New Roman"/>
          <w:sz w:val="24"/>
          <w:szCs w:val="24"/>
        </w:rPr>
        <w:t>’</w:t>
      </w:r>
      <w:r>
        <w:rPr>
          <w:rFonts w:ascii="Times New Roman" w:hAnsi="Times New Roman" w:cs="Times New Roman"/>
          <w:sz w:val="24"/>
          <w:szCs w:val="24"/>
        </w:rPr>
        <w:t xml:space="preserve"> apprentice and knight errant. In short, within this chapter I will assert and prove the ways in which Beaumont’s infamous </w:t>
      </w:r>
      <w:r w:rsidR="00AF71F5">
        <w:rPr>
          <w:rFonts w:ascii="Times New Roman" w:hAnsi="Times New Roman" w:cs="Times New Roman"/>
          <w:sz w:val="24"/>
          <w:szCs w:val="24"/>
        </w:rPr>
        <w:t>“</w:t>
      </w:r>
      <w:r>
        <w:rPr>
          <w:rFonts w:ascii="Times New Roman" w:hAnsi="Times New Roman" w:cs="Times New Roman"/>
          <w:sz w:val="24"/>
          <w:szCs w:val="24"/>
        </w:rPr>
        <w:t>flop</w:t>
      </w:r>
      <w:r w:rsidR="00AF71F5">
        <w:rPr>
          <w:rFonts w:ascii="Times New Roman" w:hAnsi="Times New Roman" w:cs="Times New Roman"/>
          <w:sz w:val="24"/>
          <w:szCs w:val="24"/>
        </w:rPr>
        <w:t>”</w:t>
      </w:r>
      <w:r>
        <w:rPr>
          <w:rFonts w:ascii="Times New Roman" w:hAnsi="Times New Roman" w:cs="Times New Roman"/>
          <w:sz w:val="24"/>
          <w:szCs w:val="24"/>
        </w:rPr>
        <w:t xml:space="preserve"> enforces a “play” space for Ralph, the Citizen, and his wife (and by osmosis, the audience) and create</w:t>
      </w:r>
      <w:r w:rsidR="00AF71F5">
        <w:rPr>
          <w:rFonts w:ascii="Times New Roman" w:hAnsi="Times New Roman" w:cs="Times New Roman"/>
          <w:sz w:val="24"/>
          <w:szCs w:val="24"/>
        </w:rPr>
        <w:t>s</w:t>
      </w:r>
      <w:r>
        <w:rPr>
          <w:rFonts w:ascii="Times New Roman" w:hAnsi="Times New Roman" w:cs="Times New Roman"/>
          <w:sz w:val="24"/>
          <w:szCs w:val="24"/>
        </w:rPr>
        <w:t xml:space="preserve"> a societal void, vacuum, or blank space.  Certain scenes (themselves merely represented spaces) allow the characters to “play” at being what they are not societally, or be somewhere they are not, nor can ever hope to be.  This practice of </w:t>
      </w:r>
      <w:r w:rsidR="00AF71F5">
        <w:rPr>
          <w:rFonts w:ascii="Times New Roman" w:hAnsi="Times New Roman" w:cs="Times New Roman"/>
          <w:sz w:val="24"/>
          <w:szCs w:val="24"/>
        </w:rPr>
        <w:t>“</w:t>
      </w:r>
      <w:r>
        <w:rPr>
          <w:rFonts w:ascii="Times New Roman" w:hAnsi="Times New Roman" w:cs="Times New Roman"/>
          <w:sz w:val="24"/>
          <w:szCs w:val="24"/>
        </w:rPr>
        <w:t>make</w:t>
      </w:r>
      <w:r w:rsidR="00AF71F5">
        <w:rPr>
          <w:rFonts w:ascii="Times New Roman" w:hAnsi="Times New Roman" w:cs="Times New Roman"/>
          <w:sz w:val="24"/>
          <w:szCs w:val="24"/>
        </w:rPr>
        <w:t>-</w:t>
      </w:r>
      <w:r>
        <w:rPr>
          <w:rFonts w:ascii="Times New Roman" w:hAnsi="Times New Roman" w:cs="Times New Roman"/>
          <w:sz w:val="24"/>
          <w:szCs w:val="24"/>
        </w:rPr>
        <w:t>believe</w:t>
      </w:r>
      <w:r w:rsidR="00AF71F5">
        <w:rPr>
          <w:rFonts w:ascii="Times New Roman" w:hAnsi="Times New Roman" w:cs="Times New Roman"/>
          <w:sz w:val="24"/>
          <w:szCs w:val="24"/>
        </w:rPr>
        <w:t>”</w:t>
      </w:r>
      <w:r>
        <w:rPr>
          <w:rFonts w:ascii="Times New Roman" w:hAnsi="Times New Roman" w:cs="Times New Roman"/>
          <w:sz w:val="24"/>
          <w:szCs w:val="24"/>
        </w:rPr>
        <w:t xml:space="preserve"> constitutes an experimental area wherein a changing world and changing financial structures are faced.  It is the final climactic scene</w:t>
      </w:r>
      <w:r w:rsidR="00AF71F5">
        <w:rPr>
          <w:rFonts w:ascii="Times New Roman" w:hAnsi="Times New Roman" w:cs="Times New Roman"/>
          <w:sz w:val="24"/>
          <w:szCs w:val="24"/>
        </w:rPr>
        <w:t>,</w:t>
      </w:r>
      <w:r>
        <w:rPr>
          <w:rFonts w:ascii="Times New Roman" w:hAnsi="Times New Roman" w:cs="Times New Roman"/>
          <w:sz w:val="24"/>
          <w:szCs w:val="24"/>
        </w:rPr>
        <w:t xml:space="preserve"> reference</w:t>
      </w:r>
      <w:r w:rsidR="00AF71F5">
        <w:rPr>
          <w:rFonts w:ascii="Times New Roman" w:hAnsi="Times New Roman" w:cs="Times New Roman"/>
          <w:sz w:val="24"/>
          <w:szCs w:val="24"/>
        </w:rPr>
        <w:t>d</w:t>
      </w:r>
      <w:r>
        <w:rPr>
          <w:rFonts w:ascii="Times New Roman" w:hAnsi="Times New Roman" w:cs="Times New Roman"/>
          <w:sz w:val="24"/>
          <w:szCs w:val="24"/>
        </w:rPr>
        <w:t xml:space="preserve"> above</w:t>
      </w:r>
      <w:r w:rsidR="00AF71F5">
        <w:rPr>
          <w:rFonts w:ascii="Times New Roman" w:hAnsi="Times New Roman" w:cs="Times New Roman"/>
          <w:sz w:val="24"/>
          <w:szCs w:val="24"/>
        </w:rPr>
        <w:t>, which dispels this</w:t>
      </w:r>
      <w:r>
        <w:rPr>
          <w:rFonts w:ascii="Times New Roman" w:hAnsi="Times New Roman" w:cs="Times New Roman"/>
          <w:sz w:val="24"/>
          <w:szCs w:val="24"/>
        </w:rPr>
        <w:t xml:space="preserve"> alternative “play” space and forces the characters to close and resolve their posturing, and to make conclusions about the England in which they were living.  </w:t>
      </w:r>
    </w:p>
    <w:p w:rsidR="00236388" w:rsidRDefault="00236388" w:rsidP="00236388">
      <w:pPr>
        <w:tabs>
          <w:tab w:val="left" w:pos="396"/>
        </w:tabs>
        <w:spacing w:line="480" w:lineRule="auto"/>
        <w:rPr>
          <w:rFonts w:ascii="Times New Roman" w:hAnsi="Times New Roman" w:cs="Times New Roman"/>
          <w:sz w:val="24"/>
          <w:szCs w:val="24"/>
        </w:rPr>
      </w:pPr>
      <w:r>
        <w:rPr>
          <w:rFonts w:ascii="Times New Roman" w:hAnsi="Times New Roman" w:cs="Times New Roman"/>
          <w:sz w:val="24"/>
          <w:szCs w:val="24"/>
        </w:rPr>
        <w:tab/>
        <w:t>Drama had undergone a number of great changes in the few years after Elizabeth I’s</w:t>
      </w:r>
      <w:r w:rsidR="00AF71F5">
        <w:rPr>
          <w:rFonts w:ascii="Times New Roman" w:hAnsi="Times New Roman" w:cs="Times New Roman"/>
          <w:sz w:val="24"/>
          <w:szCs w:val="24"/>
        </w:rPr>
        <w:t xml:space="preserve"> death and James I’s coronation in 1603 and 1604, respectively.</w:t>
      </w:r>
      <w:r>
        <w:rPr>
          <w:rFonts w:ascii="Times New Roman" w:hAnsi="Times New Roman" w:cs="Times New Roman"/>
          <w:sz w:val="24"/>
          <w:szCs w:val="24"/>
        </w:rPr>
        <w:t xml:space="preserve"> </w:t>
      </w:r>
      <w:r w:rsidR="00AF71F5">
        <w:rPr>
          <w:rFonts w:ascii="Times New Roman" w:hAnsi="Times New Roman" w:cs="Times New Roman"/>
          <w:sz w:val="24"/>
          <w:szCs w:val="24"/>
        </w:rPr>
        <w:t xml:space="preserve"> </w:t>
      </w:r>
      <w:r>
        <w:rPr>
          <w:rFonts w:ascii="Times New Roman" w:hAnsi="Times New Roman" w:cs="Times New Roman"/>
          <w:sz w:val="24"/>
          <w:szCs w:val="24"/>
        </w:rPr>
        <w:t>In place of the classic Shakespearean tragedies and comedies of romance, t</w:t>
      </w:r>
      <w:r w:rsidR="00AF71F5">
        <w:rPr>
          <w:rFonts w:ascii="Times New Roman" w:hAnsi="Times New Roman" w:cs="Times New Roman"/>
          <w:sz w:val="24"/>
          <w:szCs w:val="24"/>
        </w:rPr>
        <w:t>he “city comedy” was often performed</w:t>
      </w:r>
      <w:r>
        <w:rPr>
          <w:rFonts w:ascii="Times New Roman" w:hAnsi="Times New Roman" w:cs="Times New Roman"/>
          <w:sz w:val="24"/>
          <w:szCs w:val="24"/>
        </w:rPr>
        <w:t xml:space="preserve">; this particular type of play centered upon the citizen, instead of the nobility. This genre of play was attractive to viewers, for it “offered a true to life presentation of London society and brought with it a new immediacy and freshness…furnishing an outlet for satiric descriptions of contemporary events…. Londoners could find in </w:t>
      </w:r>
      <w:r w:rsidR="00AF71F5">
        <w:rPr>
          <w:rFonts w:ascii="Times New Roman" w:hAnsi="Times New Roman" w:cs="Times New Roman"/>
          <w:sz w:val="24"/>
          <w:szCs w:val="24"/>
        </w:rPr>
        <w:t xml:space="preserve">these plays a mirror of society” </w:t>
      </w:r>
      <w:r>
        <w:rPr>
          <w:rFonts w:ascii="Times New Roman" w:hAnsi="Times New Roman" w:cs="Times New Roman"/>
          <w:sz w:val="24"/>
          <w:szCs w:val="24"/>
        </w:rPr>
        <w:t>(</w:t>
      </w:r>
      <w:proofErr w:type="spellStart"/>
      <w:r>
        <w:rPr>
          <w:rFonts w:ascii="Times New Roman" w:hAnsi="Times New Roman" w:cs="Times New Roman"/>
          <w:sz w:val="24"/>
          <w:szCs w:val="24"/>
        </w:rPr>
        <w:t>Fabricius</w:t>
      </w:r>
      <w:proofErr w:type="spellEnd"/>
      <w:r>
        <w:rPr>
          <w:rFonts w:ascii="Times New Roman" w:hAnsi="Times New Roman" w:cs="Times New Roman"/>
          <w:sz w:val="24"/>
          <w:szCs w:val="24"/>
        </w:rPr>
        <w:t xml:space="preserve"> 168).  </w:t>
      </w:r>
      <w:r>
        <w:rPr>
          <w:rFonts w:ascii="Times New Roman" w:hAnsi="Times New Roman" w:cs="Times New Roman"/>
          <w:i/>
          <w:sz w:val="24"/>
          <w:szCs w:val="24"/>
        </w:rPr>
        <w:t>The Knight of the Burning Pestle</w:t>
      </w:r>
      <w:r>
        <w:rPr>
          <w:rFonts w:ascii="Times New Roman" w:hAnsi="Times New Roman" w:cs="Times New Roman"/>
          <w:sz w:val="24"/>
          <w:szCs w:val="24"/>
        </w:rPr>
        <w:t xml:space="preserve"> is a play of layers, and within the interstices of these layers, we can view reactions to changing contemporary life, ranging from topics as diverse as trade and promiscuity. </w:t>
      </w:r>
    </w:p>
    <w:p w:rsidR="00236388" w:rsidRDefault="00AF71F5" w:rsidP="00236388">
      <w:pPr>
        <w:tabs>
          <w:tab w:val="left" w:pos="396"/>
        </w:tabs>
        <w:spacing w:line="480" w:lineRule="auto"/>
        <w:rPr>
          <w:rFonts w:ascii="Times New Roman" w:hAnsi="Times New Roman" w:cs="Times New Roman"/>
          <w:sz w:val="24"/>
          <w:szCs w:val="24"/>
        </w:rPr>
      </w:pPr>
      <w:r>
        <w:rPr>
          <w:rFonts w:ascii="Times New Roman" w:hAnsi="Times New Roman" w:cs="Times New Roman"/>
          <w:sz w:val="24"/>
          <w:szCs w:val="24"/>
        </w:rPr>
        <w:tab/>
        <w:t>As early</w:t>
      </w:r>
      <w:r w:rsidR="00236388">
        <w:rPr>
          <w:rFonts w:ascii="Times New Roman" w:hAnsi="Times New Roman" w:cs="Times New Roman"/>
          <w:sz w:val="24"/>
          <w:szCs w:val="24"/>
        </w:rPr>
        <w:t xml:space="preserve"> as the induction, the viewe</w:t>
      </w:r>
      <w:r>
        <w:rPr>
          <w:rFonts w:ascii="Times New Roman" w:hAnsi="Times New Roman" w:cs="Times New Roman"/>
          <w:sz w:val="24"/>
          <w:szCs w:val="24"/>
        </w:rPr>
        <w:t>r’s expectations are overturned</w:t>
      </w:r>
      <w:r w:rsidR="00236388">
        <w:rPr>
          <w:rFonts w:ascii="Times New Roman" w:hAnsi="Times New Roman" w:cs="Times New Roman"/>
          <w:sz w:val="24"/>
          <w:szCs w:val="24"/>
        </w:rPr>
        <w:t xml:space="preserve">.  The speaker of the prologue introduces the play, (called ‘The London Merchant’) but before the players can proceed with the </w:t>
      </w:r>
      <w:proofErr w:type="gramStart"/>
      <w:r w:rsidR="00236388">
        <w:rPr>
          <w:rFonts w:ascii="Times New Roman" w:hAnsi="Times New Roman" w:cs="Times New Roman"/>
          <w:sz w:val="24"/>
          <w:szCs w:val="24"/>
        </w:rPr>
        <w:t>drama,</w:t>
      </w:r>
      <w:proofErr w:type="gramEnd"/>
      <w:r w:rsidR="00236388">
        <w:rPr>
          <w:rFonts w:ascii="Times New Roman" w:hAnsi="Times New Roman" w:cs="Times New Roman"/>
          <w:sz w:val="24"/>
          <w:szCs w:val="24"/>
        </w:rPr>
        <w:t xml:space="preserve"> this first dramatic layer is disturbed by a voice from the audience. Though the audience is led to believe that the voice in questi</w:t>
      </w:r>
      <w:r>
        <w:rPr>
          <w:rFonts w:ascii="Times New Roman" w:hAnsi="Times New Roman" w:cs="Times New Roman"/>
          <w:sz w:val="24"/>
          <w:szCs w:val="24"/>
        </w:rPr>
        <w:t>on belongs to one of their own</w:t>
      </w:r>
      <w:r w:rsidR="00236388">
        <w:rPr>
          <w:rFonts w:ascii="Times New Roman" w:hAnsi="Times New Roman" w:cs="Times New Roman"/>
          <w:sz w:val="24"/>
          <w:szCs w:val="24"/>
        </w:rPr>
        <w:t>, it is soon revealed to belong to a character in the play: the grocer, who complains that he cannot imagine how the players upon the stage could do justice to</w:t>
      </w:r>
      <w:r>
        <w:rPr>
          <w:rFonts w:ascii="Times New Roman" w:hAnsi="Times New Roman" w:cs="Times New Roman"/>
          <w:sz w:val="24"/>
          <w:szCs w:val="24"/>
        </w:rPr>
        <w:t xml:space="preserve"> his most noble of professions:  “…</w:t>
      </w:r>
      <w:r w:rsidR="00236388">
        <w:rPr>
          <w:rFonts w:ascii="Times New Roman" w:hAnsi="Times New Roman" w:cs="Times New Roman"/>
          <w:sz w:val="24"/>
          <w:szCs w:val="24"/>
        </w:rPr>
        <w:t>you have no good meaning:  this seven years there hath been plays at this house, I have observed it, you have still girds at citizens; and now you call your play ‘The London Merchant.’ Down with your title, boy!  Down with your title!” (Induction</w:t>
      </w:r>
      <w:proofErr w:type="gramStart"/>
      <w:r w:rsidR="00236388">
        <w:rPr>
          <w:rFonts w:ascii="Times New Roman" w:hAnsi="Times New Roman" w:cs="Times New Roman"/>
          <w:sz w:val="24"/>
          <w:szCs w:val="24"/>
        </w:rPr>
        <w:t>,10</w:t>
      </w:r>
      <w:proofErr w:type="gramEnd"/>
      <w:r w:rsidR="00236388">
        <w:rPr>
          <w:rFonts w:ascii="Times New Roman" w:hAnsi="Times New Roman" w:cs="Times New Roman"/>
          <w:sz w:val="24"/>
          <w:szCs w:val="24"/>
        </w:rPr>
        <w:t xml:space="preserve">).  The grocer’s interruption is the first of many purposeful intrusions to the dramatic structure of the play.  That is, less than four lines into the play, a second play has </w:t>
      </w:r>
      <w:r>
        <w:rPr>
          <w:rFonts w:ascii="Times New Roman" w:hAnsi="Times New Roman" w:cs="Times New Roman"/>
          <w:sz w:val="24"/>
          <w:szCs w:val="24"/>
        </w:rPr>
        <w:t xml:space="preserve">been </w:t>
      </w:r>
      <w:r w:rsidR="00236388">
        <w:rPr>
          <w:rFonts w:ascii="Times New Roman" w:hAnsi="Times New Roman" w:cs="Times New Roman"/>
          <w:sz w:val="24"/>
          <w:szCs w:val="24"/>
        </w:rPr>
        <w:t>added on top of it,</w:t>
      </w:r>
      <w:r>
        <w:rPr>
          <w:rFonts w:ascii="Times New Roman" w:hAnsi="Times New Roman" w:cs="Times New Roman"/>
          <w:sz w:val="24"/>
          <w:szCs w:val="24"/>
        </w:rPr>
        <w:t xml:space="preserve"> or into it,</w:t>
      </w:r>
      <w:r w:rsidR="00236388">
        <w:rPr>
          <w:rFonts w:ascii="Times New Roman" w:hAnsi="Times New Roman" w:cs="Times New Roman"/>
          <w:sz w:val="24"/>
          <w:szCs w:val="24"/>
        </w:rPr>
        <w:t xml:space="preserve"> creating a heterotopic space much like the addition of ‘The Murder of </w:t>
      </w:r>
      <w:proofErr w:type="spellStart"/>
      <w:r w:rsidR="00236388">
        <w:rPr>
          <w:rFonts w:ascii="Times New Roman" w:hAnsi="Times New Roman" w:cs="Times New Roman"/>
          <w:sz w:val="24"/>
          <w:szCs w:val="24"/>
        </w:rPr>
        <w:t>Gonzago</w:t>
      </w:r>
      <w:proofErr w:type="spellEnd"/>
      <w:r w:rsidR="00236388">
        <w:rPr>
          <w:rFonts w:ascii="Times New Roman" w:hAnsi="Times New Roman" w:cs="Times New Roman"/>
          <w:sz w:val="24"/>
          <w:szCs w:val="24"/>
        </w:rPr>
        <w:t xml:space="preserve">’ to </w:t>
      </w:r>
      <w:r w:rsidR="00236388">
        <w:rPr>
          <w:rFonts w:ascii="Times New Roman" w:hAnsi="Times New Roman" w:cs="Times New Roman"/>
          <w:i/>
          <w:sz w:val="24"/>
          <w:szCs w:val="24"/>
        </w:rPr>
        <w:t xml:space="preserve">Hamlet.  </w:t>
      </w:r>
      <w:r w:rsidR="00236388">
        <w:rPr>
          <w:rFonts w:ascii="Times New Roman" w:hAnsi="Times New Roman" w:cs="Times New Roman"/>
          <w:sz w:val="24"/>
          <w:szCs w:val="24"/>
        </w:rPr>
        <w:t xml:space="preserve">When the audience is introduced to the grocer (and soon after, his wife) they are asked to enter a reflective space wherein they are given a new vantage point:  they are not being played </w:t>
      </w:r>
      <w:r w:rsidR="00236388">
        <w:rPr>
          <w:rFonts w:ascii="Times New Roman" w:hAnsi="Times New Roman" w:cs="Times New Roman"/>
          <w:i/>
          <w:sz w:val="24"/>
          <w:szCs w:val="24"/>
        </w:rPr>
        <w:t xml:space="preserve">at; </w:t>
      </w:r>
      <w:r w:rsidR="00236388">
        <w:rPr>
          <w:rFonts w:ascii="Times New Roman" w:hAnsi="Times New Roman" w:cs="Times New Roman"/>
          <w:sz w:val="24"/>
          <w:szCs w:val="24"/>
        </w:rPr>
        <w:t xml:space="preserve">rather, they are being played </w:t>
      </w:r>
      <w:r w:rsidR="00236388">
        <w:rPr>
          <w:rFonts w:ascii="Times New Roman" w:hAnsi="Times New Roman" w:cs="Times New Roman"/>
          <w:i/>
          <w:sz w:val="24"/>
          <w:szCs w:val="24"/>
        </w:rPr>
        <w:t xml:space="preserve">with, </w:t>
      </w:r>
      <w:r w:rsidR="00236388">
        <w:rPr>
          <w:rFonts w:ascii="Times New Roman" w:hAnsi="Times New Roman" w:cs="Times New Roman"/>
          <w:sz w:val="24"/>
          <w:szCs w:val="24"/>
        </w:rPr>
        <w:t xml:space="preserve">and being asked to participate, at least mentally, with the actions occurring upon the stage.  That is, the audience is being asked to enter the reflective space of the heterotopia, and to make conclusions about the drama unfolding before their eyes.  </w:t>
      </w:r>
    </w:p>
    <w:p w:rsidR="00236388" w:rsidRDefault="00236388" w:rsidP="00236388">
      <w:pPr>
        <w:tabs>
          <w:tab w:val="left" w:pos="396"/>
        </w:tabs>
        <w:spacing w:line="480" w:lineRule="auto"/>
        <w:rPr>
          <w:rFonts w:ascii="Times New Roman" w:hAnsi="Times New Roman" w:cs="Times New Roman"/>
          <w:sz w:val="24"/>
          <w:szCs w:val="24"/>
        </w:rPr>
      </w:pPr>
      <w:r>
        <w:rPr>
          <w:rFonts w:ascii="Times New Roman" w:hAnsi="Times New Roman" w:cs="Times New Roman"/>
          <w:sz w:val="24"/>
          <w:szCs w:val="24"/>
        </w:rPr>
        <w:tab/>
        <w:t>After George (the grocer) and his wife, Nell, demand to be shown a play touting citizens, he further demand</w:t>
      </w:r>
      <w:r w:rsidR="00AF71F5">
        <w:rPr>
          <w:rFonts w:ascii="Times New Roman" w:hAnsi="Times New Roman" w:cs="Times New Roman"/>
          <w:sz w:val="24"/>
          <w:szCs w:val="24"/>
        </w:rPr>
        <w:t>s</w:t>
      </w:r>
      <w:r>
        <w:rPr>
          <w:rFonts w:ascii="Times New Roman" w:hAnsi="Times New Roman" w:cs="Times New Roman"/>
          <w:sz w:val="24"/>
          <w:szCs w:val="24"/>
        </w:rPr>
        <w:t xml:space="preserve"> that his apprentice Ralph be given the starring role in this play.  The speaker </w:t>
      </w:r>
      <w:r w:rsidR="00AF71F5">
        <w:rPr>
          <w:rFonts w:ascii="Times New Roman" w:hAnsi="Times New Roman" w:cs="Times New Roman"/>
          <w:sz w:val="24"/>
          <w:szCs w:val="24"/>
        </w:rPr>
        <w:t xml:space="preserve">of the induction </w:t>
      </w:r>
      <w:r>
        <w:rPr>
          <w:rFonts w:ascii="Times New Roman" w:hAnsi="Times New Roman" w:cs="Times New Roman"/>
          <w:sz w:val="24"/>
          <w:szCs w:val="24"/>
        </w:rPr>
        <w:t xml:space="preserve">resists at first, reasoning quite correctly that the players cannot be expected to invent a play on such short notice, yet later relents, allowing for Ralph to insert his own ideas into ‘The London Merchant.’  And so, we see that a third layer is created atop the other two layers. Thus, the audience at the </w:t>
      </w:r>
      <w:proofErr w:type="spellStart"/>
      <w:r>
        <w:rPr>
          <w:rFonts w:ascii="Times New Roman" w:hAnsi="Times New Roman" w:cs="Times New Roman"/>
          <w:sz w:val="24"/>
          <w:szCs w:val="24"/>
        </w:rPr>
        <w:t>Blackfriars</w:t>
      </w:r>
      <w:proofErr w:type="spellEnd"/>
      <w:r>
        <w:rPr>
          <w:rFonts w:ascii="Times New Roman" w:hAnsi="Times New Roman" w:cs="Times New Roman"/>
          <w:sz w:val="24"/>
          <w:szCs w:val="24"/>
        </w:rPr>
        <w:t xml:space="preserve">, the grocer and his wife, </w:t>
      </w:r>
      <w:r>
        <w:rPr>
          <w:rFonts w:ascii="Times New Roman" w:hAnsi="Times New Roman" w:cs="Times New Roman"/>
          <w:i/>
          <w:sz w:val="24"/>
          <w:szCs w:val="24"/>
        </w:rPr>
        <w:t xml:space="preserve">and </w:t>
      </w:r>
      <w:r>
        <w:rPr>
          <w:rFonts w:ascii="Times New Roman" w:hAnsi="Times New Roman" w:cs="Times New Roman"/>
          <w:sz w:val="24"/>
          <w:szCs w:val="24"/>
        </w:rPr>
        <w:t>Ralph all enter, at various times,</w:t>
      </w:r>
      <w:r w:rsidR="00AF71F5">
        <w:rPr>
          <w:rFonts w:ascii="Times New Roman" w:hAnsi="Times New Roman" w:cs="Times New Roman"/>
          <w:sz w:val="24"/>
          <w:szCs w:val="24"/>
        </w:rPr>
        <w:t xml:space="preserve"> into</w:t>
      </w:r>
      <w:r>
        <w:rPr>
          <w:rFonts w:ascii="Times New Roman" w:hAnsi="Times New Roman" w:cs="Times New Roman"/>
          <w:sz w:val="24"/>
          <w:szCs w:val="24"/>
        </w:rPr>
        <w:t xml:space="preserve"> various different heterotopic spaces.</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It is thus that both plays, “The London Merchant,” and Ralph’s play, called “The Knigh</w:t>
      </w:r>
      <w:r w:rsidR="004E0BA5">
        <w:rPr>
          <w:rFonts w:ascii="Times New Roman" w:hAnsi="Times New Roman" w:cs="Times New Roman"/>
          <w:sz w:val="24"/>
          <w:szCs w:val="24"/>
        </w:rPr>
        <w:t>t of the Burning Pestle,” begin together, within</w:t>
      </w:r>
      <w:r>
        <w:rPr>
          <w:rFonts w:ascii="Times New Roman" w:hAnsi="Times New Roman" w:cs="Times New Roman"/>
          <w:sz w:val="24"/>
          <w:szCs w:val="24"/>
        </w:rPr>
        <w:t xml:space="preserve"> this dizzying multi-planar structure.  The actors commence with their original play; </w:t>
      </w:r>
      <w:r w:rsidR="004E0BA5">
        <w:rPr>
          <w:rFonts w:ascii="Times New Roman" w:hAnsi="Times New Roman" w:cs="Times New Roman"/>
          <w:sz w:val="24"/>
          <w:szCs w:val="24"/>
        </w:rPr>
        <w:t xml:space="preserve">which is </w:t>
      </w:r>
      <w:r>
        <w:rPr>
          <w:rFonts w:ascii="Times New Roman" w:hAnsi="Times New Roman" w:cs="Times New Roman"/>
          <w:sz w:val="24"/>
          <w:szCs w:val="24"/>
        </w:rPr>
        <w:t xml:space="preserve">the story of Luce and Jasper, who are barred from marriage by the young woman’s father, </w:t>
      </w:r>
      <w:proofErr w:type="spellStart"/>
      <w:r>
        <w:rPr>
          <w:rFonts w:ascii="Times New Roman" w:hAnsi="Times New Roman" w:cs="Times New Roman"/>
          <w:sz w:val="24"/>
          <w:szCs w:val="24"/>
        </w:rPr>
        <w:t>Venturewell</w:t>
      </w:r>
      <w:proofErr w:type="spellEnd"/>
      <w:r>
        <w:rPr>
          <w:rFonts w:ascii="Times New Roman" w:hAnsi="Times New Roman" w:cs="Times New Roman"/>
          <w:sz w:val="24"/>
          <w:szCs w:val="24"/>
        </w:rPr>
        <w:t xml:space="preserve">, a successful tradesman who, until he discovered their romance, was Jasper’s employer.  Though the similarities between </w:t>
      </w:r>
      <w:proofErr w:type="spellStart"/>
      <w:r>
        <w:rPr>
          <w:rFonts w:ascii="Times New Roman" w:hAnsi="Times New Roman" w:cs="Times New Roman"/>
          <w:sz w:val="24"/>
          <w:szCs w:val="24"/>
        </w:rPr>
        <w:t>Venturewell</w:t>
      </w:r>
      <w:proofErr w:type="spellEnd"/>
      <w:r>
        <w:rPr>
          <w:rFonts w:ascii="Times New Roman" w:hAnsi="Times New Roman" w:cs="Times New Roman"/>
          <w:sz w:val="24"/>
          <w:szCs w:val="24"/>
        </w:rPr>
        <w:t xml:space="preserve"> and George, as well as Jasper and Ralph</w:t>
      </w:r>
      <w:r w:rsidR="004E0BA5">
        <w:rPr>
          <w:rFonts w:ascii="Times New Roman" w:hAnsi="Times New Roman" w:cs="Times New Roman"/>
          <w:sz w:val="24"/>
          <w:szCs w:val="24"/>
        </w:rPr>
        <w:t>,</w:t>
      </w:r>
      <w:r>
        <w:rPr>
          <w:rFonts w:ascii="Times New Roman" w:hAnsi="Times New Roman" w:cs="Times New Roman"/>
          <w:sz w:val="24"/>
          <w:szCs w:val="24"/>
        </w:rPr>
        <w:t xml:space="preserve"> are obvious, their likeness does not create feelings of solidarity in the mind of the citizen; </w:t>
      </w:r>
      <w:r w:rsidR="004E0BA5">
        <w:rPr>
          <w:rFonts w:ascii="Times New Roman" w:hAnsi="Times New Roman" w:cs="Times New Roman"/>
          <w:sz w:val="24"/>
          <w:szCs w:val="24"/>
        </w:rPr>
        <w:t>he and his wife soon disrupt this “first”</w:t>
      </w:r>
      <w:r>
        <w:rPr>
          <w:rFonts w:ascii="Times New Roman" w:hAnsi="Times New Roman" w:cs="Times New Roman"/>
          <w:sz w:val="24"/>
          <w:szCs w:val="24"/>
        </w:rPr>
        <w:t xml:space="preserve"> play, making known their dislike for Jasper, calling him a “little</w:t>
      </w:r>
      <w:r w:rsidR="004E0BA5">
        <w:rPr>
          <w:rFonts w:ascii="Times New Roman" w:hAnsi="Times New Roman" w:cs="Times New Roman"/>
          <w:sz w:val="24"/>
          <w:szCs w:val="24"/>
        </w:rPr>
        <w:t xml:space="preserve"> infidel” (19) and demanding that</w:t>
      </w:r>
      <w:r>
        <w:rPr>
          <w:rFonts w:ascii="Times New Roman" w:hAnsi="Times New Roman" w:cs="Times New Roman"/>
          <w:sz w:val="24"/>
          <w:szCs w:val="24"/>
        </w:rPr>
        <w:t xml:space="preserve"> their own apprentice, now in</w:t>
      </w:r>
      <w:r w:rsidR="004E0BA5">
        <w:rPr>
          <w:rFonts w:ascii="Times New Roman" w:hAnsi="Times New Roman" w:cs="Times New Roman"/>
          <w:sz w:val="24"/>
          <w:szCs w:val="24"/>
        </w:rPr>
        <w:t xml:space="preserve"> the guise of a noble knight, </w:t>
      </w:r>
      <w:r>
        <w:rPr>
          <w:rFonts w:ascii="Times New Roman" w:hAnsi="Times New Roman" w:cs="Times New Roman"/>
          <w:sz w:val="24"/>
          <w:szCs w:val="24"/>
        </w:rPr>
        <w:t>enter the action and commence with the drama which he has created.  The dramatic layer that the citizen has ordered buffers he and his wife from their daily reality</w:t>
      </w:r>
      <w:r w:rsidR="004E0BA5">
        <w:rPr>
          <w:rFonts w:ascii="Times New Roman" w:hAnsi="Times New Roman" w:cs="Times New Roman"/>
          <w:sz w:val="24"/>
          <w:szCs w:val="24"/>
        </w:rPr>
        <w:t>,</w:t>
      </w:r>
      <w:r>
        <w:rPr>
          <w:rFonts w:ascii="Times New Roman" w:hAnsi="Times New Roman" w:cs="Times New Roman"/>
          <w:sz w:val="24"/>
          <w:szCs w:val="24"/>
        </w:rPr>
        <w:t xml:space="preserve"> and in so doing allows them to critique their own social class.  Though the citizen expressed a strong desire to see his profession displayed nobly, he shows no interest in seeing the reality of his profession upon the stage. He instead calls for the creation of a picaresque romance. Clearly, George and Nell do not want to view the drama of Luce and Jasper, nor are they particularly interested in </w:t>
      </w:r>
      <w:proofErr w:type="spellStart"/>
      <w:r>
        <w:rPr>
          <w:rFonts w:ascii="Times New Roman" w:hAnsi="Times New Roman" w:cs="Times New Roman"/>
          <w:sz w:val="24"/>
          <w:szCs w:val="24"/>
        </w:rPr>
        <w:t>Venturewell</w:t>
      </w:r>
      <w:proofErr w:type="spellEnd"/>
      <w:r>
        <w:rPr>
          <w:rFonts w:ascii="Times New Roman" w:hAnsi="Times New Roman" w:cs="Times New Roman"/>
          <w:sz w:val="24"/>
          <w:szCs w:val="24"/>
        </w:rPr>
        <w:t>; their only attachment to the drama in front of them is the parts where their apprentice Ralph might fit in, assuming the guise of a grocer-knight errant.</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Perhaps even more so than her husband the citizen, Nell displays dislike and disapproval for members of her </w:t>
      </w:r>
      <w:r w:rsidR="007F1AFE">
        <w:rPr>
          <w:rFonts w:ascii="Times New Roman" w:hAnsi="Times New Roman" w:cs="Times New Roman"/>
          <w:sz w:val="24"/>
          <w:szCs w:val="24"/>
        </w:rPr>
        <w:t xml:space="preserve">own socioeconomic bracket.  Her discontent </w:t>
      </w:r>
      <w:r>
        <w:rPr>
          <w:rFonts w:ascii="Times New Roman" w:hAnsi="Times New Roman" w:cs="Times New Roman"/>
          <w:sz w:val="24"/>
          <w:szCs w:val="24"/>
        </w:rPr>
        <w:t xml:space="preserve">is evinced through her fawning treatment of the vapid Humphrey, to whom </w:t>
      </w:r>
      <w:proofErr w:type="spellStart"/>
      <w:r>
        <w:rPr>
          <w:rFonts w:ascii="Times New Roman" w:hAnsi="Times New Roman" w:cs="Times New Roman"/>
          <w:sz w:val="24"/>
          <w:szCs w:val="24"/>
        </w:rPr>
        <w:t>Venturewell</w:t>
      </w:r>
      <w:proofErr w:type="spellEnd"/>
      <w:r>
        <w:rPr>
          <w:rFonts w:ascii="Times New Roman" w:hAnsi="Times New Roman" w:cs="Times New Roman"/>
          <w:sz w:val="24"/>
          <w:szCs w:val="24"/>
        </w:rPr>
        <w:t xml:space="preserve"> has engaged his daughter, considering his higher social standing a better fit for Luce.  She remarks to her husband “By my faith and troth, George, and as I am virtuous, it is </w:t>
      </w:r>
      <w:proofErr w:type="spellStart"/>
      <w:r>
        <w:rPr>
          <w:rFonts w:ascii="Times New Roman" w:hAnsi="Times New Roman" w:cs="Times New Roman"/>
          <w:sz w:val="24"/>
          <w:szCs w:val="24"/>
        </w:rPr>
        <w:t>e’en</w:t>
      </w:r>
      <w:proofErr w:type="spellEnd"/>
      <w:r>
        <w:rPr>
          <w:rFonts w:ascii="Times New Roman" w:hAnsi="Times New Roman" w:cs="Times New Roman"/>
          <w:sz w:val="24"/>
          <w:szCs w:val="24"/>
        </w:rPr>
        <w:t xml:space="preserve"> the kindest young man that ever trod on shoe-leather” (26).   In reality, Humphrey is shallow and has a penchant for creating bawdy couplets; we must question why she so prefers him over Jasper, who </w:t>
      </w:r>
      <w:proofErr w:type="gramStart"/>
      <w:r>
        <w:rPr>
          <w:rFonts w:ascii="Times New Roman" w:hAnsi="Times New Roman" w:cs="Times New Roman"/>
          <w:sz w:val="24"/>
          <w:szCs w:val="24"/>
        </w:rPr>
        <w:t>like</w:t>
      </w:r>
      <w:proofErr w:type="gramEnd"/>
      <w:r>
        <w:rPr>
          <w:rFonts w:ascii="Times New Roman" w:hAnsi="Times New Roman" w:cs="Times New Roman"/>
          <w:sz w:val="24"/>
          <w:szCs w:val="24"/>
        </w:rPr>
        <w:t xml:space="preserve"> her adored Ralph is a young, struggling apprentice.  While Nell’s quickness to reject Jasper is indeed curious, the same sentiments are reflected within ‘The London Merchant’ by </w:t>
      </w:r>
      <w:proofErr w:type="spellStart"/>
      <w:r>
        <w:rPr>
          <w:rFonts w:ascii="Times New Roman" w:hAnsi="Times New Roman" w:cs="Times New Roman"/>
          <w:sz w:val="24"/>
          <w:szCs w:val="24"/>
        </w:rPr>
        <w:t>Venturewell</w:t>
      </w:r>
      <w:proofErr w:type="spellEnd"/>
      <w:r>
        <w:rPr>
          <w:rFonts w:ascii="Times New Roman" w:hAnsi="Times New Roman" w:cs="Times New Roman"/>
          <w:sz w:val="24"/>
          <w:szCs w:val="24"/>
        </w:rPr>
        <w:t xml:space="preserve"> himself.  He eschews the marriage proposal of the young man he has trained for service, stating that he wants to make Jasper aware that he is “but a merchant’s factor;” (Ii, 15) that is, he is little more than another one of the goods </w:t>
      </w:r>
      <w:proofErr w:type="spellStart"/>
      <w:r>
        <w:rPr>
          <w:rFonts w:ascii="Times New Roman" w:hAnsi="Times New Roman" w:cs="Times New Roman"/>
          <w:sz w:val="24"/>
          <w:szCs w:val="24"/>
        </w:rPr>
        <w:t>Venturewell</w:t>
      </w:r>
      <w:proofErr w:type="spellEnd"/>
      <w:r>
        <w:rPr>
          <w:rFonts w:ascii="Times New Roman" w:hAnsi="Times New Roman" w:cs="Times New Roman"/>
          <w:sz w:val="24"/>
          <w:szCs w:val="24"/>
        </w:rPr>
        <w:t xml:space="preserve"> buys and sells.  </w:t>
      </w:r>
      <w:proofErr w:type="spellStart"/>
      <w:r>
        <w:rPr>
          <w:rFonts w:ascii="Times New Roman" w:hAnsi="Times New Roman" w:cs="Times New Roman"/>
          <w:sz w:val="24"/>
          <w:szCs w:val="24"/>
        </w:rPr>
        <w:t>Venturewell</w:t>
      </w:r>
      <w:proofErr w:type="spellEnd"/>
      <w:r>
        <w:rPr>
          <w:rFonts w:ascii="Times New Roman" w:hAnsi="Times New Roman" w:cs="Times New Roman"/>
          <w:sz w:val="24"/>
          <w:szCs w:val="24"/>
        </w:rPr>
        <w:t xml:space="preserve"> displays a hatred for his own profession in seeking to marry his daughter to a nobleman, or at the very least, a desire to distance her, and her offspring, from the marketplace.  Humphrey, however, is furthermore deemed acceptable by </w:t>
      </w:r>
      <w:proofErr w:type="spellStart"/>
      <w:r>
        <w:rPr>
          <w:rFonts w:ascii="Times New Roman" w:hAnsi="Times New Roman" w:cs="Times New Roman"/>
          <w:sz w:val="24"/>
          <w:szCs w:val="24"/>
        </w:rPr>
        <w:t>Venturewell</w:t>
      </w:r>
      <w:proofErr w:type="spellEnd"/>
      <w:r>
        <w:rPr>
          <w:rFonts w:ascii="Times New Roman" w:hAnsi="Times New Roman" w:cs="Times New Roman"/>
          <w:sz w:val="24"/>
          <w:szCs w:val="24"/>
        </w:rPr>
        <w:t xml:space="preserve"> because of his buying power, though this very attribute would have provoked laughter from the audience of </w:t>
      </w:r>
      <w:r>
        <w:rPr>
          <w:rFonts w:ascii="Times New Roman" w:hAnsi="Times New Roman" w:cs="Times New Roman"/>
          <w:i/>
          <w:sz w:val="24"/>
          <w:szCs w:val="24"/>
        </w:rPr>
        <w:t>The Knight of the Burning Pestle</w:t>
      </w:r>
      <w:r>
        <w:rPr>
          <w:rFonts w:ascii="Times New Roman" w:hAnsi="Times New Roman" w:cs="Times New Roman"/>
          <w:sz w:val="24"/>
          <w:szCs w:val="24"/>
        </w:rPr>
        <w:t xml:space="preserve"> proper.  Consider Humphrey’s method of courting Luce:  from his pocket, he produces a pair of gloves, and says: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Look, Luce, look; the dog’s tooth nor the dove’s</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Are not so white as these; and sweet they be,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And whipt about with silk, as you may see.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 you desire the price, shoot from your eye</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beam to this </w:t>
      </w:r>
      <w:proofErr w:type="gramStart"/>
      <w:r>
        <w:rPr>
          <w:rFonts w:ascii="Times New Roman" w:hAnsi="Times New Roman" w:cs="Times New Roman"/>
          <w:sz w:val="24"/>
          <w:szCs w:val="24"/>
        </w:rPr>
        <w:t>place,</w:t>
      </w:r>
      <w:proofErr w:type="gramEnd"/>
      <w:r>
        <w:rPr>
          <w:rFonts w:ascii="Times New Roman" w:hAnsi="Times New Roman" w:cs="Times New Roman"/>
          <w:sz w:val="24"/>
          <w:szCs w:val="24"/>
        </w:rPr>
        <w:t xml:space="preserve"> and you shall espy</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 xml:space="preserve">F S, </w:t>
      </w:r>
      <w:r>
        <w:rPr>
          <w:rFonts w:ascii="Times New Roman" w:hAnsi="Times New Roman" w:cs="Times New Roman"/>
          <w:sz w:val="24"/>
          <w:szCs w:val="24"/>
        </w:rPr>
        <w:t xml:space="preserve">which is to say, my sweetest honey,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They cost me three and </w:t>
      </w:r>
      <w:proofErr w:type="spellStart"/>
      <w:r>
        <w:rPr>
          <w:rFonts w:ascii="Times New Roman" w:hAnsi="Times New Roman" w:cs="Times New Roman"/>
          <w:sz w:val="24"/>
          <w:szCs w:val="24"/>
        </w:rPr>
        <w:t>twopence</w:t>
      </w:r>
      <w:proofErr w:type="spellEnd"/>
      <w:r>
        <w:rPr>
          <w:rFonts w:ascii="Times New Roman" w:hAnsi="Times New Roman" w:cs="Times New Roman"/>
          <w:sz w:val="24"/>
          <w:szCs w:val="24"/>
        </w:rPr>
        <w:t>, or no money” (I ii, 76-82).</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Thus, it is a combination of buying power and Humphrey’s nobility which make him a suitable match for Luce.  Although Jasper might someday have money, it is doubtful that he would be elevated to the peerage.  It is this social impossibility which makes him, in the eyes of </w:t>
      </w:r>
      <w:proofErr w:type="spellStart"/>
      <w:r>
        <w:rPr>
          <w:rFonts w:ascii="Times New Roman" w:hAnsi="Times New Roman" w:cs="Times New Roman"/>
          <w:sz w:val="24"/>
          <w:szCs w:val="24"/>
        </w:rPr>
        <w:t>Venturewell</w:t>
      </w:r>
      <w:proofErr w:type="spellEnd"/>
      <w:r>
        <w:rPr>
          <w:rFonts w:ascii="Times New Roman" w:hAnsi="Times New Roman" w:cs="Times New Roman"/>
          <w:sz w:val="24"/>
          <w:szCs w:val="24"/>
        </w:rPr>
        <w:t xml:space="preserve">, an unfit husband.  Both the citizen and Nell’s agreement with </w:t>
      </w:r>
      <w:proofErr w:type="spellStart"/>
      <w:r>
        <w:rPr>
          <w:rFonts w:ascii="Times New Roman" w:hAnsi="Times New Roman" w:cs="Times New Roman"/>
          <w:sz w:val="24"/>
          <w:szCs w:val="24"/>
        </w:rPr>
        <w:t>Venturewell’s</w:t>
      </w:r>
      <w:proofErr w:type="spellEnd"/>
      <w:r>
        <w:rPr>
          <w:rFonts w:ascii="Times New Roman" w:hAnsi="Times New Roman" w:cs="Times New Roman"/>
          <w:sz w:val="24"/>
          <w:szCs w:val="24"/>
        </w:rPr>
        <w:t xml:space="preserve"> disapproval of Jasper mirror the same drive to aspire to</w:t>
      </w:r>
      <w:r w:rsidR="004E0BA5">
        <w:rPr>
          <w:rFonts w:ascii="Times New Roman" w:hAnsi="Times New Roman" w:cs="Times New Roman"/>
          <w:sz w:val="24"/>
          <w:szCs w:val="24"/>
        </w:rPr>
        <w:t xml:space="preserve"> become</w:t>
      </w:r>
      <w:r>
        <w:rPr>
          <w:rFonts w:ascii="Times New Roman" w:hAnsi="Times New Roman" w:cs="Times New Roman"/>
          <w:sz w:val="24"/>
          <w:szCs w:val="24"/>
        </w:rPr>
        <w:t xml:space="preserve"> what they are not, and will never be- nobility. The effect of Humphrey’s manner of speech is, at least at this point in the play, little more than comic relief.  He is the stock character of the brainless dandy, and the audience would have had a laugh at his expense although, for the audience of the </w:t>
      </w:r>
      <w:proofErr w:type="spellStart"/>
      <w:r>
        <w:rPr>
          <w:rFonts w:ascii="Times New Roman" w:hAnsi="Times New Roman" w:cs="Times New Roman"/>
          <w:sz w:val="24"/>
          <w:szCs w:val="24"/>
        </w:rPr>
        <w:t>Blackfriars</w:t>
      </w:r>
      <w:proofErr w:type="spellEnd"/>
      <w:r>
        <w:rPr>
          <w:rFonts w:ascii="Times New Roman" w:hAnsi="Times New Roman" w:cs="Times New Roman"/>
          <w:sz w:val="24"/>
          <w:szCs w:val="24"/>
        </w:rPr>
        <w:t xml:space="preserve">, he would have been closer to their economic station than the grocer.  As the layers of the play begin to interact more, however, Humphrey’s effect becomes more vital - I will return to this point in a moment.   </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While it is true that Jasper is planning to abscond with his employer’s daughter, I would venture a guess that most viewers would be sympathetic to the plight of the young lovers kept from one another.  Nell, however, immediately states her disdain for Jasper and her admiration for Humphrey.  Her preference, I believe, rests within the essential difference between the two young men:  class.  Jasper is a working man from a family without money, whereas Humphrey is, as he states, “of gentle blood and gentle seem” (20).  Humphrey is nobility.  Jasper is an apprentice – which would have made him more or less indentured – not a free man at all. Both reader and audience cannot help but notice that she is in effect cr</w:t>
      </w:r>
      <w:r w:rsidR="004E0BA5">
        <w:rPr>
          <w:rFonts w:ascii="Times New Roman" w:hAnsi="Times New Roman" w:cs="Times New Roman"/>
          <w:sz w:val="24"/>
          <w:szCs w:val="24"/>
        </w:rPr>
        <w:t xml:space="preserve">itiquing her own social station, or attempting to erase the very system that afforded her and her husband their </w:t>
      </w:r>
      <w:r w:rsidR="004E0BA5">
        <w:rPr>
          <w:rFonts w:ascii="Times New Roman" w:hAnsi="Times New Roman" w:cs="Times New Roman"/>
          <w:i/>
          <w:sz w:val="24"/>
          <w:szCs w:val="24"/>
        </w:rPr>
        <w:t>current</w:t>
      </w:r>
      <w:r w:rsidR="004E0BA5">
        <w:rPr>
          <w:rFonts w:ascii="Times New Roman" w:hAnsi="Times New Roman" w:cs="Times New Roman"/>
          <w:sz w:val="24"/>
          <w:szCs w:val="24"/>
        </w:rPr>
        <w:t xml:space="preserve"> station.</w:t>
      </w:r>
      <w:r>
        <w:rPr>
          <w:rFonts w:ascii="Times New Roman" w:hAnsi="Times New Roman" w:cs="Times New Roman"/>
          <w:sz w:val="24"/>
          <w:szCs w:val="24"/>
        </w:rPr>
        <w:t xml:space="preserve">  Her own husband would have once been an apprentice, like Jasper.  Within her critique of Jasper there rests a critique of apprenticeship, merchants, and any product bought and sold within the confines of her husband’s profession.  </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Nell’s disdain for her husband’s profession, subtle though it may be, only continues.  At the end of Act I, Scene Two, she makes the following proclamation regarding tobacco, a commodity commonly sold by grocers: “Fie, this stinking tobacco kills me! Would there were none in England! – Now, I pray, gentlemen, what good does this stinking tobacco do you?  Nothing, I warrant you:  make chimneys o’ your faces!” Within this single remark, the citizen’s wife obliquely criticizes both her husband’s profession, and the newly founded colonies.  Tobacco was grown in the Virginia and Maryland colonies,</w:t>
      </w:r>
      <w:r w:rsidR="004E0BA5">
        <w:rPr>
          <w:rFonts w:ascii="Times New Roman" w:hAnsi="Times New Roman" w:cs="Times New Roman"/>
          <w:sz w:val="24"/>
          <w:szCs w:val="24"/>
        </w:rPr>
        <w:t xml:space="preserve"> both of which were</w:t>
      </w:r>
      <w:r>
        <w:rPr>
          <w:rFonts w:ascii="Times New Roman" w:hAnsi="Times New Roman" w:cs="Times New Roman"/>
          <w:sz w:val="24"/>
          <w:szCs w:val="24"/>
        </w:rPr>
        <w:t xml:space="preserve"> possessions of the crown during the run of this play in 1610.  As a grocer, the citizen would have sold this product in his stores, and as it was a product in very high demand, the sale of this item would have, above all others, garnered them a fine profit.  She shows an open hostility toward the very items from which her husband profited; as readers, we must extend that logic, and suggest that in so doing, Nell is showing disdain for his profession at large. And this she is only able to do because she is not a mere spectator of the play:  she watches the action, but participates, and as such is able to synthesize her latent, hidden fears regarding the nature of their wealth gotten through these new structures of money-making.  For both Nell and George, we see how “The London Merchant” is transformed into a reflective stage, upon which they permit themselves to voice their anxieties about the profession which supports them. Furthermore, this play space affords the citizen and his wife the chance to view how the rise in stature of the merchant classes is changing long-accepted social structures – and reveals their discomfort with </w:t>
      </w:r>
      <w:r w:rsidR="004E0BA5">
        <w:rPr>
          <w:rFonts w:ascii="Times New Roman" w:hAnsi="Times New Roman" w:cs="Times New Roman"/>
          <w:sz w:val="24"/>
          <w:szCs w:val="24"/>
        </w:rPr>
        <w:t>the very upward mobility that has enabled their own rise.</w:t>
      </w:r>
      <w:r>
        <w:rPr>
          <w:rFonts w:ascii="Times New Roman" w:hAnsi="Times New Roman" w:cs="Times New Roman"/>
          <w:sz w:val="24"/>
          <w:szCs w:val="24"/>
        </w:rPr>
        <w:t xml:space="preserve">   </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au</w:t>
      </w:r>
      <w:r w:rsidR="00C3336C">
        <w:rPr>
          <w:rFonts w:ascii="Times New Roman" w:hAnsi="Times New Roman" w:cs="Times New Roman"/>
          <w:sz w:val="24"/>
          <w:szCs w:val="24"/>
        </w:rPr>
        <w:t>dience is soon introduced to Ralph</w:t>
      </w:r>
      <w:r>
        <w:rPr>
          <w:rFonts w:ascii="Times New Roman" w:hAnsi="Times New Roman" w:cs="Times New Roman"/>
          <w:sz w:val="24"/>
          <w:szCs w:val="24"/>
        </w:rPr>
        <w:t>, now assuming this role of nobility. He is dressed as a knight, but has added to his costume the customary blue apron of the grocer, conflating the roles of Knight and Grocer with this simple addition to his costume.  As The Knight of the Burning Pestle, his goal is “to pursue this course, both for the credit of myself and our company</w:t>
      </w:r>
      <w:r w:rsidR="004E0BA5">
        <w:rPr>
          <w:rFonts w:ascii="Times New Roman" w:hAnsi="Times New Roman" w:cs="Times New Roman"/>
          <w:sz w:val="24"/>
          <w:szCs w:val="24"/>
        </w:rPr>
        <w:t>,”</w:t>
      </w:r>
      <w:r>
        <w:rPr>
          <w:rFonts w:ascii="Times New Roman" w:hAnsi="Times New Roman" w:cs="Times New Roman"/>
          <w:sz w:val="24"/>
          <w:szCs w:val="24"/>
        </w:rPr>
        <w:t xml:space="preserve"> (I iii, 62-63) as he does not, “amongst all the worthy books of achievements…call to mind that [he] yet read of</w:t>
      </w:r>
      <w:r w:rsidR="00C3336C">
        <w:rPr>
          <w:rFonts w:ascii="Times New Roman" w:hAnsi="Times New Roman" w:cs="Times New Roman"/>
          <w:sz w:val="24"/>
          <w:szCs w:val="24"/>
        </w:rPr>
        <w:t xml:space="preserve"> a grocer-errant” (63-65).  Ralph</w:t>
      </w:r>
      <w:r>
        <w:rPr>
          <w:rFonts w:ascii="Times New Roman" w:hAnsi="Times New Roman" w:cs="Times New Roman"/>
          <w:sz w:val="24"/>
          <w:szCs w:val="24"/>
        </w:rPr>
        <w:t xml:space="preserve"> adopts the persona of the knight in order to bring honor to all of London’s grocers, but also to raise the status of the grocer, and to play at a societal role that he will never embody, at least in its classic form.  </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On the heels of this conflation between merchant and noble comes another conflation:  the fusion of an emerging form of capitalism, and syphilis. St</w:t>
      </w:r>
      <w:r w:rsidR="00C3336C">
        <w:rPr>
          <w:rFonts w:ascii="Times New Roman" w:hAnsi="Times New Roman" w:cs="Times New Roman"/>
          <w:sz w:val="24"/>
          <w:szCs w:val="24"/>
        </w:rPr>
        <w:t>ill wearing his blue apron, Ralph</w:t>
      </w:r>
      <w:r>
        <w:rPr>
          <w:rFonts w:ascii="Times New Roman" w:hAnsi="Times New Roman" w:cs="Times New Roman"/>
          <w:sz w:val="24"/>
          <w:szCs w:val="24"/>
        </w:rPr>
        <w:t xml:space="preserve"> thanklessly bemoans a grocer’s duties:  “… what brave spirit would be content to sit in his shop, with a </w:t>
      </w:r>
      <w:proofErr w:type="spellStart"/>
      <w:r>
        <w:rPr>
          <w:rFonts w:ascii="Times New Roman" w:hAnsi="Times New Roman" w:cs="Times New Roman"/>
          <w:sz w:val="24"/>
          <w:szCs w:val="24"/>
        </w:rPr>
        <w:t>flappet</w:t>
      </w:r>
      <w:proofErr w:type="spellEnd"/>
      <w:r>
        <w:rPr>
          <w:rFonts w:ascii="Times New Roman" w:hAnsi="Times New Roman" w:cs="Times New Roman"/>
          <w:sz w:val="24"/>
          <w:szCs w:val="24"/>
        </w:rPr>
        <w:t xml:space="preserve"> of wood, and a blue apron before him, selling </w:t>
      </w:r>
      <w:proofErr w:type="spellStart"/>
      <w:r>
        <w:rPr>
          <w:rFonts w:ascii="Times New Roman" w:hAnsi="Times New Roman" w:cs="Times New Roman"/>
          <w:sz w:val="24"/>
          <w:szCs w:val="24"/>
        </w:rPr>
        <w:t>mithridatum</w:t>
      </w:r>
      <w:proofErr w:type="spellEnd"/>
      <w:r>
        <w:rPr>
          <w:rFonts w:ascii="Times New Roman" w:hAnsi="Times New Roman" w:cs="Times New Roman"/>
          <w:sz w:val="24"/>
          <w:szCs w:val="24"/>
        </w:rPr>
        <w:t xml:space="preserve"> and dragon’s water to visited houses, that might pursue feats of arms, and, through his noble achievements, procure such a famous history to be written of his heroic prowess?” (52-58). In effect, the “knight” is not only expressing his desire to lead another, more noble sort of life, but he is also intimating that one of the functions of a grocer is to sell “cures” for the prevalent affliction </w:t>
      </w:r>
      <w:r w:rsidR="004E0BA5">
        <w:rPr>
          <w:rFonts w:ascii="Times New Roman" w:hAnsi="Times New Roman" w:cs="Times New Roman"/>
          <w:sz w:val="24"/>
          <w:szCs w:val="24"/>
        </w:rPr>
        <w:t xml:space="preserve">of </w:t>
      </w:r>
      <w:r>
        <w:rPr>
          <w:rFonts w:ascii="Times New Roman" w:hAnsi="Times New Roman" w:cs="Times New Roman"/>
          <w:sz w:val="24"/>
          <w:szCs w:val="24"/>
        </w:rPr>
        <w:t xml:space="preserve">syphilis, thus joining the sale of such items to the propagation of the illness itself.  </w:t>
      </w:r>
      <w:proofErr w:type="spellStart"/>
      <w:r>
        <w:rPr>
          <w:rFonts w:ascii="Times New Roman" w:hAnsi="Times New Roman" w:cs="Times New Roman"/>
          <w:sz w:val="24"/>
          <w:szCs w:val="24"/>
        </w:rPr>
        <w:t>Mithridatum</w:t>
      </w:r>
      <w:proofErr w:type="spellEnd"/>
      <w:r>
        <w:rPr>
          <w:rFonts w:ascii="Times New Roman" w:hAnsi="Times New Roman" w:cs="Times New Roman"/>
          <w:sz w:val="24"/>
          <w:szCs w:val="24"/>
        </w:rPr>
        <w:t xml:space="preserve">, also known as </w:t>
      </w:r>
      <w:proofErr w:type="spellStart"/>
      <w:r>
        <w:rPr>
          <w:rFonts w:ascii="Times New Roman" w:hAnsi="Times New Roman" w:cs="Times New Roman"/>
          <w:sz w:val="24"/>
          <w:szCs w:val="24"/>
        </w:rPr>
        <w:t>theriac</w:t>
      </w:r>
      <w:proofErr w:type="spellEnd"/>
      <w:r>
        <w:rPr>
          <w:rFonts w:ascii="Times New Roman" w:hAnsi="Times New Roman" w:cs="Times New Roman"/>
          <w:sz w:val="24"/>
          <w:szCs w:val="24"/>
        </w:rPr>
        <w:t xml:space="preserve">, was a toxic brew of sundry poisons (sometimes up to 300, depending on the creating chemist) which was believed to be a panacea against pests, witchcraft, and even syphilis. By 1610, however, </w:t>
      </w:r>
      <w:proofErr w:type="spellStart"/>
      <w:r>
        <w:rPr>
          <w:rFonts w:ascii="Times New Roman" w:hAnsi="Times New Roman" w:cs="Times New Roman"/>
          <w:sz w:val="24"/>
          <w:szCs w:val="24"/>
        </w:rPr>
        <w:t>theriac</w:t>
      </w:r>
      <w:proofErr w:type="spellEnd"/>
      <w:r>
        <w:rPr>
          <w:rFonts w:ascii="Times New Roman" w:hAnsi="Times New Roman" w:cs="Times New Roman"/>
          <w:sz w:val="24"/>
          <w:szCs w:val="24"/>
        </w:rPr>
        <w:t xml:space="preserve"> would have been lar</w:t>
      </w:r>
      <w:r w:rsidR="004E0BA5">
        <w:rPr>
          <w:rFonts w:ascii="Times New Roman" w:hAnsi="Times New Roman" w:cs="Times New Roman"/>
          <w:sz w:val="24"/>
          <w:szCs w:val="24"/>
        </w:rPr>
        <w:t>gely out of use. Ralph’s reference</w:t>
      </w:r>
      <w:r>
        <w:rPr>
          <w:rFonts w:ascii="Times New Roman" w:hAnsi="Times New Roman" w:cs="Times New Roman"/>
          <w:sz w:val="24"/>
          <w:szCs w:val="24"/>
        </w:rPr>
        <w:t xml:space="preserve"> indicates his disdain for the wares sold by those in his profession, yet it furthermore implies that the man of trade is at odds with the man of nobility: where one is content to sell antiquated treatments for a shameful affliction, mostly to “visited houses,” (brothels) the other feels compelled, spurred on by some higher authority, to embark on quests to “relieve damsels,” and bring honor to the grocers of the world.   Beaumont is obliquely suggesting that the marketplace caters to the rise </w:t>
      </w:r>
      <w:r w:rsidR="004E0BA5">
        <w:rPr>
          <w:rFonts w:ascii="Times New Roman" w:hAnsi="Times New Roman" w:cs="Times New Roman"/>
          <w:sz w:val="24"/>
          <w:szCs w:val="24"/>
        </w:rPr>
        <w:t>of disease, as grocers and others in similar positions of sale</w:t>
      </w:r>
      <w:r>
        <w:rPr>
          <w:rFonts w:ascii="Times New Roman" w:hAnsi="Times New Roman" w:cs="Times New Roman"/>
          <w:sz w:val="24"/>
          <w:szCs w:val="24"/>
        </w:rPr>
        <w:t xml:space="preserve"> are responsible for selling the products used for its management, and furthermore, that the marketplace contributes to societal decay. Metaphorically speaking, the marketplace </w:t>
      </w:r>
      <w:r>
        <w:rPr>
          <w:rFonts w:ascii="Times New Roman" w:hAnsi="Times New Roman" w:cs="Times New Roman"/>
          <w:i/>
          <w:sz w:val="24"/>
          <w:szCs w:val="24"/>
        </w:rPr>
        <w:t>is</w:t>
      </w:r>
      <w:r>
        <w:rPr>
          <w:rFonts w:ascii="Times New Roman" w:hAnsi="Times New Roman" w:cs="Times New Roman"/>
          <w:sz w:val="24"/>
          <w:szCs w:val="24"/>
        </w:rPr>
        <w:t xml:space="preserve"> disease:  take, for example, the panacea </w:t>
      </w:r>
      <w:proofErr w:type="spellStart"/>
      <w:r>
        <w:rPr>
          <w:rFonts w:ascii="Times New Roman" w:hAnsi="Times New Roman" w:cs="Times New Roman"/>
          <w:sz w:val="24"/>
          <w:szCs w:val="24"/>
        </w:rPr>
        <w:t>mithridatum</w:t>
      </w:r>
      <w:proofErr w:type="spellEnd"/>
      <w:r>
        <w:rPr>
          <w:rFonts w:ascii="Times New Roman" w:hAnsi="Times New Roman" w:cs="Times New Roman"/>
          <w:sz w:val="24"/>
          <w:szCs w:val="24"/>
        </w:rPr>
        <w:t xml:space="preserve">.  Merchants of such cures were aware that they were ineffective at best, yet still preyed upon the gullibility of the infected to sell their product.  Still transmitting infection regardless of the “cure,” the disease only spread.  So too operates the marketplace: as England expanded her operations to include and benefit from the vast raw wealth of the colonies, that disease would only spread and infect other populations.   How ironic, then, that the grocer responds to Ralph’s comment by stating “Some more of these words!” (29). It seems that not only his wife is uneasy with the transformation of the marketplace.  Though the citizen expresses pride for his profession, he echoes Ralph’s unease at engaging in a trade which may be damaging to the fiber of English society.  </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It is on this note that Ralph, clad in his blue apron, begins his transformation into the Knight of the Burning Pestle, “in rem</w:t>
      </w:r>
      <w:r w:rsidR="00C3336C">
        <w:rPr>
          <w:rFonts w:ascii="Times New Roman" w:hAnsi="Times New Roman" w:cs="Times New Roman"/>
          <w:sz w:val="24"/>
          <w:szCs w:val="24"/>
        </w:rPr>
        <w:t>embrance of [his] former trade.”</w:t>
      </w:r>
      <w:r>
        <w:rPr>
          <w:rFonts w:ascii="Times New Roman" w:hAnsi="Times New Roman" w:cs="Times New Roman"/>
          <w:sz w:val="24"/>
          <w:szCs w:val="24"/>
        </w:rPr>
        <w:t xml:space="preserve">  The allusion behind his new name cannot have been lost on the audience, nor are they lost on the present day reader.  Particularly ribald is the suggestion that the grocer’s trade be represented by a “burning pestle.”  A grocer, then, is pictorially represented by a diseased phallus.  Again, we see the equivalence of merchant and trade with disease.  Furthermore,</w:t>
      </w:r>
      <w:r w:rsidR="004E0BA5">
        <w:rPr>
          <w:rFonts w:ascii="Times New Roman" w:hAnsi="Times New Roman" w:cs="Times New Roman"/>
          <w:sz w:val="24"/>
          <w:szCs w:val="24"/>
        </w:rPr>
        <w:t xml:space="preserve"> inasmuch as</w:t>
      </w:r>
      <w:r>
        <w:rPr>
          <w:rFonts w:ascii="Times New Roman" w:hAnsi="Times New Roman" w:cs="Times New Roman"/>
          <w:sz w:val="24"/>
          <w:szCs w:val="24"/>
        </w:rPr>
        <w:t xml:space="preserve"> the purpose of a shield (besides the obvious protective one) was recognition by both the public and enemies, it seems others would have made this connection as well – the bearer of the shield would have </w:t>
      </w:r>
      <w:r>
        <w:rPr>
          <w:rFonts w:ascii="Times New Roman" w:hAnsi="Times New Roman" w:cs="Times New Roman"/>
          <w:i/>
          <w:sz w:val="24"/>
          <w:szCs w:val="24"/>
        </w:rPr>
        <w:t xml:space="preserve">wanted </w:t>
      </w:r>
      <w:r>
        <w:rPr>
          <w:rFonts w:ascii="Times New Roman" w:hAnsi="Times New Roman" w:cs="Times New Roman"/>
          <w:sz w:val="24"/>
          <w:szCs w:val="24"/>
        </w:rPr>
        <w:t xml:space="preserve">that connection to be made.  Ralph implies, and not at all obliquely, that his “former trade” should be understood via symbols </w:t>
      </w:r>
      <w:r w:rsidR="004E0BA5">
        <w:rPr>
          <w:rFonts w:ascii="Times New Roman" w:hAnsi="Times New Roman" w:cs="Times New Roman"/>
          <w:sz w:val="24"/>
          <w:szCs w:val="24"/>
        </w:rPr>
        <w:t xml:space="preserve">such </w:t>
      </w:r>
      <w:r>
        <w:rPr>
          <w:rFonts w:ascii="Times New Roman" w:hAnsi="Times New Roman" w:cs="Times New Roman"/>
          <w:sz w:val="24"/>
          <w:szCs w:val="24"/>
        </w:rPr>
        <w:t xml:space="preserve">as the male sexual organ, crippled by syphilis.  That is, </w:t>
      </w:r>
      <w:proofErr w:type="gramStart"/>
      <w:r>
        <w:rPr>
          <w:rFonts w:ascii="Times New Roman" w:hAnsi="Times New Roman" w:cs="Times New Roman"/>
          <w:sz w:val="24"/>
          <w:szCs w:val="24"/>
        </w:rPr>
        <w:t>that grocers</w:t>
      </w:r>
      <w:proofErr w:type="gramEnd"/>
      <w:r>
        <w:rPr>
          <w:rFonts w:ascii="Times New Roman" w:hAnsi="Times New Roman" w:cs="Times New Roman"/>
          <w:sz w:val="24"/>
          <w:szCs w:val="24"/>
        </w:rPr>
        <w:t xml:space="preserve"> in general have become diseased by capitalism and the greed inherent to this growing commercial model.   </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Ralph continues to assume the manners of nobility, decreeing, “from henceforth you never call me by any other name but ‘the right courteous and valiant Knight of the Burning Pestle;’ and that you never call any female by the name of a woman or wench, but ‘fair lady,’ if she has her desires, if not, ‘distressed damsel;’ that you call all forests and heaths ‘deserts’ </w:t>
      </w:r>
      <w:r w:rsidR="00C3336C">
        <w:rPr>
          <w:rFonts w:ascii="Times New Roman" w:hAnsi="Times New Roman" w:cs="Times New Roman"/>
          <w:sz w:val="24"/>
          <w:szCs w:val="24"/>
        </w:rPr>
        <w:t xml:space="preserve">and all horses ‘palfreys.’ (30)  We observe </w:t>
      </w:r>
      <w:proofErr w:type="gramStart"/>
      <w:r>
        <w:rPr>
          <w:rFonts w:ascii="Times New Roman" w:hAnsi="Times New Roman" w:cs="Times New Roman"/>
          <w:sz w:val="24"/>
          <w:szCs w:val="24"/>
        </w:rPr>
        <w:t>Ralph  impose</w:t>
      </w:r>
      <w:proofErr w:type="gramEnd"/>
      <w:r>
        <w:rPr>
          <w:rFonts w:ascii="Times New Roman" w:hAnsi="Times New Roman" w:cs="Times New Roman"/>
          <w:sz w:val="24"/>
          <w:szCs w:val="24"/>
        </w:rPr>
        <w:t xml:space="preserve"> an alternate space over his own, so that he is able to simultaneously deny, yet come closer to navigating his own occupied space.  In so doing, Ralph creates a third layer which he lays upon the second – it is his own, personal heterotopia, through which he synthesizes the realization that he, although he is only an apprentice to a grocer, is a part of swiftly altering capital structures; indeed, the entire market sys</w:t>
      </w:r>
      <w:r w:rsidR="004E0BA5">
        <w:rPr>
          <w:rFonts w:ascii="Times New Roman" w:hAnsi="Times New Roman" w:cs="Times New Roman"/>
          <w:sz w:val="24"/>
          <w:szCs w:val="24"/>
        </w:rPr>
        <w:t>tem of England as they knew it is thus entailed.</w:t>
      </w:r>
    </w:p>
    <w:p w:rsidR="00236388" w:rsidRDefault="00C3336C"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Ralph</w:t>
      </w:r>
      <w:r w:rsidR="00236388">
        <w:rPr>
          <w:rFonts w:ascii="Times New Roman" w:hAnsi="Times New Roman" w:cs="Times New Roman"/>
          <w:sz w:val="24"/>
          <w:szCs w:val="24"/>
        </w:rPr>
        <w:t>’s class posturing is misunderstood by the grocer and his wife. The</w:t>
      </w:r>
      <w:r w:rsidR="004E0BA5">
        <w:rPr>
          <w:rFonts w:ascii="Times New Roman" w:hAnsi="Times New Roman" w:cs="Times New Roman"/>
          <w:sz w:val="24"/>
          <w:szCs w:val="24"/>
        </w:rPr>
        <w:t>y</w:t>
      </w:r>
      <w:r w:rsidR="00236388">
        <w:rPr>
          <w:rFonts w:ascii="Times New Roman" w:hAnsi="Times New Roman" w:cs="Times New Roman"/>
          <w:sz w:val="24"/>
          <w:szCs w:val="24"/>
        </w:rPr>
        <w:t xml:space="preserve"> continue</w:t>
      </w:r>
      <w:r w:rsidR="004E0BA5">
        <w:rPr>
          <w:rFonts w:ascii="Times New Roman" w:hAnsi="Times New Roman" w:cs="Times New Roman"/>
          <w:sz w:val="24"/>
          <w:szCs w:val="24"/>
        </w:rPr>
        <w:t xml:space="preserve"> to think him simply “very fine.”  </w:t>
      </w:r>
      <w:r w:rsidR="00236388">
        <w:rPr>
          <w:rFonts w:ascii="Times New Roman" w:hAnsi="Times New Roman" w:cs="Times New Roman"/>
          <w:sz w:val="24"/>
          <w:szCs w:val="24"/>
        </w:rPr>
        <w:t xml:space="preserve">Thus, we see not only how the first dramatic layer is disrupted by the second, but also how George and Nell create a personal protective space which serves to buffer them from the very real implications wrought by </w:t>
      </w:r>
      <w:r w:rsidR="004E0BA5">
        <w:rPr>
          <w:rFonts w:ascii="Times New Roman" w:hAnsi="Times New Roman" w:cs="Times New Roman"/>
          <w:sz w:val="24"/>
          <w:szCs w:val="24"/>
        </w:rPr>
        <w:t>“</w:t>
      </w:r>
      <w:r w:rsidR="00236388" w:rsidRPr="004E0BA5">
        <w:rPr>
          <w:rFonts w:ascii="Times New Roman" w:hAnsi="Times New Roman" w:cs="Times New Roman"/>
          <w:sz w:val="24"/>
          <w:szCs w:val="24"/>
        </w:rPr>
        <w:t>The London Merchant.</w:t>
      </w:r>
      <w:r w:rsidR="004E0BA5">
        <w:rPr>
          <w:rFonts w:ascii="Times New Roman" w:hAnsi="Times New Roman" w:cs="Times New Roman"/>
          <w:sz w:val="24"/>
          <w:szCs w:val="24"/>
        </w:rPr>
        <w:t>”</w:t>
      </w:r>
      <w:r w:rsidR="00236388" w:rsidRPr="004E0BA5">
        <w:rPr>
          <w:rFonts w:ascii="Times New Roman" w:hAnsi="Times New Roman" w:cs="Times New Roman"/>
          <w:sz w:val="24"/>
          <w:szCs w:val="24"/>
        </w:rPr>
        <w:t xml:space="preserve">  </w:t>
      </w:r>
      <w:r w:rsidR="00236388">
        <w:rPr>
          <w:rFonts w:ascii="Times New Roman" w:hAnsi="Times New Roman" w:cs="Times New Roman"/>
          <w:sz w:val="24"/>
          <w:szCs w:val="24"/>
        </w:rPr>
        <w:t>The space that they create is shared by the audience, who, because of the</w:t>
      </w:r>
      <w:r w:rsidR="001F2F0E">
        <w:rPr>
          <w:rFonts w:ascii="Times New Roman" w:hAnsi="Times New Roman" w:cs="Times New Roman"/>
          <w:sz w:val="24"/>
          <w:szCs w:val="24"/>
        </w:rPr>
        <w:t>ir</w:t>
      </w:r>
      <w:r w:rsidR="00236388">
        <w:rPr>
          <w:rFonts w:ascii="Times New Roman" w:hAnsi="Times New Roman" w:cs="Times New Roman"/>
          <w:sz w:val="24"/>
          <w:szCs w:val="24"/>
        </w:rPr>
        <w:t xml:space="preserve"> interruptions to the original play that they see in front of them, are asked to participate actively and critically with the entire drama – </w:t>
      </w:r>
      <w:r>
        <w:rPr>
          <w:rFonts w:ascii="Times New Roman" w:hAnsi="Times New Roman" w:cs="Times New Roman"/>
          <w:sz w:val="24"/>
          <w:szCs w:val="24"/>
        </w:rPr>
        <w:t>to follow Nell, George, and Ralph</w:t>
      </w:r>
      <w:r w:rsidR="00236388">
        <w:rPr>
          <w:rFonts w:ascii="Times New Roman" w:hAnsi="Times New Roman" w:cs="Times New Roman"/>
          <w:sz w:val="24"/>
          <w:szCs w:val="24"/>
        </w:rPr>
        <w:t xml:space="preserve">’s lead, as it were. As these additional characters punctuate the stage with their disapproval of commerce, despite their daily interaction with it, the audience is permitted to do the same. </w:t>
      </w:r>
    </w:p>
    <w:p w:rsidR="00236388" w:rsidRDefault="00C3336C"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Ralph</w:t>
      </w:r>
      <w:r w:rsidR="00236388">
        <w:rPr>
          <w:rFonts w:ascii="Times New Roman" w:hAnsi="Times New Roman" w:cs="Times New Roman"/>
          <w:sz w:val="24"/>
          <w:szCs w:val="24"/>
        </w:rPr>
        <w:t>’s first interruption sets a precedent for the rest of the play. Throughout the acts, the love story between Jasper and Luce is continually punctuated by the “pe</w:t>
      </w:r>
      <w:r>
        <w:rPr>
          <w:rFonts w:ascii="Times New Roman" w:hAnsi="Times New Roman" w:cs="Times New Roman"/>
          <w:sz w:val="24"/>
          <w:szCs w:val="24"/>
        </w:rPr>
        <w:t>stle,” as it were; that is, Ralph</w:t>
      </w:r>
      <w:r w:rsidR="00236388">
        <w:rPr>
          <w:rFonts w:ascii="Times New Roman" w:hAnsi="Times New Roman" w:cs="Times New Roman"/>
          <w:sz w:val="24"/>
          <w:szCs w:val="24"/>
        </w:rPr>
        <w:t xml:space="preserve">, accompanied by his squire and page, repeatedly interrupts “The London Merchant” with his aimless quest.  Beaumont’s illusion is a dual one.  Of course, if the reader conceives of the “pestle” as a stand-in for syphilitic infection, Ralph’s constant interruptions of the other storyline seem to hint towards the overwhelming presence of disease in each and every storyline in existence – the story of love, the story of the bumbling, foolish suitor, the story of Mistress </w:t>
      </w:r>
      <w:proofErr w:type="spellStart"/>
      <w:r w:rsidR="00236388">
        <w:rPr>
          <w:rFonts w:ascii="Times New Roman" w:hAnsi="Times New Roman" w:cs="Times New Roman"/>
          <w:sz w:val="24"/>
          <w:szCs w:val="24"/>
        </w:rPr>
        <w:t>Merrythought</w:t>
      </w:r>
      <w:proofErr w:type="spellEnd"/>
      <w:r w:rsidR="00236388">
        <w:rPr>
          <w:rFonts w:ascii="Times New Roman" w:hAnsi="Times New Roman" w:cs="Times New Roman"/>
          <w:sz w:val="24"/>
          <w:szCs w:val="24"/>
        </w:rPr>
        <w:t xml:space="preserve"> and her hapless son Michael.  The pestle interrupts each action and interaction, proving the inescapability of the disease.  It was a ubiquitous scourge, never far from the mind of the public. </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Furthermore, if we conceive of the pestle as indicative of new forms of commerce “diseasing” the nation, we realize that Ralph’s reflective space is opening up an entirely new and separate area of reflection for the audience.  They are forced to reflect not only upon the presence of disease in their </w:t>
      </w:r>
      <w:proofErr w:type="spellStart"/>
      <w:r>
        <w:rPr>
          <w:rFonts w:ascii="Times New Roman" w:hAnsi="Times New Roman" w:cs="Times New Roman"/>
          <w:sz w:val="24"/>
          <w:szCs w:val="24"/>
        </w:rPr>
        <w:t>midsts</w:t>
      </w:r>
      <w:proofErr w:type="spellEnd"/>
      <w:r>
        <w:rPr>
          <w:rFonts w:ascii="Times New Roman" w:hAnsi="Times New Roman" w:cs="Times New Roman"/>
          <w:sz w:val="24"/>
          <w:szCs w:val="24"/>
        </w:rPr>
        <w:t xml:space="preserve">, and the force with which it has wracked through their lives, but they are also forced to realize the strength and utter tenacity of capitalism, an entity which was just originating at this very moment in history.  Capitalism, though it may not have been called such at this time, was given the very same symbol as a disease which had plagued Europe for the past century.  </w:t>
      </w:r>
    </w:p>
    <w:p w:rsidR="00236388" w:rsidRDefault="00236388" w:rsidP="00236388">
      <w:pPr>
        <w:tabs>
          <w:tab w:val="left" w:pos="396"/>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Ralph’s, </w:t>
      </w:r>
      <w:r w:rsidR="001F2F0E">
        <w:rPr>
          <w:rFonts w:ascii="Times New Roman" w:hAnsi="Times New Roman" w:cs="Times New Roman"/>
          <w:sz w:val="24"/>
          <w:szCs w:val="24"/>
        </w:rPr>
        <w:t xml:space="preserve">and </w:t>
      </w:r>
      <w:r>
        <w:rPr>
          <w:rFonts w:ascii="Times New Roman" w:hAnsi="Times New Roman" w:cs="Times New Roman"/>
          <w:sz w:val="24"/>
          <w:szCs w:val="24"/>
        </w:rPr>
        <w:t xml:space="preserve">thus the pestle’s, actions in Act II Scene ii overlay the drama of Mistress </w:t>
      </w:r>
      <w:proofErr w:type="spellStart"/>
      <w:r>
        <w:rPr>
          <w:rFonts w:ascii="Times New Roman" w:hAnsi="Times New Roman" w:cs="Times New Roman"/>
          <w:sz w:val="24"/>
          <w:szCs w:val="24"/>
        </w:rPr>
        <w:t>Merrythought</w:t>
      </w:r>
      <w:proofErr w:type="spellEnd"/>
      <w:r>
        <w:rPr>
          <w:rFonts w:ascii="Times New Roman" w:hAnsi="Times New Roman" w:cs="Times New Roman"/>
          <w:sz w:val="24"/>
          <w:szCs w:val="24"/>
        </w:rPr>
        <w:t xml:space="preserve"> and her son Michael, Jasper’s younger brother, who have left her hedonistic husband and seek their fortunes elsewhere.  While the characters from the opposite stories do meet, they somehow do not meet within the same setting, strange though it may seem.  While Mistress </w:t>
      </w:r>
      <w:proofErr w:type="spellStart"/>
      <w:r>
        <w:rPr>
          <w:rFonts w:ascii="Times New Roman" w:hAnsi="Times New Roman" w:cs="Times New Roman"/>
          <w:sz w:val="24"/>
          <w:szCs w:val="24"/>
        </w:rPr>
        <w:t>Merrythought</w:t>
      </w:r>
      <w:proofErr w:type="spellEnd"/>
      <w:r>
        <w:rPr>
          <w:rFonts w:ascii="Times New Roman" w:hAnsi="Times New Roman" w:cs="Times New Roman"/>
          <w:sz w:val="24"/>
          <w:szCs w:val="24"/>
        </w:rPr>
        <w:t xml:space="preserve"> and Michael are traveling through regular old Waltham Forest, Ralph and his squires have been transported to a wholly different landscape – the “perilous Waltham-down…” (45). When met by The Knight of the Burning Pestle, she is frightened, runs, and drops her basket of jewels.  Henceforth, she has played the part of a shrew, yet in Ralph’s dramatic space, she becomes a “distressed dam</w:t>
      </w:r>
      <w:r w:rsidR="007F1AFE">
        <w:rPr>
          <w:rFonts w:ascii="Times New Roman" w:hAnsi="Times New Roman" w:cs="Times New Roman"/>
          <w:sz w:val="24"/>
          <w:szCs w:val="24"/>
        </w:rPr>
        <w:t>sel” and “fair lady.”  The</w:t>
      </w:r>
      <w:r>
        <w:rPr>
          <w:rFonts w:ascii="Times New Roman" w:hAnsi="Times New Roman" w:cs="Times New Roman"/>
          <w:sz w:val="24"/>
          <w:szCs w:val="24"/>
        </w:rPr>
        <w:t xml:space="preserve"> convergence of planes and the transformation of characters</w:t>
      </w:r>
      <w:r w:rsidR="007F1AFE">
        <w:rPr>
          <w:rFonts w:ascii="Times New Roman" w:hAnsi="Times New Roman" w:cs="Times New Roman"/>
          <w:sz w:val="24"/>
          <w:szCs w:val="24"/>
        </w:rPr>
        <w:t xml:space="preserve"> we see in this episode, coupled with</w:t>
      </w:r>
      <w:r>
        <w:rPr>
          <w:rFonts w:ascii="Times New Roman" w:hAnsi="Times New Roman" w:cs="Times New Roman"/>
          <w:sz w:val="24"/>
          <w:szCs w:val="24"/>
        </w:rPr>
        <w:t xml:space="preserve"> the resulting confusion r</w:t>
      </w:r>
      <w:r w:rsidR="007F1AFE">
        <w:rPr>
          <w:rFonts w:ascii="Times New Roman" w:hAnsi="Times New Roman" w:cs="Times New Roman"/>
          <w:sz w:val="24"/>
          <w:szCs w:val="24"/>
        </w:rPr>
        <w:t>egarding identity, again signal a</w:t>
      </w:r>
      <w:r>
        <w:rPr>
          <w:rFonts w:ascii="Times New Roman" w:hAnsi="Times New Roman" w:cs="Times New Roman"/>
          <w:sz w:val="24"/>
          <w:szCs w:val="24"/>
        </w:rPr>
        <w:t xml:space="preserve"> grappling with societal position through enforcing a separate identity upon others.  Mistress </w:t>
      </w:r>
      <w:proofErr w:type="spellStart"/>
      <w:r>
        <w:rPr>
          <w:rFonts w:ascii="Times New Roman" w:hAnsi="Times New Roman" w:cs="Times New Roman"/>
          <w:sz w:val="24"/>
          <w:szCs w:val="24"/>
        </w:rPr>
        <w:t>Merrythought’s</w:t>
      </w:r>
      <w:proofErr w:type="spellEnd"/>
      <w:r>
        <w:rPr>
          <w:rFonts w:ascii="Times New Roman" w:hAnsi="Times New Roman" w:cs="Times New Roman"/>
          <w:sz w:val="24"/>
          <w:szCs w:val="24"/>
        </w:rPr>
        <w:t xml:space="preserve"> change is not significant to </w:t>
      </w:r>
      <w:r>
        <w:rPr>
          <w:rFonts w:ascii="Times New Roman" w:hAnsi="Times New Roman" w:cs="Times New Roman"/>
          <w:i/>
          <w:sz w:val="24"/>
          <w:szCs w:val="24"/>
        </w:rPr>
        <w:t xml:space="preserve">her – </w:t>
      </w:r>
      <w:r>
        <w:rPr>
          <w:rFonts w:ascii="Times New Roman" w:hAnsi="Times New Roman" w:cs="Times New Roman"/>
          <w:sz w:val="24"/>
          <w:szCs w:val="24"/>
        </w:rPr>
        <w:t xml:space="preserve">she does not seem to be at all aware of her elevated status – which is, of course, only part and parcel of the hilarity which ensues.  However, the ease with which the shrewish, complaining Mistress </w:t>
      </w:r>
      <w:proofErr w:type="spellStart"/>
      <w:r>
        <w:rPr>
          <w:rFonts w:ascii="Times New Roman" w:hAnsi="Times New Roman" w:cs="Times New Roman"/>
          <w:sz w:val="24"/>
          <w:szCs w:val="24"/>
        </w:rPr>
        <w:t>Merrythought</w:t>
      </w:r>
      <w:proofErr w:type="spellEnd"/>
      <w:r>
        <w:rPr>
          <w:rFonts w:ascii="Times New Roman" w:hAnsi="Times New Roman" w:cs="Times New Roman"/>
          <w:sz w:val="24"/>
          <w:szCs w:val="24"/>
        </w:rPr>
        <w:t xml:space="preserve"> speedily turns into a distressed </w:t>
      </w:r>
      <w:proofErr w:type="gramStart"/>
      <w:r>
        <w:rPr>
          <w:rFonts w:ascii="Times New Roman" w:hAnsi="Times New Roman" w:cs="Times New Roman"/>
          <w:sz w:val="24"/>
          <w:szCs w:val="24"/>
        </w:rPr>
        <w:t>damsel,</w:t>
      </w:r>
      <w:proofErr w:type="gramEnd"/>
      <w:r>
        <w:rPr>
          <w:rFonts w:ascii="Times New Roman" w:hAnsi="Times New Roman" w:cs="Times New Roman"/>
          <w:sz w:val="24"/>
          <w:szCs w:val="24"/>
        </w:rPr>
        <w:t xml:space="preserve"> is </w:t>
      </w:r>
      <w:r w:rsidR="007F1AFE">
        <w:rPr>
          <w:rFonts w:ascii="Times New Roman" w:hAnsi="Times New Roman" w:cs="Times New Roman"/>
          <w:sz w:val="24"/>
          <w:szCs w:val="24"/>
        </w:rPr>
        <w:t xml:space="preserve">indicative, once again, of </w:t>
      </w:r>
      <w:proofErr w:type="spellStart"/>
      <w:r w:rsidR="007F1AFE">
        <w:rPr>
          <w:rFonts w:ascii="Times New Roman" w:hAnsi="Times New Roman" w:cs="Times New Roman"/>
          <w:sz w:val="24"/>
          <w:szCs w:val="24"/>
        </w:rPr>
        <w:t>Rafe</w:t>
      </w:r>
      <w:r>
        <w:rPr>
          <w:rFonts w:ascii="Times New Roman" w:hAnsi="Times New Roman" w:cs="Times New Roman"/>
          <w:sz w:val="24"/>
          <w:szCs w:val="24"/>
        </w:rPr>
        <w:t>’s</w:t>
      </w:r>
      <w:proofErr w:type="spellEnd"/>
      <w:r>
        <w:rPr>
          <w:rFonts w:ascii="Times New Roman" w:hAnsi="Times New Roman" w:cs="Times New Roman"/>
          <w:sz w:val="24"/>
          <w:szCs w:val="24"/>
        </w:rPr>
        <w:t xml:space="preserve"> disavowal to see the reality of the changing social moment within which he is rooted. </w:t>
      </w:r>
    </w:p>
    <w:p w:rsidR="00236388" w:rsidRDefault="00C3336C" w:rsidP="00236388">
      <w:pPr>
        <w:tabs>
          <w:tab w:val="left" w:pos="396"/>
        </w:tabs>
        <w:spacing w:line="480" w:lineRule="auto"/>
        <w:ind w:firstLine="72"/>
        <w:rPr>
          <w:rFonts w:ascii="Times New Roman" w:hAnsi="Times New Roman" w:cs="Times New Roman"/>
          <w:sz w:val="24"/>
          <w:szCs w:val="24"/>
        </w:rPr>
      </w:pPr>
      <w:r>
        <w:rPr>
          <w:rFonts w:ascii="Times New Roman" w:hAnsi="Times New Roman" w:cs="Times New Roman"/>
          <w:sz w:val="24"/>
          <w:szCs w:val="24"/>
        </w:rPr>
        <w:tab/>
        <w:t>Ralph</w:t>
      </w:r>
      <w:r w:rsidR="00236388">
        <w:rPr>
          <w:rFonts w:ascii="Times New Roman" w:hAnsi="Times New Roman" w:cs="Times New Roman"/>
          <w:sz w:val="24"/>
          <w:szCs w:val="24"/>
        </w:rPr>
        <w:t>, who as a grocer would have been concerned with money, an</w:t>
      </w:r>
      <w:r w:rsidR="001F2F0E">
        <w:rPr>
          <w:rFonts w:ascii="Times New Roman" w:hAnsi="Times New Roman" w:cs="Times New Roman"/>
          <w:sz w:val="24"/>
          <w:szCs w:val="24"/>
        </w:rPr>
        <w:t>d making money, is able to depart from</w:t>
      </w:r>
      <w:r w:rsidR="00236388">
        <w:rPr>
          <w:rFonts w:ascii="Times New Roman" w:hAnsi="Times New Roman" w:cs="Times New Roman"/>
          <w:sz w:val="24"/>
          <w:szCs w:val="24"/>
        </w:rPr>
        <w:t xml:space="preserve"> the role of young merchant through this sort of play acting and make-believe.  In this scene, he again deflects his identity, and</w:t>
      </w:r>
      <w:r w:rsidR="001F2F0E">
        <w:rPr>
          <w:rFonts w:ascii="Times New Roman" w:hAnsi="Times New Roman" w:cs="Times New Roman"/>
          <w:sz w:val="24"/>
          <w:szCs w:val="24"/>
        </w:rPr>
        <w:t xml:space="preserve"> retreats to the comforting </w:t>
      </w:r>
      <w:r w:rsidR="00236388">
        <w:rPr>
          <w:rFonts w:ascii="Times New Roman" w:hAnsi="Times New Roman" w:cs="Times New Roman"/>
          <w:sz w:val="24"/>
          <w:szCs w:val="24"/>
        </w:rPr>
        <w:t>play space afforded him by the heterotopia created by both the structure of the play, an</w:t>
      </w:r>
      <w:r>
        <w:rPr>
          <w:rFonts w:ascii="Times New Roman" w:hAnsi="Times New Roman" w:cs="Times New Roman"/>
          <w:sz w:val="24"/>
          <w:szCs w:val="24"/>
        </w:rPr>
        <w:t>d the stage itself.  Ralph</w:t>
      </w:r>
      <w:r w:rsidR="007F1AFE">
        <w:rPr>
          <w:rFonts w:ascii="Times New Roman" w:hAnsi="Times New Roman" w:cs="Times New Roman"/>
          <w:sz w:val="24"/>
          <w:szCs w:val="24"/>
        </w:rPr>
        <w:t>’s fantasies are</w:t>
      </w:r>
      <w:r w:rsidR="00236388">
        <w:rPr>
          <w:rFonts w:ascii="Times New Roman" w:hAnsi="Times New Roman" w:cs="Times New Roman"/>
          <w:sz w:val="24"/>
          <w:szCs w:val="24"/>
        </w:rPr>
        <w:t xml:space="preserve"> exemplified by the conversation b</w:t>
      </w:r>
      <w:r>
        <w:rPr>
          <w:rFonts w:ascii="Times New Roman" w:hAnsi="Times New Roman" w:cs="Times New Roman"/>
          <w:sz w:val="24"/>
          <w:szCs w:val="24"/>
        </w:rPr>
        <w:t>etween the tapster (to whom Ralph</w:t>
      </w:r>
      <w:r w:rsidR="00236388">
        <w:rPr>
          <w:rFonts w:ascii="Times New Roman" w:hAnsi="Times New Roman" w:cs="Times New Roman"/>
          <w:sz w:val="24"/>
          <w:szCs w:val="24"/>
        </w:rPr>
        <w:t xml:space="preserve"> insists on referring as Squire </w:t>
      </w:r>
      <w:proofErr w:type="spellStart"/>
      <w:r w:rsidR="00236388">
        <w:rPr>
          <w:rFonts w:ascii="Times New Roman" w:hAnsi="Times New Roman" w:cs="Times New Roman"/>
          <w:sz w:val="24"/>
          <w:szCs w:val="24"/>
        </w:rPr>
        <w:t>Tapstero</w:t>
      </w:r>
      <w:proofErr w:type="spellEnd"/>
      <w:r w:rsidR="00236388">
        <w:rPr>
          <w:rFonts w:ascii="Times New Roman" w:hAnsi="Times New Roman" w:cs="Times New Roman"/>
          <w:sz w:val="24"/>
          <w:szCs w:val="24"/>
        </w:rPr>
        <w:t>) and “the knight” at the Bell Inn in Waltham (henceforth refer</w:t>
      </w:r>
      <w:r>
        <w:rPr>
          <w:rFonts w:ascii="Times New Roman" w:hAnsi="Times New Roman" w:cs="Times New Roman"/>
          <w:sz w:val="24"/>
          <w:szCs w:val="24"/>
        </w:rPr>
        <w:t>red to as the holy Bell).  Ralph</w:t>
      </w:r>
      <w:r w:rsidR="00236388">
        <w:rPr>
          <w:rFonts w:ascii="Times New Roman" w:hAnsi="Times New Roman" w:cs="Times New Roman"/>
          <w:sz w:val="24"/>
          <w:szCs w:val="24"/>
        </w:rPr>
        <w:t xml:space="preserve"> approaches the publican, stating, </w:t>
      </w:r>
    </w:p>
    <w:p w:rsidR="00236388" w:rsidRDefault="00236388" w:rsidP="00236388">
      <w:pPr>
        <w:tabs>
          <w:tab w:val="left" w:pos="396"/>
        </w:tabs>
        <w:spacing w:line="240" w:lineRule="auto"/>
        <w:ind w:firstLine="72"/>
        <w:rPr>
          <w:rFonts w:ascii="Times New Roman" w:hAnsi="Times New Roman" w:cs="Times New Roman"/>
          <w:sz w:val="24"/>
          <w:szCs w:val="24"/>
        </w:rPr>
      </w:pPr>
      <w:r>
        <w:rPr>
          <w:rFonts w:ascii="Times New Roman" w:hAnsi="Times New Roman" w:cs="Times New Roman"/>
          <w:sz w:val="24"/>
          <w:szCs w:val="24"/>
        </w:rPr>
        <w:t xml:space="preserve">             “Right courteous knight, who, for the order’s sake</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Which thou hast </w:t>
      </w:r>
      <w:proofErr w:type="spellStart"/>
      <w:r>
        <w:rPr>
          <w:rFonts w:ascii="Times New Roman" w:hAnsi="Times New Roman" w:cs="Times New Roman"/>
          <w:sz w:val="24"/>
          <w:szCs w:val="24"/>
        </w:rPr>
        <w:t>ta’en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hang’st</w:t>
      </w:r>
      <w:proofErr w:type="spellEnd"/>
      <w:r>
        <w:rPr>
          <w:rFonts w:ascii="Times New Roman" w:hAnsi="Times New Roman" w:cs="Times New Roman"/>
          <w:sz w:val="24"/>
          <w:szCs w:val="24"/>
        </w:rPr>
        <w:t xml:space="preserve"> out the holy Bell,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As I this flaming Pestle bear about,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We render thanks to your puissant self,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Your beauteous </w:t>
      </w:r>
      <w:proofErr w:type="gramStart"/>
      <w:r>
        <w:rPr>
          <w:rFonts w:ascii="Times New Roman" w:hAnsi="Times New Roman" w:cs="Times New Roman"/>
          <w:sz w:val="24"/>
          <w:szCs w:val="24"/>
        </w:rPr>
        <w:t>lady,</w:t>
      </w:r>
      <w:proofErr w:type="gramEnd"/>
      <w:r>
        <w:rPr>
          <w:rFonts w:ascii="Times New Roman" w:hAnsi="Times New Roman" w:cs="Times New Roman"/>
          <w:sz w:val="24"/>
          <w:szCs w:val="24"/>
        </w:rPr>
        <w:t xml:space="preserve"> and your gentle squires</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For thus refreshing of our wearied limbs,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Stiffening with hard achievements in wild desert.”</w:t>
      </w:r>
      <w:proofErr w:type="gramEnd"/>
      <w:r>
        <w:rPr>
          <w:rFonts w:ascii="Times New Roman" w:hAnsi="Times New Roman" w:cs="Times New Roman"/>
          <w:sz w:val="24"/>
          <w:szCs w:val="24"/>
        </w:rPr>
        <w:t xml:space="preserve"> </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audience and reader sees, after Ralph makes these statements, that others do not perceive him in the same light as he does – his courtliness, nobility – they are both little more than imaginings, for the </w:t>
      </w:r>
      <w:proofErr w:type="spellStart"/>
      <w:r>
        <w:rPr>
          <w:rFonts w:ascii="Times New Roman" w:hAnsi="Times New Roman" w:cs="Times New Roman"/>
          <w:sz w:val="24"/>
          <w:szCs w:val="24"/>
        </w:rPr>
        <w:t>Tapstero</w:t>
      </w:r>
      <w:proofErr w:type="spellEnd"/>
      <w:r>
        <w:rPr>
          <w:rFonts w:ascii="Times New Roman" w:hAnsi="Times New Roman" w:cs="Times New Roman"/>
          <w:sz w:val="24"/>
          <w:szCs w:val="24"/>
        </w:rPr>
        <w:t xml:space="preserve"> responds: “Sir, there is 12 shillings to pay”  (76).  T</w:t>
      </w:r>
      <w:r w:rsidR="001F2F0E">
        <w:rPr>
          <w:rFonts w:ascii="Times New Roman" w:hAnsi="Times New Roman" w:cs="Times New Roman"/>
          <w:sz w:val="24"/>
          <w:szCs w:val="24"/>
        </w:rPr>
        <w:t>he tapster remains firmly entrenched</w:t>
      </w:r>
      <w:r>
        <w:rPr>
          <w:rFonts w:ascii="Times New Roman" w:hAnsi="Times New Roman" w:cs="Times New Roman"/>
          <w:sz w:val="24"/>
          <w:szCs w:val="24"/>
        </w:rPr>
        <w:t xml:space="preserve"> in a reality which is driven purely by the marketplace, continually demanding he be paid his 12 shillings, while Ralph continually reminds him that he is on a noble quest, offering knighthood to any of his “squires” who will accompany him on his adventures.  And while the hostler does play along with Ralph, matching his outdated style of language, he still demands payment.  When payment is not remanded, it seems certain that the two will come to blows –but the Citizen steps in, and provides the tapster with the payment he has been asking for.  Here, we see the first proof of the power of coin over nobility.  While Ralph might be a knight, his </w:t>
      </w:r>
      <w:proofErr w:type="spellStart"/>
      <w:r>
        <w:rPr>
          <w:rFonts w:ascii="Times New Roman" w:hAnsi="Times New Roman" w:cs="Times New Roman"/>
          <w:sz w:val="24"/>
          <w:szCs w:val="24"/>
        </w:rPr>
        <w:t>posturings</w:t>
      </w:r>
      <w:proofErr w:type="spellEnd"/>
      <w:r>
        <w:rPr>
          <w:rFonts w:ascii="Times New Roman" w:hAnsi="Times New Roman" w:cs="Times New Roman"/>
          <w:sz w:val="24"/>
          <w:szCs w:val="24"/>
        </w:rPr>
        <w:t xml:space="preserve"> are not able to save him from a barroom brawl over the paltry matter of ten shillings, whereas the citizen shows his true power – his money.  Though he is fascinated with Ralph’s courtly drama, he only knows how to operate as if he were in the marketplace, diffusing his apprentice’s problems with a quickly paid sum of coin.     </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It is within this same scene that Beaumont ties together the previously separate issues of space and syphilis.  Once Ralph’s debt has been charged off, the Hostler informs him of the giant Barbarossa, whom he describes thus:</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“He shakes a naked lance of purest steel,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With sleeves turned up; and him before he wears</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A motley garment, to preserve his clothes</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From blood of those knights which he massacres</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And ladies gent:  without his door doth hang</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A copper basin on a </w:t>
      </w:r>
      <w:proofErr w:type="spellStart"/>
      <w:r>
        <w:rPr>
          <w:rFonts w:ascii="Times New Roman" w:hAnsi="Times New Roman" w:cs="Times New Roman"/>
          <w:sz w:val="24"/>
          <w:szCs w:val="24"/>
        </w:rPr>
        <w:t>prickant</w:t>
      </w:r>
      <w:proofErr w:type="spellEnd"/>
      <w:r>
        <w:rPr>
          <w:rFonts w:ascii="Times New Roman" w:hAnsi="Times New Roman" w:cs="Times New Roman"/>
          <w:sz w:val="24"/>
          <w:szCs w:val="24"/>
        </w:rPr>
        <w:t xml:space="preserve"> spear;</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…and underneath his chin</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He plants a brazen piece of mighty </w:t>
      </w:r>
      <w:proofErr w:type="spellStart"/>
      <w:r>
        <w:rPr>
          <w:rFonts w:ascii="Times New Roman" w:hAnsi="Times New Roman" w:cs="Times New Roman"/>
          <w:sz w:val="24"/>
          <w:szCs w:val="24"/>
        </w:rPr>
        <w:t>bord</w:t>
      </w:r>
      <w:proofErr w:type="spellEnd"/>
      <w:r>
        <w:rPr>
          <w:rFonts w:ascii="Times New Roman" w:hAnsi="Times New Roman" w:cs="Times New Roman"/>
          <w:sz w:val="24"/>
          <w:szCs w:val="24"/>
        </w:rPr>
        <w:t>…</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Whilst with his fingers, and an instrument</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With which he snaps his hair off….</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Every knight-adventurer he doth trim,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And now no creature dares encounter him” (81). </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The hostler is describing nothing more uncommon than a barber surgeon.  Though these “medical” professionals were ordinary, they were feared for their inexpert treatment of wounds and afflictions, particularly syphilis, which many well-respected physicians refused to treat.  This association would have been recognized by the audience. Sim</w:t>
      </w:r>
      <w:r w:rsidR="00C3336C">
        <w:rPr>
          <w:rFonts w:ascii="Times New Roman" w:hAnsi="Times New Roman" w:cs="Times New Roman"/>
          <w:sz w:val="24"/>
          <w:szCs w:val="24"/>
        </w:rPr>
        <w:t>ilar to the manner in which Ralph</w:t>
      </w:r>
      <w:r>
        <w:rPr>
          <w:rFonts w:ascii="Times New Roman" w:hAnsi="Times New Roman" w:cs="Times New Roman"/>
          <w:sz w:val="24"/>
          <w:szCs w:val="24"/>
        </w:rPr>
        <w:t xml:space="preserve"> has turned Waltham forest into a savage desert, he turns a commonplace journeyman into a “huge giant,” undertaking the slaying of Barbarossa as his next quest.  </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Within the heterotopia of the stage, a simple barber shop in Waltham becomes the lair of a fearsome giant. Ralph’s posturing enables the Citizen and his wife, in addition to the audience of the play, to enter another constructed space, one meant to assist with the synthesis of understanding and grappling with “disease,” here a metaphor for changing capital structures. The introduction of Barbarossa to Ralph’s quest, while it initially seems disruptive, actually lends more structure and sense to the chaotic storyline- that is, if the reader is willing to engage in a bit of</w:t>
      </w:r>
      <w:r w:rsidR="00C3336C">
        <w:rPr>
          <w:rFonts w:ascii="Times New Roman" w:hAnsi="Times New Roman" w:cs="Times New Roman"/>
          <w:sz w:val="24"/>
          <w:szCs w:val="24"/>
        </w:rPr>
        <w:t xml:space="preserve"> close study and analysis.  Ralph</w:t>
      </w:r>
      <w:r>
        <w:rPr>
          <w:rFonts w:ascii="Times New Roman" w:hAnsi="Times New Roman" w:cs="Times New Roman"/>
          <w:sz w:val="24"/>
          <w:szCs w:val="24"/>
        </w:rPr>
        <w:t>, in his costume of the knight errant of diseased capitalism, travels to Barbarossa’s lair, in order to wage war with he who tries to cure the pains of syphilis. After wounding Bar</w:t>
      </w:r>
      <w:r w:rsidR="00C3336C">
        <w:rPr>
          <w:rFonts w:ascii="Times New Roman" w:hAnsi="Times New Roman" w:cs="Times New Roman"/>
          <w:sz w:val="24"/>
          <w:szCs w:val="24"/>
        </w:rPr>
        <w:t>barossa, Ralph</w:t>
      </w:r>
      <w:r>
        <w:rPr>
          <w:rFonts w:ascii="Times New Roman" w:hAnsi="Times New Roman" w:cs="Times New Roman"/>
          <w:sz w:val="24"/>
          <w:szCs w:val="24"/>
        </w:rPr>
        <w:t xml:space="preserve"> begins to free his prisoners – first, “a Man winking, with a basin under his chin.”  The allusion being made here is that Barbarossa was attempting to cure the Man with the Mercury treatment, which was known to cause excessive salivation.  After a few rounds of treatment, salivation would be so severe that the diseased might have to wear this type of bucket under the chin in order to catch the excess moisture. The man explains that Barbarossa has locked him in his lair in order to cure him, evidently with the mercu</w:t>
      </w:r>
      <w:r w:rsidR="00C3336C">
        <w:rPr>
          <w:rFonts w:ascii="Times New Roman" w:hAnsi="Times New Roman" w:cs="Times New Roman"/>
          <w:sz w:val="24"/>
          <w:szCs w:val="24"/>
        </w:rPr>
        <w:t>ry treatment, of syphilis.  Ralph</w:t>
      </w:r>
      <w:r>
        <w:rPr>
          <w:rFonts w:ascii="Times New Roman" w:hAnsi="Times New Roman" w:cs="Times New Roman"/>
          <w:sz w:val="24"/>
          <w:szCs w:val="24"/>
        </w:rPr>
        <w:t xml:space="preserve">’s squire soon leads another of Barbarossa’s “victims” out of his lair.  This one is described as “a second man, with a patch over his eye.”  The allusions to syphilis could not be any clearer.  One of the most frightful symptoms of tertiary syphilis is the </w:t>
      </w:r>
      <w:proofErr w:type="spellStart"/>
      <w:r>
        <w:rPr>
          <w:rFonts w:ascii="Times New Roman" w:hAnsi="Times New Roman" w:cs="Times New Roman"/>
          <w:i/>
          <w:sz w:val="24"/>
          <w:szCs w:val="24"/>
        </w:rPr>
        <w:t>gumma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 granuloma of inflamed necrotic tissue that forms inside of the sufferers’ bones, eventually causing them to collapse.  The </w:t>
      </w:r>
      <w:proofErr w:type="spellStart"/>
      <w:r>
        <w:rPr>
          <w:rFonts w:ascii="Times New Roman" w:hAnsi="Times New Roman" w:cs="Times New Roman"/>
          <w:i/>
          <w:sz w:val="24"/>
          <w:szCs w:val="24"/>
        </w:rPr>
        <w:t>gumma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often grows in the bones of the extremities, such as the hands, feet, or protruding facial bones.  The “second man” has apparently grown a </w:t>
      </w:r>
      <w:proofErr w:type="spellStart"/>
      <w:r>
        <w:rPr>
          <w:rFonts w:ascii="Times New Roman" w:hAnsi="Times New Roman" w:cs="Times New Roman"/>
          <w:sz w:val="24"/>
          <w:szCs w:val="24"/>
        </w:rPr>
        <w:t>gumma</w:t>
      </w:r>
      <w:proofErr w:type="spellEnd"/>
      <w:r>
        <w:rPr>
          <w:rFonts w:ascii="Times New Roman" w:hAnsi="Times New Roman" w:cs="Times New Roman"/>
          <w:sz w:val="24"/>
          <w:szCs w:val="24"/>
        </w:rPr>
        <w:t xml:space="preserve"> on his nose, which </w:t>
      </w:r>
      <w:r w:rsidR="001F2F0E">
        <w:rPr>
          <w:rFonts w:ascii="Times New Roman" w:hAnsi="Times New Roman" w:cs="Times New Roman"/>
          <w:sz w:val="24"/>
          <w:szCs w:val="24"/>
        </w:rPr>
        <w:t>h</w:t>
      </w:r>
      <w:r>
        <w:rPr>
          <w:rFonts w:ascii="Times New Roman" w:hAnsi="Times New Roman" w:cs="Times New Roman"/>
          <w:sz w:val="24"/>
          <w:szCs w:val="24"/>
        </w:rPr>
        <w:t>as eat</w:t>
      </w:r>
      <w:r w:rsidR="001F2F0E">
        <w:rPr>
          <w:rFonts w:ascii="Times New Roman" w:hAnsi="Times New Roman" w:cs="Times New Roman"/>
          <w:sz w:val="24"/>
          <w:szCs w:val="24"/>
        </w:rPr>
        <w:t>en away at the bone, causing it</w:t>
      </w:r>
      <w:r>
        <w:rPr>
          <w:rFonts w:ascii="Times New Roman" w:hAnsi="Times New Roman" w:cs="Times New Roman"/>
          <w:sz w:val="24"/>
          <w:szCs w:val="24"/>
        </w:rPr>
        <w:t xml:space="preserve">s structure to collapse.  He now hides the empty space with a patch.  He explains: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 am a knight, Sir </w:t>
      </w:r>
      <w:proofErr w:type="spellStart"/>
      <w:r>
        <w:rPr>
          <w:rFonts w:ascii="Times New Roman" w:hAnsi="Times New Roman" w:cs="Times New Roman"/>
          <w:sz w:val="24"/>
          <w:szCs w:val="24"/>
        </w:rPr>
        <w:t>Pockhole</w:t>
      </w:r>
      <w:proofErr w:type="spellEnd"/>
      <w:r>
        <w:rPr>
          <w:rFonts w:ascii="Times New Roman" w:hAnsi="Times New Roman" w:cs="Times New Roman"/>
          <w:sz w:val="24"/>
          <w:szCs w:val="24"/>
        </w:rPr>
        <w:t xml:space="preserve"> is my name</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And by my birth I am a Londoner</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Free by my copy, but my ancestors</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Were Frenchmen all; and riding hard this </w:t>
      </w:r>
      <w:proofErr w:type="gramStart"/>
      <w:r>
        <w:rPr>
          <w:rFonts w:ascii="Times New Roman" w:hAnsi="Times New Roman" w:cs="Times New Roman"/>
          <w:sz w:val="24"/>
          <w:szCs w:val="24"/>
        </w:rPr>
        <w:t>way</w:t>
      </w:r>
      <w:proofErr w:type="gramEnd"/>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Upon a trotting horse, my bones did ache;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And I, faint knight, to ease my weary limbs,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Light at this cave; when straight this furious fiend,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With sharpest instrument of purest steel,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Did cut the gristle of my nose away,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And in the place this velvet plaster stands:</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Relieve me, gentle knight, out of his hands! (III </w:t>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 xml:space="preserve"> 88-100)</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Barbarossa’s second “victim” is more telling than the first.  The audience would know that he is infected with syphilis and no other ailment because of the language used.  He unabashedly introduces himself as “Sir </w:t>
      </w:r>
      <w:proofErr w:type="spellStart"/>
      <w:r>
        <w:rPr>
          <w:rFonts w:ascii="Times New Roman" w:hAnsi="Times New Roman" w:cs="Times New Roman"/>
          <w:sz w:val="24"/>
          <w:szCs w:val="24"/>
        </w:rPr>
        <w:t>Pockhole</w:t>
      </w:r>
      <w:proofErr w:type="spellEnd"/>
      <w:r>
        <w:rPr>
          <w:rFonts w:ascii="Times New Roman" w:hAnsi="Times New Roman" w:cs="Times New Roman"/>
          <w:sz w:val="24"/>
          <w:szCs w:val="24"/>
        </w:rPr>
        <w:t>;” obviously, this is a direct reference to the common name of syphilis – the pox. The individual papules of the “copper penny” rash particular to syphilis were called pocks – when they healed, they left small scars shaped like holes, fittingly called “</w:t>
      </w:r>
      <w:proofErr w:type="spellStart"/>
      <w:r>
        <w:rPr>
          <w:rFonts w:ascii="Times New Roman" w:hAnsi="Times New Roman" w:cs="Times New Roman"/>
          <w:sz w:val="24"/>
          <w:szCs w:val="24"/>
        </w:rPr>
        <w:t>pockholes</w:t>
      </w:r>
      <w:proofErr w:type="spellEnd"/>
      <w:r>
        <w:rPr>
          <w:rFonts w:ascii="Times New Roman" w:hAnsi="Times New Roman" w:cs="Times New Roman"/>
          <w:sz w:val="24"/>
          <w:szCs w:val="24"/>
        </w:rPr>
        <w:t xml:space="preserve">.”  Sir </w:t>
      </w:r>
      <w:proofErr w:type="spellStart"/>
      <w:r>
        <w:rPr>
          <w:rFonts w:ascii="Times New Roman" w:hAnsi="Times New Roman" w:cs="Times New Roman"/>
          <w:sz w:val="24"/>
          <w:szCs w:val="24"/>
        </w:rPr>
        <w:t>Pockhole</w:t>
      </w:r>
      <w:proofErr w:type="spellEnd"/>
      <w:r>
        <w:rPr>
          <w:rFonts w:ascii="Times New Roman" w:hAnsi="Times New Roman" w:cs="Times New Roman"/>
          <w:sz w:val="24"/>
          <w:szCs w:val="24"/>
        </w:rPr>
        <w:t xml:space="preserve"> explains that by ancestry he is French- another telling clue as to his affliction.  Syphilis was, as I explained previously, often called the “French Disease,” and it was thought that French armies had introduced it to England.   He continues, describing the most well-known symptom of syphilis:  the aching bones caused by the formation of </w:t>
      </w:r>
      <w:proofErr w:type="spellStart"/>
      <w:r>
        <w:rPr>
          <w:rFonts w:ascii="Times New Roman" w:hAnsi="Times New Roman" w:cs="Times New Roman"/>
          <w:sz w:val="24"/>
          <w:szCs w:val="24"/>
        </w:rPr>
        <w:t>gummatous</w:t>
      </w:r>
      <w:proofErr w:type="spellEnd"/>
      <w:r>
        <w:rPr>
          <w:rFonts w:ascii="Times New Roman" w:hAnsi="Times New Roman" w:cs="Times New Roman"/>
          <w:sz w:val="24"/>
          <w:szCs w:val="24"/>
        </w:rPr>
        <w:t xml:space="preserve"> tissue.  Once a </w:t>
      </w:r>
      <w:proofErr w:type="spellStart"/>
      <w:r>
        <w:rPr>
          <w:rFonts w:ascii="Times New Roman" w:hAnsi="Times New Roman" w:cs="Times New Roman"/>
          <w:sz w:val="24"/>
          <w:szCs w:val="24"/>
        </w:rPr>
        <w:t>gumma</w:t>
      </w:r>
      <w:proofErr w:type="spellEnd"/>
      <w:r>
        <w:rPr>
          <w:rFonts w:ascii="Times New Roman" w:hAnsi="Times New Roman" w:cs="Times New Roman"/>
          <w:sz w:val="24"/>
          <w:szCs w:val="24"/>
        </w:rPr>
        <w:t xml:space="preserve"> had over taken an area of the body, a physician or barber surgeon would attempt removal of the necrotic tissue, a procedure which Sir </w:t>
      </w:r>
      <w:proofErr w:type="spellStart"/>
      <w:r>
        <w:rPr>
          <w:rFonts w:ascii="Times New Roman" w:hAnsi="Times New Roman" w:cs="Times New Roman"/>
          <w:sz w:val="24"/>
          <w:szCs w:val="24"/>
        </w:rPr>
        <w:t>Pockhole</w:t>
      </w:r>
      <w:proofErr w:type="spellEnd"/>
      <w:r>
        <w:rPr>
          <w:rFonts w:ascii="Times New Roman" w:hAnsi="Times New Roman" w:cs="Times New Roman"/>
          <w:sz w:val="24"/>
          <w:szCs w:val="24"/>
        </w:rPr>
        <w:t xml:space="preserve"> describes as done by Barbarossa (“did cut the gristle of my nose away”).  Sir </w:t>
      </w:r>
      <w:proofErr w:type="spellStart"/>
      <w:r>
        <w:rPr>
          <w:rFonts w:ascii="Times New Roman" w:hAnsi="Times New Roman" w:cs="Times New Roman"/>
          <w:sz w:val="24"/>
          <w:szCs w:val="24"/>
        </w:rPr>
        <w:t>Pockhole</w:t>
      </w:r>
      <w:proofErr w:type="spellEnd"/>
      <w:r>
        <w:rPr>
          <w:rFonts w:ascii="Times New Roman" w:hAnsi="Times New Roman" w:cs="Times New Roman"/>
          <w:sz w:val="24"/>
          <w:szCs w:val="24"/>
        </w:rPr>
        <w:t xml:space="preserve"> begs the Knight of the Burning Pestle to relieve him from the hands of the man attempting to cure him of his affliction.  Considering the barbaric nature of these “cures,” his plea might not sound odd to a present day audience, but in 1610, these were </w:t>
      </w:r>
      <w:r>
        <w:rPr>
          <w:rFonts w:ascii="Times New Roman" w:hAnsi="Times New Roman" w:cs="Times New Roman"/>
          <w:i/>
          <w:sz w:val="24"/>
          <w:szCs w:val="24"/>
        </w:rPr>
        <w:t>the only cures</w:t>
      </w:r>
      <w:r>
        <w:rPr>
          <w:rFonts w:ascii="Times New Roman" w:hAnsi="Times New Roman" w:cs="Times New Roman"/>
          <w:sz w:val="24"/>
          <w:szCs w:val="24"/>
        </w:rPr>
        <w:t xml:space="preserve"> known for syphilis.  Kinder, gentler forms of treatment would not be created until the discovery of penicillin in the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What seems an unforgivable cruelty today was then commonplace.  Thus, it</w:t>
      </w:r>
      <w:r w:rsidR="00C3336C">
        <w:rPr>
          <w:rFonts w:ascii="Times New Roman" w:hAnsi="Times New Roman" w:cs="Times New Roman"/>
          <w:sz w:val="24"/>
          <w:szCs w:val="24"/>
        </w:rPr>
        <w:t xml:space="preserve"> is alarming that Ralph</w:t>
      </w:r>
      <w:r>
        <w:rPr>
          <w:rFonts w:ascii="Times New Roman" w:hAnsi="Times New Roman" w:cs="Times New Roman"/>
          <w:sz w:val="24"/>
          <w:szCs w:val="24"/>
        </w:rPr>
        <w:t xml:space="preserve">’s squire, the dwarf George, introduces Sir </w:t>
      </w:r>
      <w:proofErr w:type="spellStart"/>
      <w:r>
        <w:rPr>
          <w:rFonts w:ascii="Times New Roman" w:hAnsi="Times New Roman" w:cs="Times New Roman"/>
          <w:sz w:val="24"/>
          <w:szCs w:val="24"/>
        </w:rPr>
        <w:t>Pockhole</w:t>
      </w:r>
      <w:proofErr w:type="spellEnd"/>
      <w:r>
        <w:rPr>
          <w:rFonts w:ascii="Times New Roman" w:hAnsi="Times New Roman" w:cs="Times New Roman"/>
          <w:sz w:val="24"/>
          <w:szCs w:val="24"/>
        </w:rPr>
        <w:t xml:space="preserve"> as “another wretch, whom this foul beast/ hath scorched and scored in inhuman wise” (83-84).  The enemy here is </w:t>
      </w:r>
      <w:r>
        <w:rPr>
          <w:rFonts w:ascii="Times New Roman" w:hAnsi="Times New Roman" w:cs="Times New Roman"/>
          <w:i/>
          <w:sz w:val="24"/>
          <w:szCs w:val="24"/>
        </w:rPr>
        <w:t xml:space="preserve">not </w:t>
      </w:r>
      <w:r w:rsidR="00C3336C">
        <w:rPr>
          <w:rFonts w:ascii="Times New Roman" w:hAnsi="Times New Roman" w:cs="Times New Roman"/>
          <w:sz w:val="24"/>
          <w:szCs w:val="24"/>
        </w:rPr>
        <w:t>syphilis;</w:t>
      </w:r>
      <w:r>
        <w:rPr>
          <w:rFonts w:ascii="Times New Roman" w:hAnsi="Times New Roman" w:cs="Times New Roman"/>
          <w:sz w:val="24"/>
          <w:szCs w:val="24"/>
        </w:rPr>
        <w:t xml:space="preserve"> rather, it is the cure for syphilis and those in charge of the curing.  It is the fault of </w:t>
      </w:r>
      <w:r>
        <w:rPr>
          <w:rFonts w:ascii="Times New Roman" w:hAnsi="Times New Roman" w:cs="Times New Roman"/>
          <w:i/>
          <w:sz w:val="24"/>
          <w:szCs w:val="24"/>
        </w:rPr>
        <w:t xml:space="preserve">Barbarossa, </w:t>
      </w:r>
      <w:r>
        <w:rPr>
          <w:rFonts w:ascii="Times New Roman" w:hAnsi="Times New Roman" w:cs="Times New Roman"/>
          <w:sz w:val="24"/>
          <w:szCs w:val="24"/>
        </w:rPr>
        <w:t xml:space="preserve">not Sir </w:t>
      </w:r>
      <w:proofErr w:type="spellStart"/>
      <w:r>
        <w:rPr>
          <w:rFonts w:ascii="Times New Roman" w:hAnsi="Times New Roman" w:cs="Times New Roman"/>
          <w:sz w:val="24"/>
          <w:szCs w:val="24"/>
        </w:rPr>
        <w:t>Pockhole</w:t>
      </w:r>
      <w:proofErr w:type="spellEnd"/>
      <w:r>
        <w:rPr>
          <w:rFonts w:ascii="Times New Roman" w:hAnsi="Times New Roman" w:cs="Times New Roman"/>
          <w:sz w:val="24"/>
          <w:szCs w:val="24"/>
        </w:rPr>
        <w:t xml:space="preserve"> or the other victim described before him, that these diseased men suffer as they do. It is not syphilis that creates the wretch, but the current </w:t>
      </w:r>
      <w:r w:rsidR="001F2F0E">
        <w:rPr>
          <w:rFonts w:ascii="Times New Roman" w:hAnsi="Times New Roman" w:cs="Times New Roman"/>
          <w:sz w:val="24"/>
          <w:szCs w:val="24"/>
        </w:rPr>
        <w:t xml:space="preserve">inhumane </w:t>
      </w:r>
      <w:r>
        <w:rPr>
          <w:rFonts w:ascii="Times New Roman" w:hAnsi="Times New Roman" w:cs="Times New Roman"/>
          <w:sz w:val="24"/>
          <w:szCs w:val="24"/>
        </w:rPr>
        <w:t xml:space="preserve">cure.  </w:t>
      </w:r>
    </w:p>
    <w:p w:rsidR="00236388" w:rsidRDefault="007F1AFE"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236388">
        <w:rPr>
          <w:rFonts w:ascii="Times New Roman" w:hAnsi="Times New Roman" w:cs="Times New Roman"/>
          <w:sz w:val="24"/>
          <w:szCs w:val="24"/>
        </w:rPr>
        <w:t xml:space="preserve"> attitude</w:t>
      </w:r>
      <w:r>
        <w:rPr>
          <w:rFonts w:ascii="Times New Roman" w:hAnsi="Times New Roman" w:cs="Times New Roman"/>
          <w:sz w:val="24"/>
          <w:szCs w:val="24"/>
        </w:rPr>
        <w:t xml:space="preserve"> surrounding syphilis</w:t>
      </w:r>
      <w:r w:rsidR="00236388">
        <w:rPr>
          <w:rFonts w:ascii="Times New Roman" w:hAnsi="Times New Roman" w:cs="Times New Roman"/>
          <w:sz w:val="24"/>
          <w:szCs w:val="24"/>
        </w:rPr>
        <w:t xml:space="preserve"> only increases when Barbarossa’s next “victims” are led from his cave.  They tell the story of how they came to be held captive: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 am an errant knight that followed arms</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With spear and shield; and in my tender years</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 was stricken with Cupid’s fiery shaft,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And fell in love with my lady dear,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And stole her from her friends in Turnbull-street,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And bore her up and down from town to town,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Where we did eat and </w:t>
      </w:r>
      <w:proofErr w:type="gramStart"/>
      <w:r>
        <w:rPr>
          <w:rFonts w:ascii="Times New Roman" w:hAnsi="Times New Roman" w:cs="Times New Roman"/>
          <w:sz w:val="24"/>
          <w:szCs w:val="24"/>
        </w:rPr>
        <w:t>drink,</w:t>
      </w:r>
      <w:proofErr w:type="gramEnd"/>
      <w:r>
        <w:rPr>
          <w:rFonts w:ascii="Times New Roman" w:hAnsi="Times New Roman" w:cs="Times New Roman"/>
          <w:sz w:val="24"/>
          <w:szCs w:val="24"/>
        </w:rPr>
        <w:t xml:space="preserve"> and music hear;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Till at length at this unhappy town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did arrive, and coming to this cave,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This beast us caught, and put us in a tub,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Where we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two months sweat…”  (133-140)</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are again told the story of how the sufferer came to be afflicted with syphilis.  Though Sir </w:t>
      </w:r>
      <w:proofErr w:type="spellStart"/>
      <w:r>
        <w:rPr>
          <w:rFonts w:ascii="Times New Roman" w:hAnsi="Times New Roman" w:cs="Times New Roman"/>
          <w:sz w:val="24"/>
          <w:szCs w:val="24"/>
        </w:rPr>
        <w:t>Pockhole</w:t>
      </w:r>
      <w:proofErr w:type="spellEnd"/>
      <w:r>
        <w:rPr>
          <w:rFonts w:ascii="Times New Roman" w:hAnsi="Times New Roman" w:cs="Times New Roman"/>
          <w:sz w:val="24"/>
          <w:szCs w:val="24"/>
        </w:rPr>
        <w:t xml:space="preserve"> became diseased merely by fault of his family’s provenance, the third man (and the lady who accompanies him) clearly became among the afflicted by fault of unprotected sexual activity.  The man describes the he “was [struck] with Cupid’s fiery shaft;” which we must understand not as one of Cupid’s arrows of love, but as the burning sensation of the male sexual organ in the first stages of infection by syphilis.  He </w:t>
      </w:r>
      <w:r>
        <w:rPr>
          <w:rFonts w:ascii="Times New Roman" w:hAnsi="Times New Roman" w:cs="Times New Roman"/>
          <w:i/>
          <w:sz w:val="24"/>
          <w:szCs w:val="24"/>
        </w:rPr>
        <w:t xml:space="preserve">then </w:t>
      </w:r>
      <w:r>
        <w:rPr>
          <w:rFonts w:ascii="Times New Roman" w:hAnsi="Times New Roman" w:cs="Times New Roman"/>
          <w:sz w:val="24"/>
          <w:szCs w:val="24"/>
        </w:rPr>
        <w:t xml:space="preserve">fell in love with his lady dear, stole her from Turnbull-street, (known at this time for trade in sexual favors) and they traveled from town to town, carousing and spreading their shared affliction to all those they came in contact with.  Oddly, it is not the </w:t>
      </w:r>
      <w:r>
        <w:rPr>
          <w:rFonts w:ascii="Times New Roman" w:hAnsi="Times New Roman" w:cs="Times New Roman"/>
          <w:i/>
          <w:sz w:val="24"/>
          <w:szCs w:val="24"/>
        </w:rPr>
        <w:t>couple</w:t>
      </w:r>
      <w:r>
        <w:rPr>
          <w:rFonts w:ascii="Times New Roman" w:hAnsi="Times New Roman" w:cs="Times New Roman"/>
          <w:sz w:val="24"/>
          <w:szCs w:val="24"/>
        </w:rPr>
        <w:t xml:space="preserve"> who is called “beastly,” but Barbarossa, who has locked them up in his cave, (preventing further spread of infection) and attempted to cure them with the sweating tub.  The healer has become the giant, dreaded beast, and the syphilitic patient has become regarded as pitiable, and almost not at fault for their infection.  No moral judgments are passed, and there are no words of shame spoken.  The shameful has become the accepted. </w:t>
      </w:r>
    </w:p>
    <w:p w:rsidR="00236388" w:rsidRDefault="00C3336C"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Ralph</w:t>
      </w:r>
      <w:r w:rsidR="00236388">
        <w:rPr>
          <w:rFonts w:ascii="Times New Roman" w:hAnsi="Times New Roman" w:cs="Times New Roman"/>
          <w:sz w:val="24"/>
          <w:szCs w:val="24"/>
        </w:rPr>
        <w:t xml:space="preserve">’s defeat of Barbarossa does not result in a curing of syphilis; rather, it results in the triumph </w:t>
      </w:r>
      <w:r w:rsidR="00236388">
        <w:rPr>
          <w:rFonts w:ascii="Times New Roman" w:hAnsi="Times New Roman" w:cs="Times New Roman"/>
          <w:i/>
          <w:sz w:val="24"/>
          <w:szCs w:val="24"/>
        </w:rPr>
        <w:t xml:space="preserve">of </w:t>
      </w:r>
      <w:r w:rsidR="00236388">
        <w:rPr>
          <w:rFonts w:ascii="Times New Roman" w:hAnsi="Times New Roman" w:cs="Times New Roman"/>
          <w:sz w:val="24"/>
          <w:szCs w:val="24"/>
        </w:rPr>
        <w:t>syphilis over any viable cure available at this time period.  Disease emerges victorious.  Shortl</w:t>
      </w:r>
      <w:r>
        <w:rPr>
          <w:rFonts w:ascii="Times New Roman" w:hAnsi="Times New Roman" w:cs="Times New Roman"/>
          <w:sz w:val="24"/>
          <w:szCs w:val="24"/>
        </w:rPr>
        <w:t>y after Barbarossa’s defeat, Ralph</w:t>
      </w:r>
      <w:r w:rsidR="00236388">
        <w:rPr>
          <w:rFonts w:ascii="Times New Roman" w:hAnsi="Times New Roman" w:cs="Times New Roman"/>
          <w:sz w:val="24"/>
          <w:szCs w:val="24"/>
        </w:rPr>
        <w:t xml:space="preserve"> ceases his quest, and returns to “London” proper – he no longer travels </w:t>
      </w:r>
      <w:proofErr w:type="gramStart"/>
      <w:r w:rsidR="00236388">
        <w:rPr>
          <w:rFonts w:ascii="Times New Roman" w:hAnsi="Times New Roman" w:cs="Times New Roman"/>
          <w:sz w:val="24"/>
          <w:szCs w:val="24"/>
        </w:rPr>
        <w:t>to</w:t>
      </w:r>
      <w:proofErr w:type="gramEnd"/>
      <w:r w:rsidR="00236388">
        <w:rPr>
          <w:rFonts w:ascii="Times New Roman" w:hAnsi="Times New Roman" w:cs="Times New Roman"/>
          <w:sz w:val="24"/>
          <w:szCs w:val="24"/>
        </w:rPr>
        <w:t xml:space="preserve"> far –off lands upon the stage, but instead remains rooted in his everyday community. It is not coincidental that also shortly afterward, the Citizen and his wife cease their “play” as well – they no longer aspire to the nobility, and instead reveal their humble origins.  At the end of Act III, the citizen and his wife no longer veil their origins, or express any desire to be anything other than their own social class.  The acceptance of disease shown outside of Barbarossa’s lair has affected them utterly:  they call for beer, tumblers, soothsayers – all more low-brow enjoyments than the higher class audience at the </w:t>
      </w:r>
      <w:proofErr w:type="spellStart"/>
      <w:r w:rsidR="00236388">
        <w:rPr>
          <w:rFonts w:ascii="Times New Roman" w:hAnsi="Times New Roman" w:cs="Times New Roman"/>
          <w:sz w:val="24"/>
          <w:szCs w:val="24"/>
        </w:rPr>
        <w:t>Blackfriars</w:t>
      </w:r>
      <w:proofErr w:type="spellEnd"/>
      <w:r w:rsidR="00236388">
        <w:rPr>
          <w:rFonts w:ascii="Times New Roman" w:hAnsi="Times New Roman" w:cs="Times New Roman"/>
          <w:sz w:val="24"/>
          <w:szCs w:val="24"/>
        </w:rPr>
        <w:t xml:space="preserve"> would have been accustomed to.  The tone of the play, most particularly the treatment of the citizen and Nell, turns at this time.  Until this point, the audience would have had a laugh at their expense- their crude ways of speech and mannerisms, their inability to understand the plot of “The London Merchant” and insistence on staging their own, separate drama – but in the blink of an eye, it is </w:t>
      </w:r>
      <w:r w:rsidR="00236388">
        <w:rPr>
          <w:rFonts w:ascii="Times New Roman" w:hAnsi="Times New Roman" w:cs="Times New Roman"/>
          <w:i/>
          <w:sz w:val="24"/>
          <w:szCs w:val="24"/>
        </w:rPr>
        <w:t>they</w:t>
      </w:r>
      <w:r w:rsidR="00236388">
        <w:rPr>
          <w:rFonts w:ascii="Times New Roman" w:hAnsi="Times New Roman" w:cs="Times New Roman"/>
          <w:sz w:val="24"/>
          <w:szCs w:val="24"/>
        </w:rPr>
        <w:t xml:space="preserve"> who are offering to buy the audience beer.  Not only are they choosing a lower-class, tavern staple to foist upon their “guests,” but they are also, and more importantly, the ones with the power of coin.  They have the capability to buy a round of drinks for the theater, so financially stable are </w:t>
      </w:r>
      <w:proofErr w:type="gramStart"/>
      <w:r w:rsidR="00236388">
        <w:rPr>
          <w:rFonts w:ascii="Times New Roman" w:hAnsi="Times New Roman" w:cs="Times New Roman"/>
          <w:sz w:val="24"/>
          <w:szCs w:val="24"/>
        </w:rPr>
        <w:t>they.</w:t>
      </w:r>
      <w:proofErr w:type="gramEnd"/>
      <w:r w:rsidR="00236388">
        <w:rPr>
          <w:rFonts w:ascii="Times New Roman" w:hAnsi="Times New Roman" w:cs="Times New Roman"/>
          <w:sz w:val="24"/>
          <w:szCs w:val="24"/>
        </w:rPr>
        <w:t xml:space="preserve">  </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Ralph also emerges triumphant from his “battle” with Barbarossa.  He has not only defeated the “cure” of syphilis – he has defeated what “ails” capitalism.  In accepting the presence of disease, and realizing that little can be done to stop its passage through the body, he sends the message to all in attendance that the progress of disease, much like capit</w:t>
      </w:r>
      <w:r w:rsidR="00C3336C">
        <w:rPr>
          <w:rFonts w:ascii="Times New Roman" w:hAnsi="Times New Roman" w:cs="Times New Roman"/>
          <w:sz w:val="24"/>
          <w:szCs w:val="24"/>
        </w:rPr>
        <w:t>alism, cannot be stopped.   Ralph</w:t>
      </w:r>
      <w:r>
        <w:rPr>
          <w:rFonts w:ascii="Times New Roman" w:hAnsi="Times New Roman" w:cs="Times New Roman"/>
          <w:sz w:val="24"/>
          <w:szCs w:val="24"/>
        </w:rPr>
        <w:t xml:space="preserve">, now having passed through the transformative space of Barbarossa’s dungeon, can say he is both a grocer’s apprentice and a knight; indeed, he can be both.   Having observed the entire action and interaction between the various spaces of the play, the citizen and wife are able to better understand their societal places as well, and the reality that they are a part of a newly- forming class of society: the merchant class.  This point is only heightened when Nell says, “George, let Ralph travel over great hills, and let him be very weary, and come to the King of </w:t>
      </w:r>
      <w:proofErr w:type="spellStart"/>
      <w:r>
        <w:rPr>
          <w:rFonts w:ascii="Times New Roman" w:hAnsi="Times New Roman" w:cs="Times New Roman"/>
          <w:sz w:val="24"/>
          <w:szCs w:val="24"/>
        </w:rPr>
        <w:t>Cracovia’s</w:t>
      </w:r>
      <w:proofErr w:type="spellEnd"/>
      <w:r>
        <w:rPr>
          <w:rFonts w:ascii="Times New Roman" w:hAnsi="Times New Roman" w:cs="Times New Roman"/>
          <w:sz w:val="24"/>
          <w:szCs w:val="24"/>
        </w:rPr>
        <w:t xml:space="preserve"> house, covered with black velvet; and there let the King’s daughter stand in her window, all in beaten gold, combing her golden locks with a comb of ivory; and let her spy Ralph, and fall in love with him, and come down to him, and carry him into her father’s house” (36-45).  Not only does Nell, the wife of a grocer, have the power to direct the action of the play, but she also has the power to demand that a princess nearly made of gold fall in love with a grocer’s apprentice.   Ralph, however, is comfortable in his new role of grocer </w:t>
      </w:r>
      <w:r>
        <w:rPr>
          <w:rFonts w:ascii="Times New Roman" w:hAnsi="Times New Roman" w:cs="Times New Roman"/>
          <w:i/>
          <w:sz w:val="24"/>
          <w:szCs w:val="24"/>
        </w:rPr>
        <w:t xml:space="preserve">and </w:t>
      </w:r>
      <w:r>
        <w:rPr>
          <w:rFonts w:ascii="Times New Roman" w:hAnsi="Times New Roman" w:cs="Times New Roman"/>
          <w:sz w:val="24"/>
          <w:szCs w:val="24"/>
        </w:rPr>
        <w:t xml:space="preserve">knight, and refuses the princess’ offer, saying: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 have a lady of my very own,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t>In merry England, for whose virtuous sake I took these arms</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And Susan is her name,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t>A cobbler’s maid in Milk Street; whom I vow</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Ne’er to forsake while life and pestle last” (42-46) </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Susan, the cobbler’s maid, is enough for Ralph.  He is not ashamed of his position any longer, and does not feel the need to posture towards a higher social standing. The entire exchange shows that the merchant class is the new nobility, and through the entrance into the heterotopic space of the stage, Ralph evinces this fact to the audience. </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does this even more so in the final act of the play.  The citizen’s wife directs him, saying: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Ralph, I would have thee call all the youths together in battle ray, with drums, and guns, and flags, and march to Mile-End in pompous fashion, and then exhort your soldiers to be merry and wise, and to keep their beards from burning, Ralph; and then skirmish, and let your flags fly, and cry, ‘Kill, kill </w:t>
      </w:r>
      <w:proofErr w:type="spellStart"/>
      <w:r>
        <w:rPr>
          <w:rFonts w:ascii="Times New Roman" w:hAnsi="Times New Roman" w:cs="Times New Roman"/>
          <w:sz w:val="24"/>
          <w:szCs w:val="24"/>
        </w:rPr>
        <w:t>kill</w:t>
      </w:r>
      <w:proofErr w:type="spellEnd"/>
      <w:r>
        <w:rPr>
          <w:rFonts w:ascii="Times New Roman" w:hAnsi="Times New Roman" w:cs="Times New Roman"/>
          <w:sz w:val="24"/>
          <w:szCs w:val="24"/>
        </w:rPr>
        <w:t xml:space="preserve">!’ Do it bravely, Ralph, and think before whom you perform and what person you represent.” </w:t>
      </w:r>
    </w:p>
    <w:p w:rsidR="00236388" w:rsidRDefault="00236388" w:rsidP="00236388">
      <w:pPr>
        <w:tabs>
          <w:tab w:val="left" w:pos="396"/>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Ralph is directed to let the banner of the grocer fly high for all and sundry to see, and told to comport himself well, as befits a grocer – not a knight.  As they march, Ralph directs “his” men: </w:t>
      </w:r>
    </w:p>
    <w:p w:rsidR="00236388" w:rsidRDefault="00236388" w:rsidP="00236388">
      <w:pPr>
        <w:tabs>
          <w:tab w:val="left" w:pos="396"/>
        </w:tab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“Gentlemen, countrymen, friends, and my fellow-soldiers, I have brought you this day, from the shops of security and the counters of content, to measure out in these furious fields </w:t>
      </w:r>
      <w:proofErr w:type="spellStart"/>
      <w:r>
        <w:rPr>
          <w:rFonts w:ascii="Times New Roman" w:hAnsi="Times New Roman" w:cs="Times New Roman"/>
          <w:sz w:val="24"/>
          <w:szCs w:val="24"/>
        </w:rPr>
        <w:t>honour</w:t>
      </w:r>
      <w:proofErr w:type="spellEnd"/>
      <w:r>
        <w:rPr>
          <w:rFonts w:ascii="Times New Roman" w:hAnsi="Times New Roman" w:cs="Times New Roman"/>
          <w:sz w:val="24"/>
          <w:szCs w:val="24"/>
        </w:rPr>
        <w:t xml:space="preserve"> by the ell, and prowess by the pound….I have no more to say but this:  stand to your </w:t>
      </w:r>
      <w:proofErr w:type="spellStart"/>
      <w:r>
        <w:rPr>
          <w:rFonts w:ascii="Times New Roman" w:hAnsi="Times New Roman" w:cs="Times New Roman"/>
          <w:sz w:val="24"/>
          <w:szCs w:val="24"/>
        </w:rPr>
        <w:t>tacklings</w:t>
      </w:r>
      <w:proofErr w:type="spellEnd"/>
      <w:r>
        <w:rPr>
          <w:rFonts w:ascii="Times New Roman" w:hAnsi="Times New Roman" w:cs="Times New Roman"/>
          <w:sz w:val="24"/>
          <w:szCs w:val="24"/>
        </w:rPr>
        <w:t>, lads, and show to the world you can as well brandish a sword as shake an apron.”</w:t>
      </w:r>
    </w:p>
    <w:p w:rsidR="00236388" w:rsidRDefault="00236388" w:rsidP="00236388">
      <w:pPr>
        <w:tabs>
          <w:tab w:val="left" w:pos="396"/>
        </w:tabs>
        <w:spacing w:line="480" w:lineRule="auto"/>
        <w:rPr>
          <w:rFonts w:ascii="Times New Roman" w:hAnsi="Times New Roman" w:cs="Times New Roman"/>
          <w:sz w:val="24"/>
          <w:szCs w:val="24"/>
        </w:rPr>
      </w:pPr>
      <w:r>
        <w:rPr>
          <w:rFonts w:ascii="Times New Roman" w:hAnsi="Times New Roman" w:cs="Times New Roman"/>
          <w:sz w:val="24"/>
          <w:szCs w:val="24"/>
        </w:rPr>
        <w:tab/>
      </w:r>
      <w:r w:rsidR="007F1AFE">
        <w:rPr>
          <w:rFonts w:ascii="Times New Roman" w:hAnsi="Times New Roman" w:cs="Times New Roman"/>
          <w:sz w:val="24"/>
          <w:szCs w:val="24"/>
        </w:rPr>
        <w:t>The above</w:t>
      </w:r>
      <w:r>
        <w:rPr>
          <w:rFonts w:ascii="Times New Roman" w:hAnsi="Times New Roman" w:cs="Times New Roman"/>
          <w:sz w:val="24"/>
          <w:szCs w:val="24"/>
        </w:rPr>
        <w:t xml:space="preserve"> speech shows the extent to which the apprentice/ knight errant has discovered (through the heterotopia provided by the play’s structure) that when he assumes the mantle of the Knight of the Burning Pestle he </w:t>
      </w:r>
      <w:r w:rsidR="007F1AFE">
        <w:rPr>
          <w:rFonts w:ascii="Times New Roman" w:hAnsi="Times New Roman" w:cs="Times New Roman"/>
          <w:sz w:val="24"/>
          <w:szCs w:val="24"/>
        </w:rPr>
        <w:t xml:space="preserve">is not </w:t>
      </w:r>
      <w:r>
        <w:rPr>
          <w:rFonts w:ascii="Times New Roman" w:hAnsi="Times New Roman" w:cs="Times New Roman"/>
          <w:sz w:val="24"/>
          <w:szCs w:val="24"/>
        </w:rPr>
        <w:t xml:space="preserve">only pretending.  After his confrontation with the dreaded Barbarossa, Ralph accepts his career; indeed, he is proud of it, as he now realizes that it is not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ignoble as he had first thought.  </w:t>
      </w:r>
    </w:p>
    <w:p w:rsidR="00236388" w:rsidRDefault="00236388" w:rsidP="00236388">
      <w:pPr>
        <w:tabs>
          <w:tab w:val="left" w:pos="396"/>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Ralph’s uncontainable presence across each and every layer of the play proves the equally uncontainable nature of syphilis, and the construct which syphilis represents: capitalism.  Ralph’s magnificent journey throughout the play is curative, though it may not cure the germ that we’d expect.  That is, syphilis, or capitalism is not banished – that construct is accepted – it is the anxiety surrounding the changes wrought by increased trade and the new commercial structure forming as a result of such increases that is banished.  Instead of bringing the breakdown of society, the Burning Pestle brings community and laughter – a knitting together of societal fabric – not a destruction of a court, as we saw in </w:t>
      </w:r>
      <w:r>
        <w:rPr>
          <w:rFonts w:ascii="Times New Roman" w:hAnsi="Times New Roman" w:cs="Times New Roman"/>
          <w:i/>
          <w:sz w:val="24"/>
          <w:szCs w:val="24"/>
        </w:rPr>
        <w:t xml:space="preserve">Hamlet. </w:t>
      </w:r>
      <w:r>
        <w:rPr>
          <w:rFonts w:ascii="Times New Roman" w:hAnsi="Times New Roman" w:cs="Times New Roman"/>
          <w:sz w:val="24"/>
          <w:szCs w:val="24"/>
        </w:rPr>
        <w:t xml:space="preserve">The message is clear:  changes may be coming, but there is little we can do about them – we must have laughter.  At the plays closing, </w:t>
      </w:r>
      <w:proofErr w:type="spellStart"/>
      <w:r>
        <w:rPr>
          <w:rFonts w:ascii="Times New Roman" w:hAnsi="Times New Roman" w:cs="Times New Roman"/>
          <w:sz w:val="24"/>
          <w:szCs w:val="24"/>
        </w:rPr>
        <w:t>Merrythought</w:t>
      </w:r>
      <w:proofErr w:type="spellEnd"/>
      <w:r>
        <w:rPr>
          <w:rFonts w:ascii="Times New Roman" w:hAnsi="Times New Roman" w:cs="Times New Roman"/>
          <w:sz w:val="24"/>
          <w:szCs w:val="24"/>
        </w:rPr>
        <w:t xml:space="preserve"> sings: </w:t>
      </w:r>
    </w:p>
    <w:p w:rsidR="00236388" w:rsidRDefault="00236388" w:rsidP="003B7B1F">
      <w:pPr>
        <w:tabs>
          <w:tab w:val="left" w:pos="396"/>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Better music was never known</w:t>
      </w:r>
    </w:p>
    <w:p w:rsidR="00236388" w:rsidRDefault="00236388" w:rsidP="003B7B1F">
      <w:pPr>
        <w:tabs>
          <w:tab w:val="left" w:pos="396"/>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Than a quire of hearts in one.</w:t>
      </w:r>
      <w:proofErr w:type="gramEnd"/>
    </w:p>
    <w:p w:rsidR="00236388" w:rsidRDefault="00236388" w:rsidP="003B7B1F">
      <w:pPr>
        <w:tabs>
          <w:tab w:val="left" w:pos="396"/>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Let each other, that hath been</w:t>
      </w:r>
    </w:p>
    <w:p w:rsidR="00236388" w:rsidRDefault="00236388" w:rsidP="003B7B1F">
      <w:pPr>
        <w:tabs>
          <w:tab w:val="left" w:pos="396"/>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Troubled with the gall or spleen, </w:t>
      </w:r>
    </w:p>
    <w:p w:rsidR="00236388" w:rsidRDefault="00236388" w:rsidP="003B7B1F">
      <w:pPr>
        <w:tabs>
          <w:tab w:val="left" w:pos="396"/>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Learn of us to keep his brow</w:t>
      </w:r>
    </w:p>
    <w:p w:rsidR="00236388" w:rsidRDefault="00236388" w:rsidP="003B7B1F">
      <w:pPr>
        <w:tabs>
          <w:tab w:val="left" w:pos="396"/>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Smooth and plain, as ours are now:</w:t>
      </w:r>
    </w:p>
    <w:p w:rsidR="00236388" w:rsidRDefault="00236388" w:rsidP="003B7B1F">
      <w:pPr>
        <w:tabs>
          <w:tab w:val="left" w:pos="396"/>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Sing, though before the hour of dying; </w:t>
      </w:r>
    </w:p>
    <w:p w:rsidR="00236388" w:rsidRDefault="00236388" w:rsidP="003B7B1F">
      <w:pPr>
        <w:tabs>
          <w:tab w:val="left" w:pos="396"/>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He shall rise, and then be crying, </w:t>
      </w:r>
    </w:p>
    <w:p w:rsidR="00236388" w:rsidRDefault="00236388" w:rsidP="003B7B1F">
      <w:pPr>
        <w:tabs>
          <w:tab w:val="left" w:pos="396"/>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‘Hey, ho, ‘tis naught but mirth</w:t>
      </w:r>
    </w:p>
    <w:p w:rsidR="00236388" w:rsidRDefault="00236388" w:rsidP="003B7B1F">
      <w:pPr>
        <w:tabs>
          <w:tab w:val="left" w:pos="396"/>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That keeps the body from the earth!’”</w:t>
      </w:r>
    </w:p>
    <w:p w:rsidR="00236388" w:rsidRDefault="00236388" w:rsidP="00236388">
      <w:pPr>
        <w:tabs>
          <w:tab w:val="left" w:pos="396"/>
        </w:tabs>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Merrythought’s</w:t>
      </w:r>
      <w:proofErr w:type="spellEnd"/>
      <w:r>
        <w:rPr>
          <w:rFonts w:ascii="Times New Roman" w:hAnsi="Times New Roman" w:cs="Times New Roman"/>
          <w:sz w:val="24"/>
          <w:szCs w:val="24"/>
        </w:rPr>
        <w:t xml:space="preserve"> song was meant to resonate with</w:t>
      </w:r>
      <w:r w:rsidR="003B7B1F">
        <w:rPr>
          <w:rFonts w:ascii="Times New Roman" w:hAnsi="Times New Roman" w:cs="Times New Roman"/>
          <w:sz w:val="24"/>
          <w:szCs w:val="24"/>
        </w:rPr>
        <w:t xml:space="preserve"> the</w:t>
      </w:r>
      <w:r>
        <w:rPr>
          <w:rFonts w:ascii="Times New Roman" w:hAnsi="Times New Roman" w:cs="Times New Roman"/>
          <w:sz w:val="24"/>
          <w:szCs w:val="24"/>
        </w:rPr>
        <w:t xml:space="preserve"> audience, who were meant to take heed of the lessons taught by the play before them.  They were meant to see that the economic shifts and resultant anxieties so plaguing England at this time were momentary – that they must accept these changes, and laugh.  George and Nell close the play reminding the audience that they are, at least fiscally, now powerful citizens.  Nell says, when her husband asks her if they should leave the theater: </w:t>
      </w:r>
      <w:r w:rsidR="003B7B1F">
        <w:rPr>
          <w:rFonts w:ascii="Times New Roman" w:hAnsi="Times New Roman" w:cs="Times New Roman"/>
          <w:sz w:val="24"/>
          <w:szCs w:val="24"/>
        </w:rPr>
        <w:t>“</w:t>
      </w:r>
      <w:r>
        <w:rPr>
          <w:rFonts w:ascii="Times New Roman" w:hAnsi="Times New Roman" w:cs="Times New Roman"/>
          <w:sz w:val="24"/>
          <w:szCs w:val="24"/>
        </w:rPr>
        <w:t xml:space="preserve">Nay, by my faith, George, I have more manners than so; I’ll speak to these gentlemen first.  I thank you all, gentlemen, for your patience and countenance to Ralph, a poor, fatherless child; and if I might see you at my house…I would have a bottle of wine and a pipe of tobacco for you…”  Nell is able, and willing, to extend an invitation to the audience to come to her home, and benefit from her hospitality.  Clearly, the times are changing, and Beaumont is urging the audience to, simply, take what the grocer can offer, and be content.  </w:t>
      </w:r>
    </w:p>
    <w:p w:rsidR="00510A00" w:rsidRPr="00E06F04" w:rsidRDefault="00510A00" w:rsidP="004F2241">
      <w:pPr>
        <w:tabs>
          <w:tab w:val="left" w:pos="396"/>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06F04">
        <w:rPr>
          <w:rFonts w:ascii="Times New Roman" w:hAnsi="Times New Roman" w:cs="Times New Roman"/>
          <w:sz w:val="24"/>
          <w:szCs w:val="24"/>
        </w:rPr>
        <w:t>CLOSING</w:t>
      </w:r>
    </w:p>
    <w:p w:rsidR="00510A00" w:rsidRDefault="00741588" w:rsidP="00236388">
      <w:pPr>
        <w:tabs>
          <w:tab w:val="left" w:pos="396"/>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If not for both Shakespeare and the duo of Beaumont and Fletcher’s use of space in these two plays, the audience would not have forged such a strong connection between the play and their lives both individual and as part of a societal framework that was at this time undergoing a barrage of changes and shifts. In examining the use of space in these two plays, we see evidence that temporal thinking had not quite taken the place of the spatial, but we also see a marked difference in </w:t>
      </w:r>
      <w:r>
        <w:rPr>
          <w:rFonts w:ascii="Times New Roman" w:hAnsi="Times New Roman" w:cs="Times New Roman"/>
          <w:i/>
          <w:sz w:val="24"/>
          <w:szCs w:val="24"/>
        </w:rPr>
        <w:t xml:space="preserve">how </w:t>
      </w:r>
      <w:r>
        <w:rPr>
          <w:rFonts w:ascii="Times New Roman" w:hAnsi="Times New Roman" w:cs="Times New Roman"/>
          <w:sz w:val="24"/>
          <w:szCs w:val="24"/>
        </w:rPr>
        <w:t xml:space="preserve">and </w:t>
      </w:r>
      <w:r>
        <w:rPr>
          <w:rFonts w:ascii="Times New Roman" w:hAnsi="Times New Roman" w:cs="Times New Roman"/>
          <w:i/>
          <w:sz w:val="24"/>
          <w:szCs w:val="24"/>
        </w:rPr>
        <w:t xml:space="preserve">what </w:t>
      </w:r>
      <w:r>
        <w:rPr>
          <w:rFonts w:ascii="Times New Roman" w:hAnsi="Times New Roman" w:cs="Times New Roman"/>
          <w:sz w:val="24"/>
          <w:szCs w:val="24"/>
        </w:rPr>
        <w:t>the audience encounters in the space provided.  Here, I do not necessarily mean the encounters with the two “bodies” in question:  I mean how space is dealt with by the actors in th</w:t>
      </w:r>
      <w:r w:rsidR="003B7B1F">
        <w:rPr>
          <w:rFonts w:ascii="Times New Roman" w:hAnsi="Times New Roman" w:cs="Times New Roman"/>
          <w:sz w:val="24"/>
          <w:szCs w:val="24"/>
        </w:rPr>
        <w:t>e</w:t>
      </w:r>
      <w:r>
        <w:rPr>
          <w:rFonts w:ascii="Times New Roman" w:hAnsi="Times New Roman" w:cs="Times New Roman"/>
          <w:sz w:val="24"/>
          <w:szCs w:val="24"/>
        </w:rPr>
        <w:t xml:space="preserve">se plays, and how their manner of “dealing” would have affected each audience.  </w:t>
      </w:r>
    </w:p>
    <w:p w:rsidR="00F95F77" w:rsidRDefault="00741588" w:rsidP="00F95F77">
      <w:pPr>
        <w:tabs>
          <w:tab w:val="left" w:pos="396"/>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Hamlet, </w:t>
      </w:r>
      <w:r>
        <w:rPr>
          <w:rFonts w:ascii="Times New Roman" w:hAnsi="Times New Roman" w:cs="Times New Roman"/>
          <w:sz w:val="24"/>
          <w:szCs w:val="24"/>
        </w:rPr>
        <w:t>the space opened up by the isolated presence of syphilis follows the form of the disease itself – it is isolated to select bodies, yet threatens to become an epidemic.  Heterotopia is singular, personal:  only one character enters his own, and grapples with his body in his own little space.  This compartmentalization of body failure suggests the possibility of a cure:  if the disease has not spread to infect all “layers” of the play at once, perhaps the body can be saved. While the individual infected human bodies eventual</w:t>
      </w:r>
      <w:r w:rsidR="00E508C4">
        <w:rPr>
          <w:rFonts w:ascii="Times New Roman" w:hAnsi="Times New Roman" w:cs="Times New Roman"/>
          <w:sz w:val="24"/>
          <w:szCs w:val="24"/>
        </w:rPr>
        <w:t>ly fail, the larger state body</w:t>
      </w:r>
      <w:r>
        <w:rPr>
          <w:rFonts w:ascii="Times New Roman" w:hAnsi="Times New Roman" w:cs="Times New Roman"/>
          <w:sz w:val="24"/>
          <w:szCs w:val="24"/>
        </w:rPr>
        <w:t xml:space="preserve"> is remedied by the arrival of a new monarch from another, cleaner land.   </w:t>
      </w:r>
      <w:r w:rsidR="003B7B1F">
        <w:rPr>
          <w:rFonts w:ascii="Times New Roman" w:hAnsi="Times New Roman" w:cs="Times New Roman"/>
          <w:sz w:val="24"/>
          <w:szCs w:val="24"/>
        </w:rPr>
        <w:t>Shakespeare’s message to his audience is clear: accept a new ruler</w:t>
      </w:r>
      <w:r w:rsidR="00F95F77">
        <w:rPr>
          <w:rFonts w:ascii="Times New Roman" w:hAnsi="Times New Roman" w:cs="Times New Roman"/>
          <w:sz w:val="24"/>
          <w:szCs w:val="24"/>
        </w:rPr>
        <w:t>, and</w:t>
      </w:r>
      <w:r w:rsidR="003B7B1F">
        <w:rPr>
          <w:rFonts w:ascii="Times New Roman" w:hAnsi="Times New Roman" w:cs="Times New Roman"/>
          <w:sz w:val="24"/>
          <w:szCs w:val="24"/>
        </w:rPr>
        <w:t xml:space="preserve"> heal Britain.  Then, our </w:t>
      </w:r>
      <w:r w:rsidR="00F95F77">
        <w:rPr>
          <w:rFonts w:ascii="Times New Roman" w:hAnsi="Times New Roman" w:cs="Times New Roman"/>
          <w:sz w:val="24"/>
          <w:szCs w:val="24"/>
        </w:rPr>
        <w:t xml:space="preserve">current </w:t>
      </w:r>
      <w:r w:rsidR="003B7B1F">
        <w:rPr>
          <w:rFonts w:ascii="Times New Roman" w:hAnsi="Times New Roman" w:cs="Times New Roman"/>
          <w:sz w:val="24"/>
          <w:szCs w:val="24"/>
        </w:rPr>
        <w:t xml:space="preserve">society will be </w:t>
      </w:r>
      <w:r w:rsidR="00F95F77">
        <w:rPr>
          <w:rFonts w:ascii="Times New Roman" w:hAnsi="Times New Roman" w:cs="Times New Roman"/>
          <w:sz w:val="24"/>
          <w:szCs w:val="24"/>
        </w:rPr>
        <w:t xml:space="preserve">“cured,” or will be permitted to continue as normal. </w:t>
      </w:r>
    </w:p>
    <w:p w:rsidR="003B7B1F" w:rsidRPr="003B7B1F" w:rsidRDefault="00E508C4" w:rsidP="00F95F77">
      <w:pPr>
        <w:tabs>
          <w:tab w:val="left" w:pos="396"/>
        </w:tabs>
        <w:spacing w:line="480" w:lineRule="auto"/>
        <w:rPr>
          <w:rFonts w:ascii="Times New Roman" w:hAnsi="Times New Roman" w:cs="Times New Roman"/>
          <w:sz w:val="24"/>
          <w:szCs w:val="24"/>
        </w:rPr>
      </w:pPr>
      <w:r>
        <w:rPr>
          <w:rFonts w:ascii="Times New Roman" w:hAnsi="Times New Roman" w:cs="Times New Roman"/>
          <w:i/>
          <w:sz w:val="24"/>
          <w:szCs w:val="24"/>
        </w:rPr>
        <w:tab/>
      </w:r>
      <w:r w:rsidR="003B7B1F">
        <w:rPr>
          <w:rFonts w:ascii="Times New Roman" w:hAnsi="Times New Roman" w:cs="Times New Roman"/>
          <w:i/>
          <w:sz w:val="24"/>
          <w:szCs w:val="24"/>
        </w:rPr>
        <w:t xml:space="preserve">The Knight of the Burning Pestle, </w:t>
      </w:r>
      <w:r w:rsidR="00F95F77">
        <w:rPr>
          <w:rFonts w:ascii="Times New Roman" w:hAnsi="Times New Roman" w:cs="Times New Roman"/>
          <w:sz w:val="24"/>
          <w:szCs w:val="24"/>
        </w:rPr>
        <w:t xml:space="preserve">however, presents a much less compartmentalized version of the heterotopia, which seems to suggest the “incurability” of, in this particular case, capitalism.  While the message sent to the audience in this play also urges acceptance of societal shifts, the play’s structure (or lack thereof) suggests the </w:t>
      </w:r>
      <w:proofErr w:type="spellStart"/>
      <w:r w:rsidR="00F95F77">
        <w:rPr>
          <w:rFonts w:ascii="Times New Roman" w:hAnsi="Times New Roman" w:cs="Times New Roman"/>
          <w:sz w:val="24"/>
          <w:szCs w:val="24"/>
        </w:rPr>
        <w:t>incontainability</w:t>
      </w:r>
      <w:proofErr w:type="spellEnd"/>
      <w:r w:rsidR="00F95F77">
        <w:rPr>
          <w:rFonts w:ascii="Times New Roman" w:hAnsi="Times New Roman" w:cs="Times New Roman"/>
          <w:sz w:val="24"/>
          <w:szCs w:val="24"/>
        </w:rPr>
        <w:t xml:space="preserve"> of capitalism, in addition to the social and economic changes it wrought.  The message, then, is not merely to accept </w:t>
      </w:r>
      <w:r w:rsidR="00B1240D">
        <w:rPr>
          <w:rFonts w:ascii="Times New Roman" w:hAnsi="Times New Roman" w:cs="Times New Roman"/>
          <w:sz w:val="24"/>
          <w:szCs w:val="24"/>
        </w:rPr>
        <w:t>change in order to stay the same; rather, it is to accept change in order to progress into a new era.</w:t>
      </w:r>
      <w:r w:rsidR="00F95F77">
        <w:rPr>
          <w:rFonts w:ascii="Times New Roman" w:hAnsi="Times New Roman" w:cs="Times New Roman"/>
          <w:sz w:val="24"/>
          <w:szCs w:val="24"/>
        </w:rPr>
        <w:t xml:space="preserve">    </w:t>
      </w:r>
    </w:p>
    <w:p w:rsidR="003B7B1F" w:rsidRPr="00741588" w:rsidRDefault="003B7B1F" w:rsidP="00236388">
      <w:pPr>
        <w:tabs>
          <w:tab w:val="left" w:pos="396"/>
        </w:tabs>
        <w:spacing w:line="480" w:lineRule="auto"/>
        <w:rPr>
          <w:rFonts w:ascii="Times New Roman" w:hAnsi="Times New Roman" w:cs="Times New Roman"/>
          <w:sz w:val="24"/>
          <w:szCs w:val="24"/>
        </w:rPr>
      </w:pPr>
    </w:p>
    <w:p w:rsidR="00B1240D" w:rsidRDefault="00974FBC" w:rsidP="003B7B1F">
      <w:pPr>
        <w:tabs>
          <w:tab w:val="left" w:pos="396"/>
        </w:tabs>
        <w:spacing w:line="480" w:lineRule="auto"/>
        <w:rPr>
          <w:rFonts w:ascii="Times New Roman" w:hAnsi="Times New Roman" w:cs="Times New Roman"/>
          <w:sz w:val="24"/>
          <w:szCs w:val="24"/>
        </w:rPr>
      </w:pPr>
      <w:r>
        <w:rPr>
          <w:rFonts w:ascii="Times New Roman" w:hAnsi="Times New Roman" w:cs="Times New Roman"/>
          <w:sz w:val="24"/>
          <w:szCs w:val="24"/>
        </w:rPr>
        <w:tab/>
      </w:r>
    </w:p>
    <w:p w:rsidR="00CD6B64" w:rsidRDefault="00CD6B64" w:rsidP="00815C3F">
      <w:pPr>
        <w:spacing w:line="480" w:lineRule="auto"/>
        <w:ind w:firstLine="720"/>
        <w:rPr>
          <w:rFonts w:ascii="Times New Roman" w:hAnsi="Times New Roman" w:cs="Times New Roman"/>
          <w:sz w:val="24"/>
          <w:szCs w:val="24"/>
        </w:rPr>
      </w:pPr>
    </w:p>
    <w:p w:rsidR="00974FBC" w:rsidRDefault="00974FBC" w:rsidP="00815C3F">
      <w:pPr>
        <w:spacing w:line="480" w:lineRule="auto"/>
        <w:ind w:firstLine="720"/>
        <w:rPr>
          <w:rFonts w:ascii="Times New Roman" w:hAnsi="Times New Roman" w:cs="Times New Roman"/>
          <w:sz w:val="24"/>
          <w:szCs w:val="24"/>
        </w:rPr>
      </w:pPr>
    </w:p>
    <w:p w:rsidR="00974FBC" w:rsidRDefault="00974FBC" w:rsidP="00815C3F">
      <w:pPr>
        <w:spacing w:line="480" w:lineRule="auto"/>
        <w:ind w:firstLine="720"/>
        <w:rPr>
          <w:rFonts w:ascii="Times New Roman" w:hAnsi="Times New Roman" w:cs="Times New Roman"/>
          <w:sz w:val="24"/>
          <w:szCs w:val="24"/>
        </w:rPr>
      </w:pPr>
    </w:p>
    <w:p w:rsidR="00974FBC" w:rsidRDefault="00974FBC" w:rsidP="00815C3F">
      <w:pPr>
        <w:spacing w:line="480" w:lineRule="auto"/>
        <w:ind w:firstLine="720"/>
        <w:rPr>
          <w:rFonts w:ascii="Times New Roman" w:hAnsi="Times New Roman" w:cs="Times New Roman"/>
          <w:sz w:val="24"/>
          <w:szCs w:val="24"/>
        </w:rPr>
      </w:pPr>
    </w:p>
    <w:p w:rsidR="00974FBC" w:rsidRDefault="00974FBC" w:rsidP="00815C3F">
      <w:pPr>
        <w:spacing w:line="480" w:lineRule="auto"/>
        <w:ind w:firstLine="720"/>
        <w:rPr>
          <w:rFonts w:ascii="Times New Roman" w:hAnsi="Times New Roman" w:cs="Times New Roman"/>
          <w:sz w:val="24"/>
          <w:szCs w:val="24"/>
        </w:rPr>
      </w:pPr>
    </w:p>
    <w:p w:rsidR="00974FBC" w:rsidRDefault="00974FBC" w:rsidP="00815C3F">
      <w:pPr>
        <w:spacing w:line="480" w:lineRule="auto"/>
        <w:ind w:firstLine="720"/>
        <w:rPr>
          <w:rFonts w:ascii="Times New Roman" w:hAnsi="Times New Roman" w:cs="Times New Roman"/>
          <w:sz w:val="24"/>
          <w:szCs w:val="24"/>
        </w:rPr>
      </w:pPr>
    </w:p>
    <w:p w:rsidR="00974FBC" w:rsidRDefault="00974FBC" w:rsidP="00815C3F">
      <w:pPr>
        <w:spacing w:line="480" w:lineRule="auto"/>
        <w:ind w:firstLine="720"/>
        <w:rPr>
          <w:rFonts w:ascii="Times New Roman" w:hAnsi="Times New Roman" w:cs="Times New Roman"/>
          <w:sz w:val="24"/>
          <w:szCs w:val="24"/>
        </w:rPr>
      </w:pPr>
    </w:p>
    <w:p w:rsidR="00974FBC" w:rsidRDefault="00974FBC" w:rsidP="00815C3F">
      <w:pPr>
        <w:spacing w:line="480" w:lineRule="auto"/>
        <w:ind w:firstLine="720"/>
        <w:rPr>
          <w:rFonts w:ascii="Times New Roman" w:hAnsi="Times New Roman" w:cs="Times New Roman"/>
          <w:sz w:val="24"/>
          <w:szCs w:val="24"/>
        </w:rPr>
      </w:pPr>
    </w:p>
    <w:p w:rsidR="00974FBC" w:rsidRDefault="00974FBC" w:rsidP="00746F78">
      <w:pPr>
        <w:spacing w:line="480" w:lineRule="auto"/>
        <w:rPr>
          <w:rFonts w:ascii="Times New Roman" w:hAnsi="Times New Roman" w:cs="Times New Roman"/>
          <w:sz w:val="24"/>
          <w:szCs w:val="24"/>
        </w:rPr>
      </w:pPr>
    </w:p>
    <w:p w:rsidR="004F2241" w:rsidRDefault="004F2241" w:rsidP="00746F78">
      <w:pPr>
        <w:spacing w:line="480" w:lineRule="auto"/>
        <w:rPr>
          <w:rFonts w:ascii="Times New Roman" w:hAnsi="Times New Roman" w:cs="Times New Roman"/>
          <w:sz w:val="24"/>
          <w:szCs w:val="24"/>
        </w:rPr>
      </w:pPr>
    </w:p>
    <w:p w:rsidR="00815C3F" w:rsidRDefault="00815C3F" w:rsidP="00974FBC">
      <w:pPr>
        <w:spacing w:line="480" w:lineRule="auto"/>
        <w:rPr>
          <w:rFonts w:ascii="Times New Roman" w:hAnsi="Times New Roman" w:cs="Times New Roman"/>
          <w:sz w:val="24"/>
          <w:szCs w:val="24"/>
        </w:rPr>
      </w:pPr>
    </w:p>
    <w:p w:rsidR="00201800" w:rsidRDefault="00201800" w:rsidP="003259DE">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Works Cited</w:t>
      </w:r>
    </w:p>
    <w:p w:rsidR="00780BC4" w:rsidRDefault="00780BC4" w:rsidP="00612605">
      <w:pPr>
        <w:spacing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Beaumont, Francis and John Fletcher.</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The Knight of the Burning Pestle.</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Ed. Colin </w:t>
      </w:r>
      <w:proofErr w:type="spellStart"/>
      <w:r>
        <w:rPr>
          <w:rFonts w:ascii="Times New Roman" w:hAnsi="Times New Roman" w:cs="Times New Roman"/>
          <w:sz w:val="24"/>
          <w:szCs w:val="24"/>
        </w:rPr>
        <w:t>Counsell</w:t>
      </w:r>
      <w:proofErr w:type="spellEnd"/>
      <w:r>
        <w:rPr>
          <w:rFonts w:ascii="Times New Roman" w:hAnsi="Times New Roman" w:cs="Times New Roman"/>
          <w:sz w:val="24"/>
          <w:szCs w:val="24"/>
        </w:rPr>
        <w:t xml:space="preserve">.  London:  Nick </w:t>
      </w:r>
      <w:proofErr w:type="spellStart"/>
      <w:r>
        <w:rPr>
          <w:rFonts w:ascii="Times New Roman" w:hAnsi="Times New Roman" w:cs="Times New Roman"/>
          <w:sz w:val="24"/>
          <w:szCs w:val="24"/>
        </w:rPr>
        <w:t>Hern</w:t>
      </w:r>
      <w:proofErr w:type="spellEnd"/>
      <w:r>
        <w:rPr>
          <w:rFonts w:ascii="Times New Roman" w:hAnsi="Times New Roman" w:cs="Times New Roman"/>
          <w:sz w:val="24"/>
          <w:szCs w:val="24"/>
        </w:rPr>
        <w:t xml:space="preserve"> Books, 2001.  Print.  </w:t>
      </w:r>
    </w:p>
    <w:p w:rsidR="00780BC4" w:rsidRPr="00126EEC" w:rsidRDefault="00780BC4" w:rsidP="00612605">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Bergeron, David M.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Paratexts</w:t>
      </w:r>
      <w:proofErr w:type="spellEnd"/>
      <w:r>
        <w:rPr>
          <w:rFonts w:ascii="Times New Roman" w:hAnsi="Times New Roman" w:cs="Times New Roman"/>
          <w:sz w:val="24"/>
          <w:szCs w:val="24"/>
        </w:rPr>
        <w:t xml:space="preserve"> in Francis Beaumont’s </w:t>
      </w:r>
      <w:r>
        <w:rPr>
          <w:rFonts w:ascii="Times New Roman" w:hAnsi="Times New Roman" w:cs="Times New Roman"/>
          <w:i/>
          <w:sz w:val="24"/>
          <w:szCs w:val="24"/>
        </w:rPr>
        <w:t>The Knight of the Burning Pestle.</w:t>
      </w:r>
      <w:r>
        <w:rPr>
          <w:rFonts w:ascii="Times New Roman" w:hAnsi="Times New Roman" w:cs="Times New Roman"/>
          <w:sz w:val="24"/>
          <w:szCs w:val="24"/>
        </w:rPr>
        <w:t>”</w:t>
      </w:r>
      <w:proofErr w:type="gramEnd"/>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Studies in Philology</w:t>
      </w:r>
      <w:r>
        <w:rPr>
          <w:rFonts w:ascii="Times New Roman" w:hAnsi="Times New Roman" w:cs="Times New Roman"/>
          <w:i/>
          <w:sz w:val="24"/>
          <w:szCs w:val="24"/>
          <w:u w:val="single"/>
        </w:rPr>
        <w:t>.</w:t>
      </w:r>
      <w:proofErr w:type="gramEnd"/>
      <w:r w:rsidRPr="00477A83">
        <w:rPr>
          <w:rFonts w:ascii="Times New Roman" w:hAnsi="Times New Roman" w:cs="Times New Roman"/>
          <w:i/>
          <w:sz w:val="24"/>
          <w:szCs w:val="24"/>
        </w:rPr>
        <w:t xml:space="preserve">  </w:t>
      </w:r>
      <w:r>
        <w:rPr>
          <w:rFonts w:ascii="Times New Roman" w:hAnsi="Times New Roman" w:cs="Times New Roman"/>
          <w:sz w:val="24"/>
          <w:szCs w:val="24"/>
        </w:rPr>
        <w:t>106.4</w:t>
      </w:r>
      <w:r>
        <w:rPr>
          <w:rFonts w:ascii="Times New Roman" w:hAnsi="Times New Roman" w:cs="Times New Roman"/>
          <w:i/>
          <w:sz w:val="24"/>
          <w:szCs w:val="24"/>
        </w:rPr>
        <w:t xml:space="preserve"> </w:t>
      </w:r>
      <w:r>
        <w:rPr>
          <w:rFonts w:ascii="Times New Roman" w:hAnsi="Times New Roman" w:cs="Times New Roman"/>
          <w:sz w:val="24"/>
          <w:szCs w:val="24"/>
        </w:rPr>
        <w:t xml:space="preserve">(2009): 456-467.  Print.  </w:t>
      </w:r>
    </w:p>
    <w:p w:rsidR="00780BC4" w:rsidRPr="001C7E2F" w:rsidRDefault="00780BC4" w:rsidP="00612605">
      <w:pPr>
        <w:spacing w:line="240" w:lineRule="auto"/>
        <w:ind w:left="720" w:hanging="720"/>
        <w:rPr>
          <w:rFonts w:ascii="Times New Roman" w:hAnsi="Times New Roman" w:cs="Times New Roman"/>
          <w:sz w:val="24"/>
          <w:szCs w:val="24"/>
        </w:rPr>
      </w:pPr>
      <w:r w:rsidRPr="00126EEC">
        <w:rPr>
          <w:rFonts w:ascii="Times New Roman" w:hAnsi="Times New Roman" w:cs="Times New Roman"/>
          <w:sz w:val="24"/>
          <w:szCs w:val="24"/>
        </w:rPr>
        <w:t xml:space="preserve">De </w:t>
      </w:r>
      <w:proofErr w:type="spellStart"/>
      <w:r w:rsidRPr="00126EEC">
        <w:rPr>
          <w:rFonts w:ascii="Times New Roman" w:hAnsi="Times New Roman" w:cs="Times New Roman"/>
          <w:sz w:val="24"/>
          <w:szCs w:val="24"/>
        </w:rPr>
        <w:t>Certeau</w:t>
      </w:r>
      <w:proofErr w:type="spellEnd"/>
      <w:r>
        <w:rPr>
          <w:rFonts w:ascii="Times New Roman" w:hAnsi="Times New Roman" w:cs="Times New Roman"/>
          <w:sz w:val="24"/>
          <w:szCs w:val="24"/>
        </w:rPr>
        <w:t xml:space="preserve">, Michel.  </w:t>
      </w:r>
      <w:proofErr w:type="gramStart"/>
      <w:r>
        <w:rPr>
          <w:rFonts w:ascii="Times New Roman" w:hAnsi="Times New Roman" w:cs="Times New Roman"/>
          <w:i/>
          <w:sz w:val="24"/>
          <w:szCs w:val="24"/>
        </w:rPr>
        <w:t>The Practice of Everyday Life.</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Berkeley:  University of California Press, 1988.  Print.  </w:t>
      </w:r>
    </w:p>
    <w:p w:rsidR="00780BC4" w:rsidRPr="00C55F3E" w:rsidRDefault="00780BC4" w:rsidP="00612605">
      <w:pPr>
        <w:spacing w:line="240" w:lineRule="auto"/>
        <w:ind w:left="720" w:hanging="720"/>
        <w:rPr>
          <w:rFonts w:ascii="Times New Roman" w:hAnsi="Times New Roman" w:cs="Times New Roman"/>
          <w:sz w:val="24"/>
          <w:szCs w:val="24"/>
        </w:rPr>
      </w:pPr>
      <w:proofErr w:type="spellStart"/>
      <w:r w:rsidRPr="00F33C77">
        <w:rPr>
          <w:rFonts w:ascii="Times New Roman" w:hAnsi="Times New Roman" w:cs="Times New Roman"/>
          <w:sz w:val="24"/>
          <w:szCs w:val="24"/>
        </w:rPr>
        <w:t>Fabricius</w:t>
      </w:r>
      <w:proofErr w:type="spellEnd"/>
      <w:r w:rsidRPr="00F33C77">
        <w:rPr>
          <w:rFonts w:ascii="Times New Roman" w:hAnsi="Times New Roman" w:cs="Times New Roman"/>
          <w:sz w:val="24"/>
          <w:szCs w:val="24"/>
        </w:rPr>
        <w:t>, Johannes</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Syphilis in Shakespeare’s England.</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London:  Kingsley Press, 1994.  Print.  </w:t>
      </w:r>
    </w:p>
    <w:p w:rsidR="00780BC4" w:rsidRDefault="00780BC4" w:rsidP="00612605">
      <w:pPr>
        <w:spacing w:line="240" w:lineRule="auto"/>
        <w:ind w:left="720" w:hanging="720"/>
        <w:rPr>
          <w:rStyle w:val="field-content"/>
          <w:iCs/>
        </w:rPr>
      </w:pPr>
      <w:r w:rsidRPr="00126EEC">
        <w:rPr>
          <w:rFonts w:ascii="Times New Roman" w:hAnsi="Times New Roman" w:cs="Times New Roman"/>
          <w:sz w:val="24"/>
          <w:szCs w:val="24"/>
        </w:rPr>
        <w:t>Foucault</w:t>
      </w:r>
      <w:r>
        <w:rPr>
          <w:rFonts w:ascii="Times New Roman" w:hAnsi="Times New Roman" w:cs="Times New Roman"/>
          <w:sz w:val="24"/>
          <w:szCs w:val="24"/>
        </w:rPr>
        <w:t xml:space="preserve">, Michel.  </w:t>
      </w:r>
      <w:proofErr w:type="gramStart"/>
      <w:r>
        <w:rPr>
          <w:rFonts w:ascii="Times New Roman" w:hAnsi="Times New Roman" w:cs="Times New Roman"/>
          <w:sz w:val="24"/>
          <w:szCs w:val="24"/>
        </w:rPr>
        <w:t>“Of Other Spaces, Heterotopias.”</w:t>
      </w:r>
      <w:proofErr w:type="gramEnd"/>
      <w:r>
        <w:rPr>
          <w:rFonts w:ascii="Times New Roman" w:hAnsi="Times New Roman" w:cs="Times New Roman"/>
          <w:sz w:val="24"/>
          <w:szCs w:val="24"/>
        </w:rPr>
        <w:t xml:space="preserve"> </w:t>
      </w:r>
      <w:r w:rsidRPr="001C7E2F">
        <w:rPr>
          <w:rFonts w:ascii="Times New Roman" w:hAnsi="Times New Roman" w:cs="Times New Roman"/>
          <w:i/>
          <w:sz w:val="24"/>
          <w:szCs w:val="24"/>
        </w:rPr>
        <w:t xml:space="preserve">Architecture, </w:t>
      </w:r>
      <w:proofErr w:type="spellStart"/>
      <w:r w:rsidRPr="001C7E2F">
        <w:rPr>
          <w:rFonts w:ascii="Times New Roman" w:hAnsi="Times New Roman" w:cs="Times New Roman"/>
          <w:i/>
          <w:sz w:val="24"/>
          <w:szCs w:val="24"/>
        </w:rPr>
        <w:t>Mouvement</w:t>
      </w:r>
      <w:proofErr w:type="spellEnd"/>
      <w:r w:rsidRPr="001C7E2F">
        <w:rPr>
          <w:rFonts w:ascii="Times New Roman" w:hAnsi="Times New Roman" w:cs="Times New Roman"/>
          <w:i/>
          <w:sz w:val="24"/>
          <w:szCs w:val="24"/>
        </w:rPr>
        <w:t xml:space="preserve">, </w:t>
      </w:r>
      <w:proofErr w:type="spellStart"/>
      <w:r w:rsidRPr="001C7E2F">
        <w:rPr>
          <w:rStyle w:val="field-content"/>
          <w:rFonts w:ascii="Times New Roman" w:hAnsi="Times New Roman" w:cs="Times New Roman"/>
          <w:i/>
          <w:iCs/>
          <w:sz w:val="24"/>
          <w:szCs w:val="24"/>
        </w:rPr>
        <w:t>Continuité</w:t>
      </w:r>
      <w:proofErr w:type="spellEnd"/>
      <w:r w:rsidRPr="001C7E2F">
        <w:rPr>
          <w:rStyle w:val="field-content"/>
          <w:rFonts w:ascii="Times New Roman" w:hAnsi="Times New Roman" w:cs="Times New Roman"/>
          <w:i/>
          <w:iCs/>
          <w:sz w:val="24"/>
          <w:szCs w:val="24"/>
        </w:rPr>
        <w:t xml:space="preserve"> </w:t>
      </w:r>
      <w:r w:rsidRPr="001C7E2F">
        <w:rPr>
          <w:rStyle w:val="field-content"/>
          <w:rFonts w:ascii="Times New Roman" w:hAnsi="Times New Roman" w:cs="Times New Roman"/>
          <w:iCs/>
          <w:sz w:val="24"/>
          <w:szCs w:val="24"/>
        </w:rPr>
        <w:t>5</w:t>
      </w:r>
      <w:r w:rsidRPr="001C7E2F">
        <w:rPr>
          <w:rStyle w:val="field-content"/>
          <w:rFonts w:ascii="Times New Roman" w:hAnsi="Times New Roman" w:cs="Times New Roman"/>
          <w:i/>
          <w:iCs/>
          <w:sz w:val="24"/>
          <w:szCs w:val="24"/>
        </w:rPr>
        <w:t xml:space="preserve"> </w:t>
      </w:r>
      <w:r w:rsidRPr="001C7E2F">
        <w:rPr>
          <w:rStyle w:val="field-content"/>
          <w:rFonts w:ascii="Times New Roman" w:hAnsi="Times New Roman" w:cs="Times New Roman"/>
          <w:iCs/>
          <w:sz w:val="24"/>
          <w:szCs w:val="24"/>
        </w:rPr>
        <w:t>(1984): 46- 49</w:t>
      </w:r>
      <w:r w:rsidRPr="001C7E2F">
        <w:rPr>
          <w:rStyle w:val="field-content"/>
          <w:rFonts w:ascii="Times New Roman" w:hAnsi="Times New Roman" w:cs="Times New Roman"/>
          <w:i/>
          <w:iCs/>
          <w:sz w:val="24"/>
          <w:szCs w:val="24"/>
        </w:rPr>
        <w:t xml:space="preserve">. </w:t>
      </w:r>
      <w:r w:rsidRPr="001C7E2F">
        <w:rPr>
          <w:rStyle w:val="field-content"/>
          <w:rFonts w:ascii="Times New Roman" w:hAnsi="Times New Roman" w:cs="Times New Roman"/>
          <w:iCs/>
          <w:sz w:val="24"/>
          <w:szCs w:val="24"/>
        </w:rPr>
        <w:t>Print.</w:t>
      </w:r>
      <w:r>
        <w:rPr>
          <w:rStyle w:val="field-content"/>
          <w:iCs/>
        </w:rPr>
        <w:t xml:space="preserve"> </w:t>
      </w:r>
    </w:p>
    <w:p w:rsidR="00E72FFA" w:rsidRDefault="00E72FFA" w:rsidP="00612605">
      <w:pPr>
        <w:spacing w:line="240" w:lineRule="auto"/>
        <w:ind w:left="720" w:hanging="720"/>
        <w:contextualSpacing/>
        <w:rPr>
          <w:rStyle w:val="field-content"/>
          <w:rFonts w:ascii="Times New Roman" w:hAnsi="Times New Roman" w:cs="Times New Roman"/>
          <w:iCs/>
          <w:sz w:val="24"/>
          <w:szCs w:val="24"/>
        </w:rPr>
      </w:pPr>
      <w:proofErr w:type="spellStart"/>
      <w:r w:rsidRPr="00E72FFA">
        <w:rPr>
          <w:rStyle w:val="field-content"/>
          <w:rFonts w:ascii="Times New Roman" w:hAnsi="Times New Roman" w:cs="Times New Roman"/>
          <w:iCs/>
          <w:sz w:val="24"/>
          <w:szCs w:val="24"/>
        </w:rPr>
        <w:t>Fracostoro</w:t>
      </w:r>
      <w:proofErr w:type="spellEnd"/>
      <w:r w:rsidRPr="00E72FFA">
        <w:rPr>
          <w:rStyle w:val="field-content"/>
          <w:rFonts w:ascii="Times New Roman" w:hAnsi="Times New Roman" w:cs="Times New Roman"/>
          <w:iCs/>
          <w:sz w:val="24"/>
          <w:szCs w:val="24"/>
        </w:rPr>
        <w:t xml:space="preserve">, </w:t>
      </w:r>
      <w:proofErr w:type="spellStart"/>
      <w:r w:rsidRPr="00E72FFA">
        <w:rPr>
          <w:rStyle w:val="field-content"/>
          <w:rFonts w:ascii="Times New Roman" w:hAnsi="Times New Roman" w:cs="Times New Roman"/>
          <w:iCs/>
          <w:sz w:val="24"/>
          <w:szCs w:val="24"/>
        </w:rPr>
        <w:t>Girolamo</w:t>
      </w:r>
      <w:proofErr w:type="spellEnd"/>
      <w:r w:rsidRPr="00E72FFA">
        <w:rPr>
          <w:rStyle w:val="field-content"/>
          <w:rFonts w:ascii="Times New Roman" w:hAnsi="Times New Roman" w:cs="Times New Roman"/>
          <w:iCs/>
          <w:sz w:val="24"/>
          <w:szCs w:val="24"/>
        </w:rPr>
        <w:t xml:space="preserve">.  </w:t>
      </w:r>
      <w:r w:rsidRPr="00E72FFA">
        <w:rPr>
          <w:rStyle w:val="field-content"/>
          <w:rFonts w:ascii="Times New Roman" w:hAnsi="Times New Roman" w:cs="Times New Roman"/>
          <w:i/>
          <w:iCs/>
          <w:sz w:val="24"/>
          <w:szCs w:val="24"/>
        </w:rPr>
        <w:t xml:space="preserve">De contagion </w:t>
      </w:r>
      <w:proofErr w:type="gramStart"/>
      <w:r w:rsidRPr="00E72FFA">
        <w:rPr>
          <w:rStyle w:val="field-content"/>
          <w:rFonts w:ascii="Times New Roman" w:hAnsi="Times New Roman" w:cs="Times New Roman"/>
          <w:i/>
          <w:iCs/>
          <w:sz w:val="24"/>
          <w:szCs w:val="24"/>
        </w:rPr>
        <w:t>et</w:t>
      </w:r>
      <w:proofErr w:type="gramEnd"/>
      <w:r w:rsidRPr="00E72FFA">
        <w:rPr>
          <w:rStyle w:val="field-content"/>
          <w:rFonts w:ascii="Times New Roman" w:hAnsi="Times New Roman" w:cs="Times New Roman"/>
          <w:i/>
          <w:iCs/>
          <w:sz w:val="24"/>
          <w:szCs w:val="24"/>
        </w:rPr>
        <w:t xml:space="preserve"> </w:t>
      </w:r>
      <w:proofErr w:type="spellStart"/>
      <w:r w:rsidRPr="00E72FFA">
        <w:rPr>
          <w:rStyle w:val="field-content"/>
          <w:rFonts w:ascii="Times New Roman" w:hAnsi="Times New Roman" w:cs="Times New Roman"/>
          <w:i/>
          <w:iCs/>
          <w:sz w:val="24"/>
          <w:szCs w:val="24"/>
        </w:rPr>
        <w:t>contagiosis</w:t>
      </w:r>
      <w:proofErr w:type="spellEnd"/>
      <w:r w:rsidRPr="00E72FFA">
        <w:rPr>
          <w:rStyle w:val="field-content"/>
          <w:rFonts w:ascii="Times New Roman" w:hAnsi="Times New Roman" w:cs="Times New Roman"/>
          <w:i/>
          <w:iCs/>
          <w:sz w:val="24"/>
          <w:szCs w:val="24"/>
        </w:rPr>
        <w:t xml:space="preserve"> </w:t>
      </w:r>
      <w:proofErr w:type="spellStart"/>
      <w:r w:rsidRPr="00E72FFA">
        <w:rPr>
          <w:rStyle w:val="field-content"/>
          <w:rFonts w:ascii="Times New Roman" w:hAnsi="Times New Roman" w:cs="Times New Roman"/>
          <w:i/>
          <w:iCs/>
          <w:sz w:val="24"/>
          <w:szCs w:val="24"/>
        </w:rPr>
        <w:t>morbis</w:t>
      </w:r>
      <w:proofErr w:type="spellEnd"/>
      <w:r w:rsidRPr="00E72FFA">
        <w:rPr>
          <w:rStyle w:val="field-content"/>
          <w:rFonts w:ascii="Times New Roman" w:hAnsi="Times New Roman" w:cs="Times New Roman"/>
          <w:i/>
          <w:iCs/>
          <w:sz w:val="24"/>
          <w:szCs w:val="24"/>
        </w:rPr>
        <w:t xml:space="preserve"> </w:t>
      </w:r>
      <w:r w:rsidRPr="00E72FFA">
        <w:rPr>
          <w:rStyle w:val="field-content"/>
          <w:rFonts w:ascii="Times New Roman" w:hAnsi="Times New Roman" w:cs="Times New Roman"/>
          <w:iCs/>
          <w:sz w:val="24"/>
          <w:szCs w:val="24"/>
        </w:rPr>
        <w:t xml:space="preserve">(translated by W. C. Wright).  New York:  Putnam, 1930. Print. </w:t>
      </w:r>
    </w:p>
    <w:p w:rsidR="00612605" w:rsidRPr="00E72FFA" w:rsidRDefault="00612605" w:rsidP="00612605">
      <w:pPr>
        <w:spacing w:line="240" w:lineRule="auto"/>
        <w:ind w:left="720" w:hanging="720"/>
        <w:contextualSpacing/>
        <w:rPr>
          <w:rFonts w:ascii="Times New Roman" w:hAnsi="Times New Roman" w:cs="Times New Roman"/>
          <w:sz w:val="24"/>
          <w:szCs w:val="24"/>
        </w:rPr>
      </w:pPr>
    </w:p>
    <w:p w:rsidR="00780BC4" w:rsidRDefault="00780BC4" w:rsidP="00612605">
      <w:pPr>
        <w:spacing w:line="240" w:lineRule="auto"/>
        <w:ind w:left="720" w:hanging="720"/>
        <w:rPr>
          <w:rFonts w:ascii="Times New Roman" w:hAnsi="Times New Roman" w:cs="Times New Roman"/>
          <w:sz w:val="24"/>
          <w:szCs w:val="24"/>
        </w:rPr>
      </w:pPr>
      <w:r w:rsidRPr="00126EEC">
        <w:rPr>
          <w:rFonts w:ascii="Times New Roman" w:hAnsi="Times New Roman" w:cs="Times New Roman"/>
          <w:sz w:val="24"/>
          <w:szCs w:val="24"/>
        </w:rPr>
        <w:t xml:space="preserve">Harvey, David.  </w:t>
      </w:r>
      <w:r w:rsidRPr="00126EEC">
        <w:rPr>
          <w:rFonts w:ascii="Times New Roman" w:hAnsi="Times New Roman" w:cs="Times New Roman"/>
          <w:i/>
          <w:sz w:val="24"/>
          <w:szCs w:val="24"/>
        </w:rPr>
        <w:t xml:space="preserve">The Condition of Post Modernity:  An Enquiry into the Origins of Cultural Change.  </w:t>
      </w:r>
      <w:r w:rsidRPr="00126EEC">
        <w:rPr>
          <w:rFonts w:ascii="Times New Roman" w:hAnsi="Times New Roman" w:cs="Times New Roman"/>
          <w:sz w:val="24"/>
          <w:szCs w:val="24"/>
        </w:rPr>
        <w:t xml:space="preserve">Oxford: Blackwell, 1990.  </w:t>
      </w:r>
    </w:p>
    <w:p w:rsidR="00780BC4" w:rsidRDefault="00780BC4" w:rsidP="00612605">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Harris, Jonathan Gil.  </w:t>
      </w:r>
      <w:r>
        <w:rPr>
          <w:rFonts w:ascii="Times New Roman" w:hAnsi="Times New Roman" w:cs="Times New Roman"/>
          <w:i/>
          <w:sz w:val="24"/>
          <w:szCs w:val="24"/>
        </w:rPr>
        <w:t xml:space="preserve">Sick Economies:  Drama, Mercantilism, and Disease in Shakespeare’s England.  </w:t>
      </w:r>
      <w:r>
        <w:rPr>
          <w:rFonts w:ascii="Times New Roman" w:hAnsi="Times New Roman" w:cs="Times New Roman"/>
          <w:sz w:val="24"/>
          <w:szCs w:val="24"/>
        </w:rPr>
        <w:t>Philadelphia:  University of Pe</w:t>
      </w:r>
      <w:r w:rsidR="00E72FFA">
        <w:rPr>
          <w:rFonts w:ascii="Times New Roman" w:hAnsi="Times New Roman" w:cs="Times New Roman"/>
          <w:sz w:val="24"/>
          <w:szCs w:val="24"/>
        </w:rPr>
        <w:t>nnsylvania Press, 2004.  Print.</w:t>
      </w:r>
    </w:p>
    <w:p w:rsidR="00780BC4" w:rsidRDefault="00780BC4" w:rsidP="00612605">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Hobsbawm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E.J</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The General Crisis of the Seventeenth Century, </w:t>
      </w:r>
      <w:r>
        <w:rPr>
          <w:rFonts w:ascii="Times New Roman" w:hAnsi="Times New Roman" w:cs="Times New Roman"/>
          <w:sz w:val="24"/>
          <w:szCs w:val="24"/>
        </w:rPr>
        <w:t>in Trevor Aston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Crisis in Europe 1550-1660 </w:t>
      </w:r>
      <w:r w:rsidRPr="00305521">
        <w:rPr>
          <w:rFonts w:ascii="Times New Roman" w:hAnsi="Times New Roman" w:cs="Times New Roman"/>
          <w:sz w:val="24"/>
          <w:szCs w:val="24"/>
        </w:rPr>
        <w:t xml:space="preserve">(1965) </w:t>
      </w:r>
      <w:r>
        <w:rPr>
          <w:rFonts w:ascii="Times New Roman" w:hAnsi="Times New Roman" w:cs="Times New Roman"/>
          <w:sz w:val="24"/>
          <w:szCs w:val="24"/>
        </w:rPr>
        <w:t xml:space="preserve">p. 53. </w:t>
      </w:r>
    </w:p>
    <w:p w:rsidR="00780BC4" w:rsidRPr="001C7E2F" w:rsidRDefault="00780BC4" w:rsidP="00612605">
      <w:pPr>
        <w:spacing w:line="240" w:lineRule="auto"/>
        <w:ind w:left="720" w:hanging="720"/>
        <w:rPr>
          <w:rFonts w:ascii="Times New Roman" w:hAnsi="Times New Roman" w:cs="Times New Roman"/>
          <w:color w:val="222222"/>
          <w:sz w:val="24"/>
          <w:szCs w:val="24"/>
          <w:shd w:val="clear" w:color="auto" w:fill="FFFFFF"/>
        </w:rPr>
      </w:pPr>
      <w:r w:rsidRPr="00126EEC">
        <w:rPr>
          <w:rFonts w:ascii="Times New Roman" w:hAnsi="Times New Roman" w:cs="Times New Roman"/>
          <w:sz w:val="24"/>
          <w:szCs w:val="24"/>
        </w:rPr>
        <w:t xml:space="preserve"> </w:t>
      </w:r>
      <w:proofErr w:type="spellStart"/>
      <w:r>
        <w:rPr>
          <w:rFonts w:ascii="Times New Roman" w:hAnsi="Times New Roman" w:cs="Times New Roman"/>
          <w:color w:val="222222"/>
          <w:sz w:val="24"/>
          <w:szCs w:val="24"/>
          <w:shd w:val="clear" w:color="auto" w:fill="FFFFFF"/>
        </w:rPr>
        <w:t>Hoeniger</w:t>
      </w:r>
      <w:proofErr w:type="spellEnd"/>
      <w:r>
        <w:rPr>
          <w:rFonts w:ascii="Times New Roman" w:hAnsi="Times New Roman" w:cs="Times New Roman"/>
          <w:color w:val="222222"/>
          <w:sz w:val="24"/>
          <w:szCs w:val="24"/>
          <w:shd w:val="clear" w:color="auto" w:fill="FFFFFF"/>
        </w:rPr>
        <w:t xml:space="preserve">, David.  </w:t>
      </w:r>
      <w:proofErr w:type="gramStart"/>
      <w:r>
        <w:rPr>
          <w:rFonts w:ascii="Times New Roman" w:hAnsi="Times New Roman" w:cs="Times New Roman"/>
          <w:i/>
          <w:color w:val="222222"/>
          <w:sz w:val="24"/>
          <w:szCs w:val="24"/>
          <w:shd w:val="clear" w:color="auto" w:fill="FFFFFF"/>
        </w:rPr>
        <w:t>Medicine and Shakespeare in the English Renaissance.</w:t>
      </w:r>
      <w:proofErr w:type="gramEnd"/>
      <w:r>
        <w:rPr>
          <w:rFonts w:ascii="Times New Roman" w:hAnsi="Times New Roman" w:cs="Times New Roman"/>
          <w:i/>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Newark:  University of Delaware Press, 1991.  Print.  </w:t>
      </w:r>
    </w:p>
    <w:p w:rsidR="00780BC4" w:rsidRPr="00E34DCD" w:rsidRDefault="00780BC4" w:rsidP="00612605">
      <w:pPr>
        <w:spacing w:line="240" w:lineRule="auto"/>
        <w:ind w:left="720" w:hanging="720"/>
        <w:rPr>
          <w:rFonts w:ascii="Times New Roman" w:hAnsi="Times New Roman" w:cs="Times New Roman"/>
          <w:sz w:val="24"/>
          <w:szCs w:val="24"/>
        </w:rPr>
      </w:pPr>
      <w:r w:rsidRPr="00126EEC">
        <w:rPr>
          <w:rFonts w:ascii="Times New Roman" w:hAnsi="Times New Roman" w:cs="Times New Roman"/>
          <w:sz w:val="24"/>
          <w:szCs w:val="24"/>
        </w:rPr>
        <w:t>Hughes</w:t>
      </w:r>
      <w:r>
        <w:rPr>
          <w:rFonts w:ascii="Times New Roman" w:hAnsi="Times New Roman" w:cs="Times New Roman"/>
          <w:sz w:val="24"/>
          <w:szCs w:val="24"/>
        </w:rPr>
        <w:t xml:space="preserve">, Ann.  </w:t>
      </w:r>
      <w:r>
        <w:rPr>
          <w:rFonts w:ascii="Times New Roman" w:hAnsi="Times New Roman" w:cs="Times New Roman"/>
          <w:i/>
          <w:sz w:val="24"/>
          <w:szCs w:val="24"/>
        </w:rPr>
        <w:t>Seventeenth-century England</w:t>
      </w:r>
      <w:r>
        <w:rPr>
          <w:rFonts w:ascii="Times New Roman" w:hAnsi="Times New Roman" w:cs="Times New Roman"/>
          <w:sz w:val="24"/>
          <w:szCs w:val="24"/>
        </w:rPr>
        <w:t xml:space="preserve">:  </w:t>
      </w:r>
      <w:r>
        <w:rPr>
          <w:rFonts w:ascii="Times New Roman" w:hAnsi="Times New Roman" w:cs="Times New Roman"/>
          <w:i/>
          <w:sz w:val="24"/>
          <w:szCs w:val="24"/>
        </w:rPr>
        <w:t xml:space="preserve">A Changing Culture.  </w:t>
      </w:r>
      <w:r>
        <w:rPr>
          <w:rFonts w:ascii="Times New Roman" w:hAnsi="Times New Roman" w:cs="Times New Roman"/>
          <w:sz w:val="24"/>
          <w:szCs w:val="24"/>
        </w:rPr>
        <w:t xml:space="preserve">London:  </w:t>
      </w:r>
      <w:proofErr w:type="spellStart"/>
      <w:r>
        <w:rPr>
          <w:rFonts w:ascii="Times New Roman" w:hAnsi="Times New Roman" w:cs="Times New Roman"/>
          <w:sz w:val="24"/>
          <w:szCs w:val="24"/>
        </w:rPr>
        <w:t>Pentos</w:t>
      </w:r>
      <w:proofErr w:type="spellEnd"/>
      <w:r>
        <w:rPr>
          <w:rFonts w:ascii="Times New Roman" w:hAnsi="Times New Roman" w:cs="Times New Roman"/>
          <w:sz w:val="24"/>
          <w:szCs w:val="24"/>
        </w:rPr>
        <w:t xml:space="preserve">, 1980.  Print. </w:t>
      </w:r>
    </w:p>
    <w:p w:rsidR="00780BC4" w:rsidRPr="00E34DCD" w:rsidRDefault="00780BC4" w:rsidP="00612605">
      <w:pPr>
        <w:spacing w:line="240" w:lineRule="auto"/>
        <w:ind w:left="720" w:hanging="720"/>
        <w:rPr>
          <w:rFonts w:ascii="Times New Roman" w:hAnsi="Times New Roman" w:cs="Times New Roman"/>
          <w:sz w:val="24"/>
          <w:szCs w:val="24"/>
        </w:rPr>
      </w:pPr>
      <w:r w:rsidRPr="00126EEC">
        <w:rPr>
          <w:rFonts w:ascii="Times New Roman" w:hAnsi="Times New Roman" w:cs="Times New Roman"/>
          <w:sz w:val="24"/>
          <w:szCs w:val="24"/>
        </w:rPr>
        <w:t>Kinney</w:t>
      </w:r>
      <w:r>
        <w:rPr>
          <w:rFonts w:ascii="Times New Roman" w:hAnsi="Times New Roman" w:cs="Times New Roman"/>
          <w:sz w:val="24"/>
          <w:szCs w:val="24"/>
        </w:rPr>
        <w:t xml:space="preserve">, Arthur F.  </w:t>
      </w:r>
      <w:r>
        <w:rPr>
          <w:rFonts w:ascii="Times New Roman" w:hAnsi="Times New Roman" w:cs="Times New Roman"/>
          <w:i/>
          <w:sz w:val="24"/>
          <w:szCs w:val="24"/>
        </w:rPr>
        <w:t xml:space="preserve">Elizabethan Backgrounds:  Historical Documents of the Age of Elizabeth I. </w:t>
      </w:r>
      <w:r>
        <w:rPr>
          <w:rFonts w:ascii="Times New Roman" w:hAnsi="Times New Roman" w:cs="Times New Roman"/>
          <w:sz w:val="24"/>
          <w:szCs w:val="24"/>
        </w:rPr>
        <w:t xml:space="preserve">Hamden, Connecticut:  Archon Books, 1975.  Print. </w:t>
      </w:r>
    </w:p>
    <w:p w:rsidR="00780BC4" w:rsidRDefault="00780BC4" w:rsidP="00612605">
      <w:pPr>
        <w:spacing w:line="240" w:lineRule="auto"/>
        <w:ind w:left="720" w:hanging="720"/>
        <w:rPr>
          <w:rFonts w:ascii="Times New Roman" w:hAnsi="Times New Roman" w:cs="Times New Roman"/>
          <w:sz w:val="24"/>
          <w:szCs w:val="24"/>
        </w:rPr>
      </w:pPr>
      <w:proofErr w:type="spellStart"/>
      <w:r w:rsidRPr="00126EEC">
        <w:rPr>
          <w:rFonts w:ascii="Times New Roman" w:hAnsi="Times New Roman" w:cs="Times New Roman"/>
          <w:sz w:val="24"/>
          <w:szCs w:val="24"/>
        </w:rPr>
        <w:t>Lindemann</w:t>
      </w:r>
      <w:proofErr w:type="spellEnd"/>
      <w:r w:rsidRPr="00126EEC">
        <w:rPr>
          <w:rFonts w:ascii="Times New Roman" w:hAnsi="Times New Roman" w:cs="Times New Roman"/>
          <w:sz w:val="24"/>
          <w:szCs w:val="24"/>
        </w:rPr>
        <w:t xml:space="preserve">, Mary.  </w:t>
      </w:r>
      <w:proofErr w:type="gramStart"/>
      <w:r w:rsidRPr="00126EEC">
        <w:rPr>
          <w:rFonts w:ascii="Times New Roman" w:hAnsi="Times New Roman" w:cs="Times New Roman"/>
          <w:i/>
          <w:sz w:val="24"/>
          <w:szCs w:val="24"/>
        </w:rPr>
        <w:t>Medicine and Society in Early Modern Europe.</w:t>
      </w:r>
      <w:proofErr w:type="gramEnd"/>
      <w:r w:rsidRPr="00126EEC">
        <w:rPr>
          <w:rFonts w:ascii="Times New Roman" w:hAnsi="Times New Roman" w:cs="Times New Roman"/>
          <w:i/>
          <w:sz w:val="24"/>
          <w:szCs w:val="24"/>
        </w:rPr>
        <w:t xml:space="preserve">  </w:t>
      </w:r>
      <w:r w:rsidRPr="00126EEC">
        <w:rPr>
          <w:rFonts w:ascii="Times New Roman" w:hAnsi="Times New Roman" w:cs="Times New Roman"/>
          <w:sz w:val="24"/>
          <w:szCs w:val="24"/>
        </w:rPr>
        <w:t>Cambridge:  Cambridge</w:t>
      </w:r>
      <w:r>
        <w:rPr>
          <w:rFonts w:ascii="Times New Roman" w:hAnsi="Times New Roman" w:cs="Times New Roman"/>
          <w:sz w:val="24"/>
          <w:szCs w:val="24"/>
        </w:rPr>
        <w:t xml:space="preserve"> </w:t>
      </w:r>
      <w:r w:rsidRPr="00126EEC">
        <w:rPr>
          <w:rFonts w:ascii="Times New Roman" w:hAnsi="Times New Roman" w:cs="Times New Roman"/>
          <w:sz w:val="24"/>
          <w:szCs w:val="24"/>
        </w:rPr>
        <w:t xml:space="preserve">University Press, 2010.  </w:t>
      </w:r>
    </w:p>
    <w:p w:rsidR="00E72FFA" w:rsidRPr="00E72FFA" w:rsidRDefault="00E72FFA" w:rsidP="00612605">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Lowe, Peter.  </w:t>
      </w:r>
      <w:proofErr w:type="gramStart"/>
      <w:r>
        <w:rPr>
          <w:rFonts w:ascii="Times New Roman" w:hAnsi="Times New Roman" w:cs="Times New Roman"/>
          <w:i/>
          <w:sz w:val="24"/>
          <w:szCs w:val="24"/>
        </w:rPr>
        <w:t xml:space="preserve">An </w:t>
      </w:r>
      <w:proofErr w:type="spellStart"/>
      <w:r>
        <w:rPr>
          <w:rFonts w:ascii="Times New Roman" w:hAnsi="Times New Roman" w:cs="Times New Roman"/>
          <w:i/>
          <w:sz w:val="24"/>
          <w:szCs w:val="24"/>
        </w:rPr>
        <w:t>Easie</w:t>
      </w:r>
      <w:proofErr w:type="spellEnd"/>
      <w:r>
        <w:rPr>
          <w:rFonts w:ascii="Times New Roman" w:hAnsi="Times New Roman" w:cs="Times New Roman"/>
          <w:i/>
          <w:sz w:val="24"/>
          <w:szCs w:val="24"/>
        </w:rPr>
        <w:t xml:space="preserve">, Certain, and Perfect Method, to Cure and Prevent the Spanish </w:t>
      </w:r>
      <w:proofErr w:type="spellStart"/>
      <w:r>
        <w:rPr>
          <w:rFonts w:ascii="Times New Roman" w:hAnsi="Times New Roman" w:cs="Times New Roman"/>
          <w:i/>
          <w:sz w:val="24"/>
          <w:szCs w:val="24"/>
        </w:rPr>
        <w:t>Sicknes</w:t>
      </w:r>
      <w:proofErr w:type="spellEnd"/>
      <w:r>
        <w:rPr>
          <w:rFonts w:ascii="Times New Roman" w:hAnsi="Times New Roman" w:cs="Times New Roman"/>
          <w:i/>
          <w:sz w:val="24"/>
          <w:szCs w:val="24"/>
        </w:rPr>
        <w:t>.</w:t>
      </w:r>
      <w:proofErr w:type="gramEnd"/>
      <w:r>
        <w:rPr>
          <w:rFonts w:ascii="Times New Roman" w:hAnsi="Times New Roman" w:cs="Times New Roman"/>
          <w:sz w:val="24"/>
          <w:szCs w:val="24"/>
        </w:rPr>
        <w:t xml:space="preserve"> London: 1596. </w:t>
      </w:r>
    </w:p>
    <w:p w:rsidR="00780BC4" w:rsidRPr="00780BC4" w:rsidRDefault="00780BC4" w:rsidP="00612605">
      <w:pPr>
        <w:spacing w:line="240" w:lineRule="auto"/>
        <w:ind w:left="720" w:hanging="720"/>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Lucasz</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Stanek</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i/>
          <w:color w:val="222222"/>
          <w:sz w:val="24"/>
          <w:szCs w:val="24"/>
          <w:shd w:val="clear" w:color="auto" w:fill="FFFFFF"/>
        </w:rPr>
        <w:t xml:space="preserve">Henri Lefebvre on Space:  </w:t>
      </w:r>
      <w:r w:rsidR="00612605">
        <w:rPr>
          <w:rFonts w:ascii="Times New Roman" w:hAnsi="Times New Roman" w:cs="Times New Roman"/>
          <w:i/>
          <w:color w:val="222222"/>
          <w:sz w:val="24"/>
          <w:szCs w:val="24"/>
          <w:shd w:val="clear" w:color="auto" w:fill="FFFFFF"/>
        </w:rPr>
        <w:t>Architecture</w:t>
      </w:r>
      <w:r>
        <w:rPr>
          <w:rFonts w:ascii="Times New Roman" w:hAnsi="Times New Roman" w:cs="Times New Roman"/>
          <w:i/>
          <w:color w:val="222222"/>
          <w:sz w:val="24"/>
          <w:szCs w:val="24"/>
          <w:shd w:val="clear" w:color="auto" w:fill="FFFFFF"/>
        </w:rPr>
        <w:t xml:space="preserve">, Urban Research, and the Production of Space.  </w:t>
      </w:r>
      <w:r>
        <w:rPr>
          <w:rFonts w:ascii="Times New Roman" w:hAnsi="Times New Roman" w:cs="Times New Roman"/>
          <w:color w:val="222222"/>
          <w:sz w:val="24"/>
          <w:szCs w:val="24"/>
          <w:shd w:val="clear" w:color="auto" w:fill="FFFFFF"/>
        </w:rPr>
        <w:t xml:space="preserve">Minneapolis:  University of Minnesota Press, 2011.  Print.  </w:t>
      </w:r>
    </w:p>
    <w:p w:rsidR="00780BC4" w:rsidRDefault="00780BC4" w:rsidP="00612605">
      <w:pPr>
        <w:spacing w:line="240" w:lineRule="auto"/>
        <w:ind w:left="720" w:hanging="720"/>
        <w:rPr>
          <w:rFonts w:ascii="Times New Roman" w:hAnsi="Times New Roman" w:cs="Times New Roman"/>
          <w:sz w:val="24"/>
          <w:szCs w:val="24"/>
        </w:rPr>
      </w:pPr>
      <w:proofErr w:type="spellStart"/>
      <w:r w:rsidRPr="00126EEC">
        <w:rPr>
          <w:rFonts w:ascii="Times New Roman" w:hAnsi="Times New Roman" w:cs="Times New Roman"/>
          <w:sz w:val="24"/>
          <w:szCs w:val="24"/>
        </w:rPr>
        <w:t>Meiksins</w:t>
      </w:r>
      <w:proofErr w:type="spellEnd"/>
      <w:r w:rsidRPr="00126EEC">
        <w:rPr>
          <w:rFonts w:ascii="Times New Roman" w:hAnsi="Times New Roman" w:cs="Times New Roman"/>
          <w:sz w:val="24"/>
          <w:szCs w:val="24"/>
        </w:rPr>
        <w:t xml:space="preserve"> Wood</w:t>
      </w:r>
      <w:r>
        <w:rPr>
          <w:rFonts w:ascii="Times New Roman" w:hAnsi="Times New Roman" w:cs="Times New Roman"/>
          <w:sz w:val="24"/>
          <w:szCs w:val="24"/>
        </w:rPr>
        <w:t xml:space="preserve">, Ellen.  </w:t>
      </w:r>
      <w:r>
        <w:rPr>
          <w:rFonts w:ascii="Times New Roman" w:hAnsi="Times New Roman" w:cs="Times New Roman"/>
          <w:i/>
          <w:sz w:val="24"/>
          <w:szCs w:val="24"/>
        </w:rPr>
        <w:t xml:space="preserve">The Origin of Capitalism:  A Longer View.  </w:t>
      </w:r>
      <w:r>
        <w:rPr>
          <w:rFonts w:ascii="Times New Roman" w:hAnsi="Times New Roman" w:cs="Times New Roman"/>
          <w:sz w:val="24"/>
          <w:szCs w:val="24"/>
        </w:rPr>
        <w:t xml:space="preserve">London:  Verso, 2002.  Print. </w:t>
      </w:r>
    </w:p>
    <w:p w:rsidR="0026421C" w:rsidRPr="0026421C" w:rsidRDefault="0026421C" w:rsidP="00780BC4">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More, Thomas, ed. Dominic Baker – Smith.</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Utopia.</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London:  Penguin, 2012. Print. </w:t>
      </w:r>
    </w:p>
    <w:p w:rsidR="00780BC4" w:rsidRPr="00AD260E" w:rsidRDefault="00780BC4" w:rsidP="00612605">
      <w:pPr>
        <w:spacing w:line="240" w:lineRule="auto"/>
        <w:ind w:left="720" w:hanging="720"/>
        <w:rPr>
          <w:rFonts w:ascii="Times New Roman" w:hAnsi="Times New Roman" w:cs="Times New Roman"/>
          <w:sz w:val="24"/>
          <w:szCs w:val="24"/>
          <w:shd w:val="clear" w:color="auto" w:fill="FFFFFF"/>
        </w:rPr>
      </w:pPr>
      <w:proofErr w:type="spellStart"/>
      <w:r w:rsidRPr="00DB0636">
        <w:rPr>
          <w:rFonts w:ascii="Times New Roman" w:hAnsi="Times New Roman" w:cs="Times New Roman"/>
          <w:sz w:val="24"/>
          <w:szCs w:val="24"/>
          <w:shd w:val="clear" w:color="auto" w:fill="FFFFFF"/>
        </w:rPr>
        <w:t>Quétel</w:t>
      </w:r>
      <w:proofErr w:type="spellEnd"/>
      <w:r w:rsidRPr="00DB0636">
        <w:rPr>
          <w:rFonts w:ascii="Times New Roman" w:hAnsi="Times New Roman" w:cs="Times New Roman"/>
          <w:sz w:val="24"/>
          <w:szCs w:val="24"/>
          <w:shd w:val="clear" w:color="auto" w:fill="FFFFFF"/>
        </w:rPr>
        <w:t xml:space="preserve">, </w:t>
      </w:r>
      <w:r w:rsidRPr="00AD260E">
        <w:rPr>
          <w:rFonts w:ascii="Times New Roman" w:hAnsi="Times New Roman" w:cs="Times New Roman"/>
          <w:sz w:val="24"/>
          <w:szCs w:val="24"/>
          <w:shd w:val="clear" w:color="auto" w:fill="FFFFFF"/>
        </w:rPr>
        <w:t xml:space="preserve">Claude.  </w:t>
      </w:r>
      <w:proofErr w:type="gramStart"/>
      <w:r w:rsidRPr="00AD260E">
        <w:rPr>
          <w:rFonts w:ascii="Times New Roman" w:hAnsi="Times New Roman" w:cs="Times New Roman"/>
          <w:i/>
          <w:sz w:val="24"/>
          <w:szCs w:val="24"/>
          <w:shd w:val="clear" w:color="auto" w:fill="FFFFFF"/>
        </w:rPr>
        <w:t>The History of Syphilis.</w:t>
      </w:r>
      <w:proofErr w:type="gramEnd"/>
      <w:r w:rsidRPr="00AD260E">
        <w:rPr>
          <w:rFonts w:ascii="Times New Roman" w:hAnsi="Times New Roman" w:cs="Times New Roman"/>
          <w:i/>
          <w:sz w:val="24"/>
          <w:szCs w:val="24"/>
          <w:shd w:val="clear" w:color="auto" w:fill="FFFFFF"/>
        </w:rPr>
        <w:t xml:space="preserve">  </w:t>
      </w:r>
      <w:proofErr w:type="gramStart"/>
      <w:r w:rsidRPr="00AD260E">
        <w:rPr>
          <w:rFonts w:ascii="Times New Roman" w:hAnsi="Times New Roman" w:cs="Times New Roman"/>
          <w:sz w:val="24"/>
          <w:szCs w:val="24"/>
          <w:shd w:val="clear" w:color="auto" w:fill="FFFFFF"/>
        </w:rPr>
        <w:t>Trans. Judith Braddock and Brian Pike.</w:t>
      </w:r>
      <w:proofErr w:type="gramEnd"/>
      <w:r w:rsidRPr="00AD260E">
        <w:rPr>
          <w:rFonts w:ascii="Times New Roman" w:hAnsi="Times New Roman" w:cs="Times New Roman"/>
          <w:sz w:val="24"/>
          <w:szCs w:val="24"/>
          <w:shd w:val="clear" w:color="auto" w:fill="FFFFFF"/>
        </w:rPr>
        <w:t xml:space="preserve">  London:  Polity Press, 1990.  Print</w:t>
      </w:r>
    </w:p>
    <w:p w:rsidR="00780BC4" w:rsidRPr="00AD260E" w:rsidRDefault="00780BC4" w:rsidP="00612605">
      <w:pPr>
        <w:spacing w:line="240" w:lineRule="auto"/>
        <w:ind w:left="720" w:hanging="720"/>
        <w:rPr>
          <w:rFonts w:ascii="Times New Roman" w:hAnsi="Times New Roman" w:cs="Times New Roman"/>
          <w:i/>
          <w:sz w:val="24"/>
          <w:szCs w:val="24"/>
        </w:rPr>
      </w:pPr>
      <w:r w:rsidRPr="00AD260E">
        <w:rPr>
          <w:rFonts w:ascii="Times New Roman" w:hAnsi="Times New Roman" w:cs="Times New Roman"/>
          <w:sz w:val="24"/>
          <w:szCs w:val="24"/>
        </w:rPr>
        <w:t xml:space="preserve">Shakespeare, William.  </w:t>
      </w:r>
      <w:proofErr w:type="gramStart"/>
      <w:r w:rsidRPr="00AD260E">
        <w:rPr>
          <w:rFonts w:ascii="Times New Roman" w:hAnsi="Times New Roman" w:cs="Times New Roman"/>
          <w:i/>
          <w:sz w:val="24"/>
          <w:szCs w:val="24"/>
        </w:rPr>
        <w:t>Hamlet.</w:t>
      </w:r>
      <w:proofErr w:type="gramEnd"/>
      <w:r w:rsidRPr="00AD260E">
        <w:rPr>
          <w:rFonts w:ascii="Times New Roman" w:hAnsi="Times New Roman" w:cs="Times New Roman"/>
          <w:i/>
          <w:sz w:val="24"/>
          <w:szCs w:val="24"/>
        </w:rPr>
        <w:t xml:space="preserve">  </w:t>
      </w:r>
      <w:proofErr w:type="gramStart"/>
      <w:r w:rsidRPr="00AD260E">
        <w:rPr>
          <w:rFonts w:ascii="Times New Roman" w:hAnsi="Times New Roman" w:cs="Times New Roman"/>
          <w:sz w:val="24"/>
          <w:szCs w:val="24"/>
        </w:rPr>
        <w:t>Ed. Susanne L. Wofford.</w:t>
      </w:r>
      <w:proofErr w:type="gramEnd"/>
      <w:r w:rsidRPr="00AD260E">
        <w:rPr>
          <w:rFonts w:ascii="Times New Roman" w:hAnsi="Times New Roman" w:cs="Times New Roman"/>
          <w:sz w:val="24"/>
          <w:szCs w:val="24"/>
        </w:rPr>
        <w:t xml:space="preserve">  Boston:  Bedford/ St. Martin’s, 1994.  Print. </w:t>
      </w:r>
      <w:r w:rsidRPr="00AD260E">
        <w:rPr>
          <w:rFonts w:ascii="Times New Roman" w:hAnsi="Times New Roman" w:cs="Times New Roman"/>
          <w:i/>
          <w:sz w:val="24"/>
          <w:szCs w:val="24"/>
        </w:rPr>
        <w:t xml:space="preserve"> </w:t>
      </w:r>
    </w:p>
    <w:p w:rsidR="00780BC4" w:rsidRPr="00AD260E" w:rsidRDefault="00780BC4" w:rsidP="00612605">
      <w:pPr>
        <w:spacing w:line="240" w:lineRule="auto"/>
        <w:ind w:left="720" w:hanging="720"/>
        <w:rPr>
          <w:rFonts w:ascii="Times New Roman" w:hAnsi="Times New Roman" w:cs="Times New Roman"/>
          <w:sz w:val="24"/>
          <w:szCs w:val="24"/>
        </w:rPr>
      </w:pPr>
      <w:r w:rsidRPr="00AD260E">
        <w:rPr>
          <w:rFonts w:ascii="Times New Roman" w:hAnsi="Times New Roman" w:cs="Times New Roman"/>
          <w:sz w:val="24"/>
          <w:szCs w:val="24"/>
        </w:rPr>
        <w:t xml:space="preserve">Sharpe, J. A.  </w:t>
      </w:r>
      <w:r w:rsidRPr="00AD260E">
        <w:rPr>
          <w:rFonts w:ascii="Times New Roman" w:hAnsi="Times New Roman" w:cs="Times New Roman"/>
          <w:i/>
          <w:sz w:val="24"/>
          <w:szCs w:val="24"/>
        </w:rPr>
        <w:t xml:space="preserve">Early Modern England:  A Social History 1550-1760.  </w:t>
      </w:r>
      <w:r w:rsidRPr="00AD260E">
        <w:rPr>
          <w:rFonts w:ascii="Times New Roman" w:hAnsi="Times New Roman" w:cs="Times New Roman"/>
          <w:sz w:val="24"/>
          <w:szCs w:val="24"/>
        </w:rPr>
        <w:t xml:space="preserve">London:  Arnold Publishing, 1997.  Print. </w:t>
      </w:r>
    </w:p>
    <w:p w:rsidR="00780BC4" w:rsidRPr="00AD260E" w:rsidRDefault="00780BC4" w:rsidP="00612605">
      <w:pPr>
        <w:spacing w:line="240" w:lineRule="auto"/>
        <w:ind w:left="720" w:hanging="720"/>
        <w:rPr>
          <w:rFonts w:ascii="Times New Roman" w:hAnsi="Times New Roman" w:cs="Times New Roman"/>
          <w:sz w:val="24"/>
          <w:szCs w:val="24"/>
        </w:rPr>
      </w:pPr>
      <w:r w:rsidRPr="00AD260E">
        <w:rPr>
          <w:rFonts w:ascii="Times New Roman" w:hAnsi="Times New Roman" w:cs="Times New Roman"/>
          <w:sz w:val="24"/>
          <w:szCs w:val="24"/>
        </w:rPr>
        <w:t xml:space="preserve">Smith, Joshua S. “Reading </w:t>
      </w:r>
      <w:proofErr w:type="gramStart"/>
      <w:r w:rsidRPr="00AD260E">
        <w:rPr>
          <w:rFonts w:ascii="Times New Roman" w:hAnsi="Times New Roman" w:cs="Times New Roman"/>
          <w:sz w:val="24"/>
          <w:szCs w:val="24"/>
        </w:rPr>
        <w:t>Between</w:t>
      </w:r>
      <w:proofErr w:type="gramEnd"/>
      <w:r w:rsidRPr="00AD260E">
        <w:rPr>
          <w:rFonts w:ascii="Times New Roman" w:hAnsi="Times New Roman" w:cs="Times New Roman"/>
          <w:sz w:val="24"/>
          <w:szCs w:val="24"/>
        </w:rPr>
        <w:t xml:space="preserve"> the Acts:  Satire and Interludes in </w:t>
      </w:r>
      <w:r w:rsidRPr="00AD260E">
        <w:rPr>
          <w:rFonts w:ascii="Times New Roman" w:hAnsi="Times New Roman" w:cs="Times New Roman"/>
          <w:i/>
          <w:sz w:val="24"/>
          <w:szCs w:val="24"/>
        </w:rPr>
        <w:t xml:space="preserve">The Knight of the Burning Pestle. </w:t>
      </w:r>
      <w:r w:rsidRPr="00AD260E">
        <w:rPr>
          <w:rFonts w:ascii="Times New Roman" w:hAnsi="Times New Roman" w:cs="Times New Roman"/>
          <w:sz w:val="24"/>
          <w:szCs w:val="24"/>
        </w:rPr>
        <w:t xml:space="preserve"> </w:t>
      </w:r>
      <w:r w:rsidRPr="00AD260E">
        <w:rPr>
          <w:rFonts w:ascii="Times New Roman" w:hAnsi="Times New Roman" w:cs="Times New Roman"/>
          <w:sz w:val="24"/>
          <w:szCs w:val="24"/>
          <w:u w:val="single"/>
        </w:rPr>
        <w:t>Studies in Philology</w:t>
      </w:r>
      <w:r w:rsidRPr="00AD260E">
        <w:rPr>
          <w:rFonts w:ascii="Times New Roman" w:hAnsi="Times New Roman" w:cs="Times New Roman"/>
          <w:sz w:val="24"/>
          <w:szCs w:val="24"/>
        </w:rPr>
        <w:t xml:space="preserve"> 109.4 (2012): 474-495. Print. </w:t>
      </w:r>
    </w:p>
    <w:p w:rsidR="00780BC4" w:rsidRPr="00AD260E" w:rsidRDefault="00780BC4" w:rsidP="00612605">
      <w:pPr>
        <w:spacing w:line="240" w:lineRule="auto"/>
        <w:ind w:left="720" w:hanging="720"/>
        <w:rPr>
          <w:rFonts w:ascii="Times New Roman" w:hAnsi="Times New Roman" w:cs="Times New Roman"/>
          <w:sz w:val="24"/>
          <w:szCs w:val="24"/>
        </w:rPr>
      </w:pPr>
      <w:proofErr w:type="spellStart"/>
      <w:r w:rsidRPr="00AD260E">
        <w:rPr>
          <w:rFonts w:ascii="Times New Roman" w:hAnsi="Times New Roman" w:cs="Times New Roman"/>
          <w:sz w:val="24"/>
          <w:szCs w:val="24"/>
        </w:rPr>
        <w:t>Soja</w:t>
      </w:r>
      <w:proofErr w:type="spellEnd"/>
      <w:r w:rsidRPr="00AD260E">
        <w:rPr>
          <w:rFonts w:ascii="Times New Roman" w:hAnsi="Times New Roman" w:cs="Times New Roman"/>
          <w:sz w:val="24"/>
          <w:szCs w:val="24"/>
        </w:rPr>
        <w:t xml:space="preserve">, Edward W.  </w:t>
      </w:r>
      <w:r w:rsidRPr="00AD260E">
        <w:rPr>
          <w:rFonts w:ascii="Times New Roman" w:hAnsi="Times New Roman" w:cs="Times New Roman"/>
          <w:i/>
          <w:sz w:val="24"/>
          <w:szCs w:val="24"/>
        </w:rPr>
        <w:t xml:space="preserve">Postmodern Geographies:  The Reassertion of Space in Critical Theory.  </w:t>
      </w:r>
      <w:r w:rsidRPr="00AD260E">
        <w:rPr>
          <w:rFonts w:ascii="Times New Roman" w:hAnsi="Times New Roman" w:cs="Times New Roman"/>
          <w:sz w:val="24"/>
          <w:szCs w:val="24"/>
        </w:rPr>
        <w:t xml:space="preserve">London:  Verso, 1989.  Print. </w:t>
      </w:r>
    </w:p>
    <w:p w:rsidR="00780BC4" w:rsidRPr="00AD260E" w:rsidRDefault="00780BC4" w:rsidP="00612605">
      <w:pPr>
        <w:spacing w:line="240" w:lineRule="auto"/>
        <w:ind w:left="720" w:hanging="720"/>
        <w:rPr>
          <w:rFonts w:ascii="Times New Roman" w:hAnsi="Times New Roman" w:cs="Times New Roman"/>
          <w:sz w:val="24"/>
          <w:szCs w:val="24"/>
        </w:rPr>
      </w:pPr>
      <w:proofErr w:type="gramStart"/>
      <w:r w:rsidRPr="00AD260E">
        <w:rPr>
          <w:rFonts w:ascii="Times New Roman" w:hAnsi="Times New Roman" w:cs="Times New Roman"/>
          <w:sz w:val="24"/>
          <w:szCs w:val="24"/>
        </w:rPr>
        <w:t>Tuan, Yi-Fu.</w:t>
      </w:r>
      <w:proofErr w:type="gramEnd"/>
      <w:r w:rsidRPr="00AD260E">
        <w:rPr>
          <w:rFonts w:ascii="Times New Roman" w:hAnsi="Times New Roman" w:cs="Times New Roman"/>
          <w:sz w:val="24"/>
          <w:szCs w:val="24"/>
        </w:rPr>
        <w:t xml:space="preserve">  </w:t>
      </w:r>
      <w:proofErr w:type="spellStart"/>
      <w:r w:rsidRPr="00AD260E">
        <w:rPr>
          <w:rFonts w:ascii="Times New Roman" w:hAnsi="Times New Roman" w:cs="Times New Roman"/>
          <w:i/>
          <w:sz w:val="24"/>
          <w:szCs w:val="24"/>
        </w:rPr>
        <w:t>Topophilia</w:t>
      </w:r>
      <w:proofErr w:type="spellEnd"/>
      <w:r w:rsidRPr="00AD260E">
        <w:rPr>
          <w:rFonts w:ascii="Times New Roman" w:hAnsi="Times New Roman" w:cs="Times New Roman"/>
          <w:i/>
          <w:sz w:val="24"/>
          <w:szCs w:val="24"/>
        </w:rPr>
        <w:t xml:space="preserve">:  A Study of Environmental Perception, Attitudes, and Values.  </w:t>
      </w:r>
      <w:r w:rsidRPr="00AD260E">
        <w:rPr>
          <w:rFonts w:ascii="Times New Roman" w:hAnsi="Times New Roman" w:cs="Times New Roman"/>
          <w:sz w:val="24"/>
          <w:szCs w:val="24"/>
        </w:rPr>
        <w:t xml:space="preserve">London:  Prentice-Hall International, 1974.  Print. </w:t>
      </w:r>
    </w:p>
    <w:p w:rsidR="00780BC4" w:rsidRPr="00AD260E" w:rsidRDefault="00780BC4" w:rsidP="00612605">
      <w:pPr>
        <w:spacing w:line="240" w:lineRule="auto"/>
        <w:ind w:left="720" w:hanging="720"/>
        <w:rPr>
          <w:rFonts w:ascii="Times New Roman" w:hAnsi="Times New Roman" w:cs="Times New Roman"/>
          <w:i/>
          <w:sz w:val="24"/>
          <w:szCs w:val="24"/>
          <w:shd w:val="clear" w:color="auto" w:fill="FFFFFF"/>
        </w:rPr>
      </w:pPr>
      <w:proofErr w:type="spellStart"/>
      <w:r w:rsidRPr="00AD260E">
        <w:rPr>
          <w:rFonts w:ascii="Times New Roman" w:hAnsi="Times New Roman" w:cs="Times New Roman"/>
          <w:sz w:val="24"/>
          <w:szCs w:val="24"/>
          <w:shd w:val="clear" w:color="auto" w:fill="FFFFFF"/>
        </w:rPr>
        <w:t>Waith</w:t>
      </w:r>
      <w:proofErr w:type="spellEnd"/>
      <w:r w:rsidRPr="00AD260E">
        <w:rPr>
          <w:rFonts w:ascii="Times New Roman" w:hAnsi="Times New Roman" w:cs="Times New Roman"/>
          <w:sz w:val="24"/>
          <w:szCs w:val="24"/>
          <w:shd w:val="clear" w:color="auto" w:fill="FFFFFF"/>
        </w:rPr>
        <w:t xml:space="preserve">, Eugene.  </w:t>
      </w:r>
      <w:proofErr w:type="gramStart"/>
      <w:r w:rsidRPr="00AD260E">
        <w:rPr>
          <w:rFonts w:ascii="Times New Roman" w:hAnsi="Times New Roman" w:cs="Times New Roman"/>
          <w:i/>
          <w:sz w:val="24"/>
          <w:szCs w:val="24"/>
          <w:shd w:val="clear" w:color="auto" w:fill="FFFFFF"/>
        </w:rPr>
        <w:t>Patterns of Tragicomedy in Beaumont and Fletcher.</w:t>
      </w:r>
      <w:proofErr w:type="gramEnd"/>
      <w:r w:rsidRPr="00AD260E">
        <w:rPr>
          <w:rFonts w:ascii="Times New Roman" w:hAnsi="Times New Roman" w:cs="Times New Roman"/>
          <w:i/>
          <w:sz w:val="24"/>
          <w:szCs w:val="24"/>
          <w:shd w:val="clear" w:color="auto" w:fill="FFFFFF"/>
        </w:rPr>
        <w:t xml:space="preserve">  </w:t>
      </w:r>
      <w:r w:rsidRPr="00AD260E">
        <w:rPr>
          <w:rFonts w:ascii="Times New Roman" w:hAnsi="Times New Roman" w:cs="Times New Roman"/>
          <w:sz w:val="24"/>
          <w:szCs w:val="24"/>
          <w:shd w:val="clear" w:color="auto" w:fill="FFFFFF"/>
        </w:rPr>
        <w:t xml:space="preserve">New Haven:  Yale University Press, 1969.  Print.  </w:t>
      </w:r>
      <w:r w:rsidRPr="00AD260E">
        <w:rPr>
          <w:rFonts w:ascii="Times New Roman" w:hAnsi="Times New Roman" w:cs="Times New Roman"/>
          <w:i/>
          <w:sz w:val="24"/>
          <w:szCs w:val="24"/>
          <w:shd w:val="clear" w:color="auto" w:fill="FFFFFF"/>
        </w:rPr>
        <w:t xml:space="preserve"> </w:t>
      </w:r>
    </w:p>
    <w:p w:rsidR="00780BC4" w:rsidRPr="00AD260E" w:rsidRDefault="00780BC4" w:rsidP="00780BC4">
      <w:pPr>
        <w:rPr>
          <w:rFonts w:ascii="Times New Roman" w:hAnsi="Times New Roman" w:cs="Times New Roman"/>
          <w:sz w:val="24"/>
          <w:szCs w:val="24"/>
        </w:rPr>
      </w:pPr>
      <w:bookmarkStart w:id="11" w:name="_GoBack"/>
      <w:bookmarkEnd w:id="11"/>
    </w:p>
    <w:p w:rsidR="00516326" w:rsidRDefault="00516326" w:rsidP="003259DE">
      <w:pPr>
        <w:spacing w:line="480" w:lineRule="auto"/>
        <w:ind w:firstLine="720"/>
        <w:rPr>
          <w:rFonts w:ascii="Times New Roman" w:hAnsi="Times New Roman" w:cs="Times New Roman"/>
          <w:sz w:val="24"/>
          <w:szCs w:val="24"/>
        </w:rPr>
      </w:pPr>
    </w:p>
    <w:p w:rsidR="003259DE" w:rsidRPr="006E2F4B" w:rsidRDefault="003259DE" w:rsidP="00080D8C">
      <w:pPr>
        <w:spacing w:before="240" w:line="480" w:lineRule="auto"/>
        <w:ind w:right="619" w:firstLine="720"/>
        <w:rPr>
          <w:rFonts w:ascii="Times New Roman" w:hAnsi="Times New Roman" w:cs="Times New Roman"/>
          <w:sz w:val="24"/>
          <w:szCs w:val="24"/>
        </w:rPr>
      </w:pPr>
    </w:p>
    <w:p w:rsidR="002345DC" w:rsidRPr="001F3B8E" w:rsidRDefault="002345DC" w:rsidP="007C1ECF">
      <w:pPr>
        <w:spacing w:line="480" w:lineRule="auto"/>
        <w:rPr>
          <w:rFonts w:ascii="Times New Roman" w:hAnsi="Times New Roman" w:cs="Times New Roman"/>
          <w:sz w:val="24"/>
          <w:szCs w:val="24"/>
        </w:rPr>
      </w:pPr>
    </w:p>
    <w:p w:rsidR="00CB6588" w:rsidRDefault="00AE2719">
      <w:pPr>
        <w:rPr>
          <w:rStyle w:val="st"/>
          <w:rFonts w:ascii="Times New Roman" w:hAnsi="Times New Roman" w:cs="Times New Roman"/>
        </w:rPr>
      </w:pPr>
      <w:r>
        <w:rPr>
          <w:rStyle w:val="st"/>
          <w:rFonts w:ascii="Times New Roman" w:hAnsi="Times New Roman" w:cs="Times New Roman"/>
        </w:rPr>
        <w:tab/>
      </w:r>
      <w:r w:rsidR="0075570C">
        <w:rPr>
          <w:rStyle w:val="st"/>
          <w:rFonts w:ascii="Times New Roman" w:hAnsi="Times New Roman" w:cs="Times New Roman"/>
        </w:rPr>
        <w:t xml:space="preserve">   </w:t>
      </w:r>
    </w:p>
    <w:p w:rsidR="005955D1" w:rsidRDefault="000D16AF">
      <w:pPr>
        <w:rPr>
          <w:rFonts w:ascii="Times New Roman" w:hAnsi="Times New Roman" w:cs="Times New Roman"/>
        </w:rPr>
      </w:pPr>
      <w:r>
        <w:rPr>
          <w:rFonts w:ascii="Times New Roman" w:hAnsi="Times New Roman" w:cs="Times New Roman"/>
        </w:rPr>
        <w:tab/>
        <w:t xml:space="preserve">  </w:t>
      </w:r>
      <w:r w:rsidR="00863B8D">
        <w:rPr>
          <w:rFonts w:ascii="Times New Roman" w:hAnsi="Times New Roman" w:cs="Times New Roman"/>
        </w:rPr>
        <w:t xml:space="preserve">  </w:t>
      </w:r>
    </w:p>
    <w:p w:rsidR="000D16AF" w:rsidRPr="000D16AF" w:rsidRDefault="000D16AF">
      <w:pPr>
        <w:rPr>
          <w:rFonts w:ascii="Times New Roman" w:hAnsi="Times New Roman" w:cs="Times New Roman"/>
        </w:rPr>
      </w:pPr>
      <w:r>
        <w:rPr>
          <w:rFonts w:ascii="Times New Roman" w:hAnsi="Times New Roman" w:cs="Times New Roman"/>
        </w:rPr>
        <w:tab/>
      </w:r>
    </w:p>
    <w:p w:rsidR="00E25C43" w:rsidRDefault="00E25C43">
      <w:pPr>
        <w:rPr>
          <w:rFonts w:ascii="Times New Roman" w:hAnsi="Times New Roman" w:cs="Times New Roman"/>
        </w:rPr>
      </w:pPr>
      <w:r>
        <w:rPr>
          <w:rFonts w:ascii="Times New Roman" w:hAnsi="Times New Roman" w:cs="Times New Roman"/>
        </w:rPr>
        <w:tab/>
      </w:r>
    </w:p>
    <w:p w:rsidR="005955D1" w:rsidRPr="002449ED" w:rsidRDefault="005955D1">
      <w:pPr>
        <w:rPr>
          <w:rFonts w:ascii="Times New Roman" w:hAnsi="Times New Roman" w:cs="Times New Roman"/>
        </w:rPr>
      </w:pPr>
      <w:r>
        <w:rPr>
          <w:rFonts w:ascii="Times New Roman" w:hAnsi="Times New Roman" w:cs="Times New Roman"/>
        </w:rPr>
        <w:tab/>
      </w:r>
    </w:p>
    <w:sectPr w:rsidR="005955D1" w:rsidRPr="002449ED" w:rsidSect="00602F44">
      <w:footerReference w:type="default" r:id="rId11"/>
      <w:pgSz w:w="12240" w:h="15840"/>
      <w:pgMar w:top="1440" w:right="1440" w:bottom="1800" w:left="216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3E9" w:rsidRDefault="00CE13E9" w:rsidP="00C52BDD">
      <w:pPr>
        <w:spacing w:after="0" w:line="240" w:lineRule="auto"/>
      </w:pPr>
      <w:r>
        <w:separator/>
      </w:r>
    </w:p>
  </w:endnote>
  <w:endnote w:type="continuationSeparator" w:id="0">
    <w:p w:rsidR="00CE13E9" w:rsidRDefault="00CE13E9" w:rsidP="00C5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206703"/>
      <w:docPartObj>
        <w:docPartGallery w:val="Page Numbers (Bottom of Page)"/>
        <w:docPartUnique/>
      </w:docPartObj>
    </w:sdtPr>
    <w:sdtEndPr>
      <w:rPr>
        <w:rFonts w:ascii="Times New Roman" w:hAnsi="Times New Roman" w:cs="Times New Roman"/>
        <w:noProof/>
        <w:sz w:val="24"/>
        <w:szCs w:val="24"/>
      </w:rPr>
    </w:sdtEndPr>
    <w:sdtContent>
      <w:p w:rsidR="00A506D9" w:rsidRPr="004F2241" w:rsidRDefault="00A506D9">
        <w:pPr>
          <w:pStyle w:val="Footer"/>
          <w:jc w:val="center"/>
          <w:rPr>
            <w:rFonts w:ascii="Times New Roman" w:hAnsi="Times New Roman" w:cs="Times New Roman"/>
            <w:sz w:val="24"/>
            <w:szCs w:val="24"/>
          </w:rPr>
        </w:pPr>
        <w:r w:rsidRPr="004F2241">
          <w:rPr>
            <w:rFonts w:ascii="Times New Roman" w:hAnsi="Times New Roman" w:cs="Times New Roman"/>
            <w:sz w:val="24"/>
            <w:szCs w:val="24"/>
          </w:rPr>
          <w:fldChar w:fldCharType="begin"/>
        </w:r>
        <w:r w:rsidRPr="004F2241">
          <w:rPr>
            <w:rFonts w:ascii="Times New Roman" w:hAnsi="Times New Roman" w:cs="Times New Roman"/>
            <w:sz w:val="24"/>
            <w:szCs w:val="24"/>
          </w:rPr>
          <w:instrText xml:space="preserve"> PAGE   \* MERGEFORMAT </w:instrText>
        </w:r>
        <w:r w:rsidRPr="004F2241">
          <w:rPr>
            <w:rFonts w:ascii="Times New Roman" w:hAnsi="Times New Roman" w:cs="Times New Roman"/>
            <w:sz w:val="24"/>
            <w:szCs w:val="24"/>
          </w:rPr>
          <w:fldChar w:fldCharType="separate"/>
        </w:r>
        <w:r w:rsidR="00AD260E">
          <w:rPr>
            <w:rFonts w:ascii="Times New Roman" w:hAnsi="Times New Roman" w:cs="Times New Roman"/>
            <w:noProof/>
            <w:sz w:val="24"/>
            <w:szCs w:val="24"/>
          </w:rPr>
          <w:t>iii</w:t>
        </w:r>
        <w:r w:rsidRPr="004F2241">
          <w:rPr>
            <w:rFonts w:ascii="Times New Roman" w:hAnsi="Times New Roman" w:cs="Times New Roman"/>
            <w:noProof/>
            <w:sz w:val="24"/>
            <w:szCs w:val="24"/>
          </w:rPr>
          <w:fldChar w:fldCharType="end"/>
        </w:r>
      </w:p>
    </w:sdtContent>
  </w:sdt>
  <w:p w:rsidR="00D91B8E" w:rsidRPr="004F2241" w:rsidRDefault="00D91B8E">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241" w:rsidRPr="004F2241" w:rsidRDefault="004F2241">
    <w:pPr>
      <w:pStyle w:val="Footer"/>
      <w:jc w:val="center"/>
      <w:rPr>
        <w:rFonts w:ascii="Times New Roman" w:hAnsi="Times New Roman" w:cs="Times New Roman"/>
        <w:sz w:val="24"/>
        <w:szCs w:val="24"/>
      </w:rPr>
    </w:pPr>
  </w:p>
  <w:p w:rsidR="00A506D9" w:rsidRDefault="00A506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975144"/>
      <w:docPartObj>
        <w:docPartGallery w:val="Page Numbers (Bottom of Page)"/>
        <w:docPartUnique/>
      </w:docPartObj>
    </w:sdtPr>
    <w:sdtEndPr>
      <w:rPr>
        <w:noProof/>
      </w:rPr>
    </w:sdtEndPr>
    <w:sdtContent>
      <w:p w:rsidR="00D35C63" w:rsidRDefault="00D35C63">
        <w:pPr>
          <w:pStyle w:val="Footer"/>
          <w:jc w:val="center"/>
        </w:pPr>
        <w:r>
          <w:fldChar w:fldCharType="begin"/>
        </w:r>
        <w:r>
          <w:instrText xml:space="preserve"> PAGE   \* MERGEFORMAT </w:instrText>
        </w:r>
        <w:r>
          <w:fldChar w:fldCharType="separate"/>
        </w:r>
        <w:r w:rsidR="00D91B8E">
          <w:rPr>
            <w:noProof/>
          </w:rPr>
          <w:t>ix</w:t>
        </w:r>
        <w:r>
          <w:rPr>
            <w:noProof/>
          </w:rPr>
          <w:fldChar w:fldCharType="end"/>
        </w:r>
      </w:p>
    </w:sdtContent>
  </w:sdt>
  <w:p w:rsidR="00D35C63" w:rsidRDefault="00D35C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282517"/>
      <w:docPartObj>
        <w:docPartGallery w:val="Page Numbers (Bottom of Page)"/>
        <w:docPartUnique/>
      </w:docPartObj>
    </w:sdtPr>
    <w:sdtEndPr>
      <w:rPr>
        <w:rFonts w:ascii="Times New Roman" w:hAnsi="Times New Roman" w:cs="Times New Roman"/>
        <w:noProof/>
        <w:sz w:val="24"/>
        <w:szCs w:val="24"/>
      </w:rPr>
    </w:sdtEndPr>
    <w:sdtContent>
      <w:p w:rsidR="004F2241" w:rsidRPr="004F2241" w:rsidRDefault="004F2241">
        <w:pPr>
          <w:pStyle w:val="Footer"/>
          <w:jc w:val="center"/>
          <w:rPr>
            <w:rFonts w:ascii="Times New Roman" w:hAnsi="Times New Roman" w:cs="Times New Roman"/>
            <w:sz w:val="24"/>
            <w:szCs w:val="24"/>
          </w:rPr>
        </w:pPr>
        <w:r w:rsidRPr="004F2241">
          <w:rPr>
            <w:rFonts w:ascii="Times New Roman" w:hAnsi="Times New Roman" w:cs="Times New Roman"/>
            <w:sz w:val="24"/>
            <w:szCs w:val="24"/>
          </w:rPr>
          <w:fldChar w:fldCharType="begin"/>
        </w:r>
        <w:r w:rsidRPr="004F2241">
          <w:rPr>
            <w:rFonts w:ascii="Times New Roman" w:hAnsi="Times New Roman" w:cs="Times New Roman"/>
            <w:sz w:val="24"/>
            <w:szCs w:val="24"/>
          </w:rPr>
          <w:instrText xml:space="preserve"> PAGE   \* MERGEFORMAT </w:instrText>
        </w:r>
        <w:r w:rsidRPr="004F2241">
          <w:rPr>
            <w:rFonts w:ascii="Times New Roman" w:hAnsi="Times New Roman" w:cs="Times New Roman"/>
            <w:sz w:val="24"/>
            <w:szCs w:val="24"/>
          </w:rPr>
          <w:fldChar w:fldCharType="separate"/>
        </w:r>
        <w:r w:rsidR="00AD260E">
          <w:rPr>
            <w:rFonts w:ascii="Times New Roman" w:hAnsi="Times New Roman" w:cs="Times New Roman"/>
            <w:noProof/>
            <w:sz w:val="24"/>
            <w:szCs w:val="24"/>
          </w:rPr>
          <w:t>1</w:t>
        </w:r>
        <w:r w:rsidRPr="004F2241">
          <w:rPr>
            <w:rFonts w:ascii="Times New Roman" w:hAnsi="Times New Roman" w:cs="Times New Roman"/>
            <w:noProof/>
            <w:sz w:val="24"/>
            <w:szCs w:val="24"/>
          </w:rPr>
          <w:fldChar w:fldCharType="end"/>
        </w:r>
      </w:p>
    </w:sdtContent>
  </w:sdt>
  <w:p w:rsidR="00A506BC" w:rsidRDefault="00A50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3E9" w:rsidRDefault="00CE13E9" w:rsidP="00C52BDD">
      <w:pPr>
        <w:spacing w:after="0" w:line="240" w:lineRule="auto"/>
      </w:pPr>
      <w:r>
        <w:separator/>
      </w:r>
    </w:p>
  </w:footnote>
  <w:footnote w:type="continuationSeparator" w:id="0">
    <w:p w:rsidR="00CE13E9" w:rsidRDefault="00CE13E9" w:rsidP="00C52B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969ED"/>
    <w:multiLevelType w:val="hybridMultilevel"/>
    <w:tmpl w:val="D9FE8FFC"/>
    <w:lvl w:ilvl="0" w:tplc="BDEA69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9ED"/>
    <w:rsid w:val="00000323"/>
    <w:rsid w:val="00000D65"/>
    <w:rsid w:val="00001A0F"/>
    <w:rsid w:val="00001D15"/>
    <w:rsid w:val="000021EE"/>
    <w:rsid w:val="00002B54"/>
    <w:rsid w:val="000042BF"/>
    <w:rsid w:val="0000493F"/>
    <w:rsid w:val="00005527"/>
    <w:rsid w:val="00005632"/>
    <w:rsid w:val="00005FDF"/>
    <w:rsid w:val="000062C8"/>
    <w:rsid w:val="000067E2"/>
    <w:rsid w:val="000071C2"/>
    <w:rsid w:val="000079F0"/>
    <w:rsid w:val="00007D50"/>
    <w:rsid w:val="00010364"/>
    <w:rsid w:val="0001146F"/>
    <w:rsid w:val="0001172A"/>
    <w:rsid w:val="000118E6"/>
    <w:rsid w:val="00013851"/>
    <w:rsid w:val="000139F1"/>
    <w:rsid w:val="000155B5"/>
    <w:rsid w:val="00015A22"/>
    <w:rsid w:val="00017275"/>
    <w:rsid w:val="000202B3"/>
    <w:rsid w:val="00021270"/>
    <w:rsid w:val="000216A5"/>
    <w:rsid w:val="00026710"/>
    <w:rsid w:val="0002727D"/>
    <w:rsid w:val="000279E4"/>
    <w:rsid w:val="000307D1"/>
    <w:rsid w:val="00031C6B"/>
    <w:rsid w:val="00032B02"/>
    <w:rsid w:val="00033C49"/>
    <w:rsid w:val="00035499"/>
    <w:rsid w:val="00036025"/>
    <w:rsid w:val="00036594"/>
    <w:rsid w:val="000375DD"/>
    <w:rsid w:val="00037891"/>
    <w:rsid w:val="000400C2"/>
    <w:rsid w:val="00043666"/>
    <w:rsid w:val="00047504"/>
    <w:rsid w:val="000514BE"/>
    <w:rsid w:val="00051AC0"/>
    <w:rsid w:val="00051F5C"/>
    <w:rsid w:val="00056317"/>
    <w:rsid w:val="00061073"/>
    <w:rsid w:val="00062F0E"/>
    <w:rsid w:val="00062FB9"/>
    <w:rsid w:val="0006382F"/>
    <w:rsid w:val="00064DD2"/>
    <w:rsid w:val="00067562"/>
    <w:rsid w:val="00070446"/>
    <w:rsid w:val="000725C5"/>
    <w:rsid w:val="000739DA"/>
    <w:rsid w:val="00073B20"/>
    <w:rsid w:val="000750F2"/>
    <w:rsid w:val="0007690E"/>
    <w:rsid w:val="00076BCC"/>
    <w:rsid w:val="00080D8C"/>
    <w:rsid w:val="000818E1"/>
    <w:rsid w:val="00081AA8"/>
    <w:rsid w:val="000824D6"/>
    <w:rsid w:val="000870CE"/>
    <w:rsid w:val="00087136"/>
    <w:rsid w:val="000900C3"/>
    <w:rsid w:val="000906BE"/>
    <w:rsid w:val="0009112C"/>
    <w:rsid w:val="000912EC"/>
    <w:rsid w:val="000917D3"/>
    <w:rsid w:val="000924E9"/>
    <w:rsid w:val="000940A5"/>
    <w:rsid w:val="00095274"/>
    <w:rsid w:val="00097E11"/>
    <w:rsid w:val="000A2945"/>
    <w:rsid w:val="000A41FA"/>
    <w:rsid w:val="000A532D"/>
    <w:rsid w:val="000B0A4B"/>
    <w:rsid w:val="000B0DC4"/>
    <w:rsid w:val="000B1565"/>
    <w:rsid w:val="000B1E03"/>
    <w:rsid w:val="000B1E05"/>
    <w:rsid w:val="000B28A6"/>
    <w:rsid w:val="000B37C3"/>
    <w:rsid w:val="000B4272"/>
    <w:rsid w:val="000B52E4"/>
    <w:rsid w:val="000B5C2A"/>
    <w:rsid w:val="000B722C"/>
    <w:rsid w:val="000B794B"/>
    <w:rsid w:val="000C0AEA"/>
    <w:rsid w:val="000C2289"/>
    <w:rsid w:val="000C22D8"/>
    <w:rsid w:val="000C26A0"/>
    <w:rsid w:val="000C278B"/>
    <w:rsid w:val="000C35FA"/>
    <w:rsid w:val="000C4EB1"/>
    <w:rsid w:val="000C5AE8"/>
    <w:rsid w:val="000C6375"/>
    <w:rsid w:val="000C6782"/>
    <w:rsid w:val="000C7410"/>
    <w:rsid w:val="000C77C9"/>
    <w:rsid w:val="000D0B30"/>
    <w:rsid w:val="000D16AF"/>
    <w:rsid w:val="000D2AC1"/>
    <w:rsid w:val="000D2F6C"/>
    <w:rsid w:val="000D38CA"/>
    <w:rsid w:val="000D3D01"/>
    <w:rsid w:val="000D45E5"/>
    <w:rsid w:val="000D48E0"/>
    <w:rsid w:val="000D5358"/>
    <w:rsid w:val="000D555B"/>
    <w:rsid w:val="000D5B9D"/>
    <w:rsid w:val="000D7362"/>
    <w:rsid w:val="000D7454"/>
    <w:rsid w:val="000E0C29"/>
    <w:rsid w:val="000E10EE"/>
    <w:rsid w:val="000E14C3"/>
    <w:rsid w:val="000E2B1A"/>
    <w:rsid w:val="000E2E14"/>
    <w:rsid w:val="000E2E32"/>
    <w:rsid w:val="000E38D5"/>
    <w:rsid w:val="000E3D2C"/>
    <w:rsid w:val="000E4B2F"/>
    <w:rsid w:val="000E54F9"/>
    <w:rsid w:val="000E67BB"/>
    <w:rsid w:val="000E68A5"/>
    <w:rsid w:val="000E77A9"/>
    <w:rsid w:val="000E7A06"/>
    <w:rsid w:val="000F1684"/>
    <w:rsid w:val="000F2055"/>
    <w:rsid w:val="000F295E"/>
    <w:rsid w:val="000F3079"/>
    <w:rsid w:val="000F3A78"/>
    <w:rsid w:val="000F64A1"/>
    <w:rsid w:val="000F7165"/>
    <w:rsid w:val="001032F8"/>
    <w:rsid w:val="001053A6"/>
    <w:rsid w:val="00106089"/>
    <w:rsid w:val="00107B8A"/>
    <w:rsid w:val="00110375"/>
    <w:rsid w:val="00110B7C"/>
    <w:rsid w:val="00116FB0"/>
    <w:rsid w:val="00117968"/>
    <w:rsid w:val="0012099B"/>
    <w:rsid w:val="0012299D"/>
    <w:rsid w:val="001231D4"/>
    <w:rsid w:val="00124BD2"/>
    <w:rsid w:val="00126A42"/>
    <w:rsid w:val="00126AF7"/>
    <w:rsid w:val="00126B8E"/>
    <w:rsid w:val="00126C25"/>
    <w:rsid w:val="001272D7"/>
    <w:rsid w:val="001316E4"/>
    <w:rsid w:val="00132304"/>
    <w:rsid w:val="00133BAD"/>
    <w:rsid w:val="00133CAA"/>
    <w:rsid w:val="00135926"/>
    <w:rsid w:val="001420AA"/>
    <w:rsid w:val="001434D2"/>
    <w:rsid w:val="00143C20"/>
    <w:rsid w:val="00143F2C"/>
    <w:rsid w:val="0014417C"/>
    <w:rsid w:val="00145012"/>
    <w:rsid w:val="00145399"/>
    <w:rsid w:val="00145FFD"/>
    <w:rsid w:val="00147247"/>
    <w:rsid w:val="0015069D"/>
    <w:rsid w:val="001508B8"/>
    <w:rsid w:val="00152228"/>
    <w:rsid w:val="00152B96"/>
    <w:rsid w:val="00153B1A"/>
    <w:rsid w:val="00153DBB"/>
    <w:rsid w:val="0015543D"/>
    <w:rsid w:val="001554D1"/>
    <w:rsid w:val="00155CA3"/>
    <w:rsid w:val="00160676"/>
    <w:rsid w:val="0016267B"/>
    <w:rsid w:val="001634E3"/>
    <w:rsid w:val="001644B4"/>
    <w:rsid w:val="00164657"/>
    <w:rsid w:val="001660E0"/>
    <w:rsid w:val="00170BCD"/>
    <w:rsid w:val="00170DAA"/>
    <w:rsid w:val="00170FC4"/>
    <w:rsid w:val="00172240"/>
    <w:rsid w:val="001725F5"/>
    <w:rsid w:val="00174A44"/>
    <w:rsid w:val="00176DB4"/>
    <w:rsid w:val="00177ADF"/>
    <w:rsid w:val="00177BBB"/>
    <w:rsid w:val="001800B6"/>
    <w:rsid w:val="00181A88"/>
    <w:rsid w:val="00181A8C"/>
    <w:rsid w:val="00185029"/>
    <w:rsid w:val="00186B4C"/>
    <w:rsid w:val="00187457"/>
    <w:rsid w:val="0019011E"/>
    <w:rsid w:val="0019020D"/>
    <w:rsid w:val="001902AE"/>
    <w:rsid w:val="00192A85"/>
    <w:rsid w:val="001932B5"/>
    <w:rsid w:val="001952B7"/>
    <w:rsid w:val="001955D3"/>
    <w:rsid w:val="00196C0B"/>
    <w:rsid w:val="00196D72"/>
    <w:rsid w:val="00197950"/>
    <w:rsid w:val="001A0CEC"/>
    <w:rsid w:val="001A2B68"/>
    <w:rsid w:val="001A3289"/>
    <w:rsid w:val="001A3AF7"/>
    <w:rsid w:val="001A5387"/>
    <w:rsid w:val="001A58F1"/>
    <w:rsid w:val="001A749D"/>
    <w:rsid w:val="001B1B39"/>
    <w:rsid w:val="001B1DF1"/>
    <w:rsid w:val="001B3CB0"/>
    <w:rsid w:val="001B4E5A"/>
    <w:rsid w:val="001B5F41"/>
    <w:rsid w:val="001C21B7"/>
    <w:rsid w:val="001C289F"/>
    <w:rsid w:val="001C3271"/>
    <w:rsid w:val="001C544B"/>
    <w:rsid w:val="001C645D"/>
    <w:rsid w:val="001D0794"/>
    <w:rsid w:val="001D23AD"/>
    <w:rsid w:val="001D4E86"/>
    <w:rsid w:val="001D5636"/>
    <w:rsid w:val="001D69AF"/>
    <w:rsid w:val="001D6A68"/>
    <w:rsid w:val="001E2C94"/>
    <w:rsid w:val="001E2F4A"/>
    <w:rsid w:val="001E382F"/>
    <w:rsid w:val="001E4074"/>
    <w:rsid w:val="001E72EF"/>
    <w:rsid w:val="001F0AD5"/>
    <w:rsid w:val="001F23EE"/>
    <w:rsid w:val="001F2F0E"/>
    <w:rsid w:val="001F38F6"/>
    <w:rsid w:val="001F3B8E"/>
    <w:rsid w:val="001F557C"/>
    <w:rsid w:val="001F587A"/>
    <w:rsid w:val="001F5C28"/>
    <w:rsid w:val="001F713A"/>
    <w:rsid w:val="001F7225"/>
    <w:rsid w:val="00200F6F"/>
    <w:rsid w:val="00201800"/>
    <w:rsid w:val="002018F2"/>
    <w:rsid w:val="00201F95"/>
    <w:rsid w:val="002025C2"/>
    <w:rsid w:val="00203164"/>
    <w:rsid w:val="002031F8"/>
    <w:rsid w:val="002043A0"/>
    <w:rsid w:val="0020448D"/>
    <w:rsid w:val="0020534A"/>
    <w:rsid w:val="0020549D"/>
    <w:rsid w:val="002066BC"/>
    <w:rsid w:val="0020723A"/>
    <w:rsid w:val="0021026D"/>
    <w:rsid w:val="0021187C"/>
    <w:rsid w:val="00213186"/>
    <w:rsid w:val="0021319A"/>
    <w:rsid w:val="00214ADA"/>
    <w:rsid w:val="0021636F"/>
    <w:rsid w:val="0021648B"/>
    <w:rsid w:val="0021759D"/>
    <w:rsid w:val="0021777C"/>
    <w:rsid w:val="00217E6B"/>
    <w:rsid w:val="0022063C"/>
    <w:rsid w:val="00220A0D"/>
    <w:rsid w:val="0022112B"/>
    <w:rsid w:val="002211D5"/>
    <w:rsid w:val="0022355C"/>
    <w:rsid w:val="00224A69"/>
    <w:rsid w:val="002257DA"/>
    <w:rsid w:val="002257F3"/>
    <w:rsid w:val="00227200"/>
    <w:rsid w:val="002317EC"/>
    <w:rsid w:val="002331AB"/>
    <w:rsid w:val="00233D02"/>
    <w:rsid w:val="002345DC"/>
    <w:rsid w:val="002349CB"/>
    <w:rsid w:val="00234DEB"/>
    <w:rsid w:val="00235281"/>
    <w:rsid w:val="0023536B"/>
    <w:rsid w:val="00235408"/>
    <w:rsid w:val="00236388"/>
    <w:rsid w:val="00237592"/>
    <w:rsid w:val="0024165A"/>
    <w:rsid w:val="0024183C"/>
    <w:rsid w:val="00241C75"/>
    <w:rsid w:val="002435DC"/>
    <w:rsid w:val="0024390E"/>
    <w:rsid w:val="00244955"/>
    <w:rsid w:val="002449ED"/>
    <w:rsid w:val="00244F7A"/>
    <w:rsid w:val="00245524"/>
    <w:rsid w:val="00254F55"/>
    <w:rsid w:val="00257AFB"/>
    <w:rsid w:val="002612D0"/>
    <w:rsid w:val="002627F9"/>
    <w:rsid w:val="00263FB5"/>
    <w:rsid w:val="0026421C"/>
    <w:rsid w:val="00264AAE"/>
    <w:rsid w:val="00264F34"/>
    <w:rsid w:val="002665DD"/>
    <w:rsid w:val="00267312"/>
    <w:rsid w:val="00271B96"/>
    <w:rsid w:val="00271F36"/>
    <w:rsid w:val="002727D7"/>
    <w:rsid w:val="00272F6A"/>
    <w:rsid w:val="00273046"/>
    <w:rsid w:val="0027459A"/>
    <w:rsid w:val="00274A1B"/>
    <w:rsid w:val="002755D3"/>
    <w:rsid w:val="0027615D"/>
    <w:rsid w:val="00277C1D"/>
    <w:rsid w:val="00280C07"/>
    <w:rsid w:val="002820C1"/>
    <w:rsid w:val="00282735"/>
    <w:rsid w:val="0028499F"/>
    <w:rsid w:val="002849A8"/>
    <w:rsid w:val="00284FB6"/>
    <w:rsid w:val="00287318"/>
    <w:rsid w:val="00290B52"/>
    <w:rsid w:val="00291945"/>
    <w:rsid w:val="00292EE8"/>
    <w:rsid w:val="00293050"/>
    <w:rsid w:val="00294AA4"/>
    <w:rsid w:val="002950F2"/>
    <w:rsid w:val="00295945"/>
    <w:rsid w:val="00295F08"/>
    <w:rsid w:val="00296ADA"/>
    <w:rsid w:val="00297A37"/>
    <w:rsid w:val="002A3E9A"/>
    <w:rsid w:val="002A4DE2"/>
    <w:rsid w:val="002A4F41"/>
    <w:rsid w:val="002A52F7"/>
    <w:rsid w:val="002A5831"/>
    <w:rsid w:val="002A5B03"/>
    <w:rsid w:val="002A6765"/>
    <w:rsid w:val="002A7C89"/>
    <w:rsid w:val="002B0376"/>
    <w:rsid w:val="002B07BB"/>
    <w:rsid w:val="002B4769"/>
    <w:rsid w:val="002B6A83"/>
    <w:rsid w:val="002B7C2D"/>
    <w:rsid w:val="002B7DE7"/>
    <w:rsid w:val="002C01EC"/>
    <w:rsid w:val="002C03B2"/>
    <w:rsid w:val="002C0E05"/>
    <w:rsid w:val="002C13AF"/>
    <w:rsid w:val="002C1B6B"/>
    <w:rsid w:val="002C2EC1"/>
    <w:rsid w:val="002C30EA"/>
    <w:rsid w:val="002C6BCA"/>
    <w:rsid w:val="002D026F"/>
    <w:rsid w:val="002D55F9"/>
    <w:rsid w:val="002D5CEF"/>
    <w:rsid w:val="002D7A1F"/>
    <w:rsid w:val="002D7B23"/>
    <w:rsid w:val="002E036E"/>
    <w:rsid w:val="002E2720"/>
    <w:rsid w:val="002E3B1E"/>
    <w:rsid w:val="002E4512"/>
    <w:rsid w:val="002E4835"/>
    <w:rsid w:val="002E56DC"/>
    <w:rsid w:val="002E5832"/>
    <w:rsid w:val="002E5B07"/>
    <w:rsid w:val="002E5B34"/>
    <w:rsid w:val="002E5B76"/>
    <w:rsid w:val="002E7D49"/>
    <w:rsid w:val="002F00A1"/>
    <w:rsid w:val="002F0783"/>
    <w:rsid w:val="002F2D26"/>
    <w:rsid w:val="002F3736"/>
    <w:rsid w:val="002F461D"/>
    <w:rsid w:val="002F4F69"/>
    <w:rsid w:val="002F6F0A"/>
    <w:rsid w:val="002F79BA"/>
    <w:rsid w:val="003017A2"/>
    <w:rsid w:val="00303855"/>
    <w:rsid w:val="00303928"/>
    <w:rsid w:val="00305521"/>
    <w:rsid w:val="00305EFB"/>
    <w:rsid w:val="003062BB"/>
    <w:rsid w:val="0030788D"/>
    <w:rsid w:val="00310ED8"/>
    <w:rsid w:val="00311979"/>
    <w:rsid w:val="00312381"/>
    <w:rsid w:val="00315C31"/>
    <w:rsid w:val="00315EBD"/>
    <w:rsid w:val="0031738B"/>
    <w:rsid w:val="003217B7"/>
    <w:rsid w:val="00322C1A"/>
    <w:rsid w:val="00325219"/>
    <w:rsid w:val="003259DE"/>
    <w:rsid w:val="00327478"/>
    <w:rsid w:val="00330B8A"/>
    <w:rsid w:val="00331585"/>
    <w:rsid w:val="00331913"/>
    <w:rsid w:val="003330E2"/>
    <w:rsid w:val="003332D7"/>
    <w:rsid w:val="0033368D"/>
    <w:rsid w:val="0033381E"/>
    <w:rsid w:val="0033560D"/>
    <w:rsid w:val="00336DDC"/>
    <w:rsid w:val="00341DA9"/>
    <w:rsid w:val="00342527"/>
    <w:rsid w:val="003444E1"/>
    <w:rsid w:val="003462BD"/>
    <w:rsid w:val="0034755C"/>
    <w:rsid w:val="00347A46"/>
    <w:rsid w:val="00351113"/>
    <w:rsid w:val="00354BA3"/>
    <w:rsid w:val="0035609B"/>
    <w:rsid w:val="00356832"/>
    <w:rsid w:val="00356DC4"/>
    <w:rsid w:val="00360E0C"/>
    <w:rsid w:val="00361790"/>
    <w:rsid w:val="00361BC3"/>
    <w:rsid w:val="00361E12"/>
    <w:rsid w:val="00363201"/>
    <w:rsid w:val="00366EA9"/>
    <w:rsid w:val="00367DCB"/>
    <w:rsid w:val="00370EDF"/>
    <w:rsid w:val="00371028"/>
    <w:rsid w:val="0037284F"/>
    <w:rsid w:val="00372911"/>
    <w:rsid w:val="0037341C"/>
    <w:rsid w:val="003761F9"/>
    <w:rsid w:val="00377A8A"/>
    <w:rsid w:val="00380224"/>
    <w:rsid w:val="0038063B"/>
    <w:rsid w:val="00380767"/>
    <w:rsid w:val="00381A76"/>
    <w:rsid w:val="00382675"/>
    <w:rsid w:val="003833DD"/>
    <w:rsid w:val="0038449E"/>
    <w:rsid w:val="00385B96"/>
    <w:rsid w:val="003862E3"/>
    <w:rsid w:val="003865EC"/>
    <w:rsid w:val="003921CF"/>
    <w:rsid w:val="003948CB"/>
    <w:rsid w:val="0039558D"/>
    <w:rsid w:val="00395B1A"/>
    <w:rsid w:val="00397D5B"/>
    <w:rsid w:val="003A2BC2"/>
    <w:rsid w:val="003A4143"/>
    <w:rsid w:val="003A4505"/>
    <w:rsid w:val="003A56AB"/>
    <w:rsid w:val="003A66DC"/>
    <w:rsid w:val="003A6C2A"/>
    <w:rsid w:val="003A7E5F"/>
    <w:rsid w:val="003B00B7"/>
    <w:rsid w:val="003B01E9"/>
    <w:rsid w:val="003B048F"/>
    <w:rsid w:val="003B0611"/>
    <w:rsid w:val="003B07B3"/>
    <w:rsid w:val="003B11A6"/>
    <w:rsid w:val="003B20C8"/>
    <w:rsid w:val="003B43E5"/>
    <w:rsid w:val="003B44FA"/>
    <w:rsid w:val="003B4FF5"/>
    <w:rsid w:val="003B5056"/>
    <w:rsid w:val="003B5946"/>
    <w:rsid w:val="003B7426"/>
    <w:rsid w:val="003B7939"/>
    <w:rsid w:val="003B7B1F"/>
    <w:rsid w:val="003C04F7"/>
    <w:rsid w:val="003C11BB"/>
    <w:rsid w:val="003C4073"/>
    <w:rsid w:val="003C5179"/>
    <w:rsid w:val="003C5A24"/>
    <w:rsid w:val="003C692B"/>
    <w:rsid w:val="003C7457"/>
    <w:rsid w:val="003D19FF"/>
    <w:rsid w:val="003D1E07"/>
    <w:rsid w:val="003D251B"/>
    <w:rsid w:val="003D3138"/>
    <w:rsid w:val="003D54DA"/>
    <w:rsid w:val="003D70AA"/>
    <w:rsid w:val="003E02EB"/>
    <w:rsid w:val="003E0C02"/>
    <w:rsid w:val="003E0E96"/>
    <w:rsid w:val="003E288F"/>
    <w:rsid w:val="003E30EE"/>
    <w:rsid w:val="003E5CB6"/>
    <w:rsid w:val="003E611F"/>
    <w:rsid w:val="003E6497"/>
    <w:rsid w:val="003E6AA0"/>
    <w:rsid w:val="003E6B33"/>
    <w:rsid w:val="003E6D29"/>
    <w:rsid w:val="003E70AA"/>
    <w:rsid w:val="003F06D4"/>
    <w:rsid w:val="003F472F"/>
    <w:rsid w:val="003F48B0"/>
    <w:rsid w:val="003F4D00"/>
    <w:rsid w:val="003F7240"/>
    <w:rsid w:val="003F739C"/>
    <w:rsid w:val="003F7804"/>
    <w:rsid w:val="004001C7"/>
    <w:rsid w:val="0040162C"/>
    <w:rsid w:val="00401E79"/>
    <w:rsid w:val="00402014"/>
    <w:rsid w:val="004031E4"/>
    <w:rsid w:val="00403253"/>
    <w:rsid w:val="00403268"/>
    <w:rsid w:val="00404AED"/>
    <w:rsid w:val="00404C09"/>
    <w:rsid w:val="004055BB"/>
    <w:rsid w:val="00407195"/>
    <w:rsid w:val="0040765C"/>
    <w:rsid w:val="00407969"/>
    <w:rsid w:val="004114B2"/>
    <w:rsid w:val="004117E8"/>
    <w:rsid w:val="00411D75"/>
    <w:rsid w:val="00412631"/>
    <w:rsid w:val="00412932"/>
    <w:rsid w:val="00413F56"/>
    <w:rsid w:val="00414AED"/>
    <w:rsid w:val="00415194"/>
    <w:rsid w:val="00416EBF"/>
    <w:rsid w:val="00417726"/>
    <w:rsid w:val="00417874"/>
    <w:rsid w:val="00421581"/>
    <w:rsid w:val="00422C19"/>
    <w:rsid w:val="004238C6"/>
    <w:rsid w:val="00424CF2"/>
    <w:rsid w:val="00425B65"/>
    <w:rsid w:val="00426ACC"/>
    <w:rsid w:val="004303CD"/>
    <w:rsid w:val="00430D1E"/>
    <w:rsid w:val="004323AE"/>
    <w:rsid w:val="00433BE5"/>
    <w:rsid w:val="00440052"/>
    <w:rsid w:val="00440062"/>
    <w:rsid w:val="0044061A"/>
    <w:rsid w:val="00441CE0"/>
    <w:rsid w:val="00443C00"/>
    <w:rsid w:val="00445BC5"/>
    <w:rsid w:val="00447326"/>
    <w:rsid w:val="00447AF5"/>
    <w:rsid w:val="004503AD"/>
    <w:rsid w:val="004520C2"/>
    <w:rsid w:val="0045332C"/>
    <w:rsid w:val="00453933"/>
    <w:rsid w:val="00453D25"/>
    <w:rsid w:val="004552E9"/>
    <w:rsid w:val="00455441"/>
    <w:rsid w:val="00460565"/>
    <w:rsid w:val="00461EAD"/>
    <w:rsid w:val="0046238A"/>
    <w:rsid w:val="00462C15"/>
    <w:rsid w:val="00462D95"/>
    <w:rsid w:val="00464328"/>
    <w:rsid w:val="00465A69"/>
    <w:rsid w:val="004716BC"/>
    <w:rsid w:val="004720E5"/>
    <w:rsid w:val="00472E8D"/>
    <w:rsid w:val="00473178"/>
    <w:rsid w:val="00473456"/>
    <w:rsid w:val="004734E0"/>
    <w:rsid w:val="004749B2"/>
    <w:rsid w:val="00481283"/>
    <w:rsid w:val="00483705"/>
    <w:rsid w:val="00484570"/>
    <w:rsid w:val="004849C3"/>
    <w:rsid w:val="00486F4A"/>
    <w:rsid w:val="0049051F"/>
    <w:rsid w:val="00491E90"/>
    <w:rsid w:val="00492088"/>
    <w:rsid w:val="00492AC8"/>
    <w:rsid w:val="00492FA5"/>
    <w:rsid w:val="00494603"/>
    <w:rsid w:val="00496C51"/>
    <w:rsid w:val="00497091"/>
    <w:rsid w:val="004A0B55"/>
    <w:rsid w:val="004A3922"/>
    <w:rsid w:val="004B007A"/>
    <w:rsid w:val="004B0328"/>
    <w:rsid w:val="004B15F4"/>
    <w:rsid w:val="004B3110"/>
    <w:rsid w:val="004B3407"/>
    <w:rsid w:val="004B3824"/>
    <w:rsid w:val="004B498E"/>
    <w:rsid w:val="004B49EE"/>
    <w:rsid w:val="004B6844"/>
    <w:rsid w:val="004B69E3"/>
    <w:rsid w:val="004B76C7"/>
    <w:rsid w:val="004B7F4B"/>
    <w:rsid w:val="004C03BF"/>
    <w:rsid w:val="004C2ACE"/>
    <w:rsid w:val="004C3B79"/>
    <w:rsid w:val="004C60D8"/>
    <w:rsid w:val="004D26D9"/>
    <w:rsid w:val="004D35B6"/>
    <w:rsid w:val="004D44FF"/>
    <w:rsid w:val="004D454F"/>
    <w:rsid w:val="004D4F14"/>
    <w:rsid w:val="004D6A60"/>
    <w:rsid w:val="004D700A"/>
    <w:rsid w:val="004E0512"/>
    <w:rsid w:val="004E0BA5"/>
    <w:rsid w:val="004E0D09"/>
    <w:rsid w:val="004E0D1D"/>
    <w:rsid w:val="004E1E24"/>
    <w:rsid w:val="004E2625"/>
    <w:rsid w:val="004E31E1"/>
    <w:rsid w:val="004E3339"/>
    <w:rsid w:val="004E47AF"/>
    <w:rsid w:val="004E7BB7"/>
    <w:rsid w:val="004F0230"/>
    <w:rsid w:val="004F07C0"/>
    <w:rsid w:val="004F0B83"/>
    <w:rsid w:val="004F1341"/>
    <w:rsid w:val="004F2241"/>
    <w:rsid w:val="004F41BB"/>
    <w:rsid w:val="004F4630"/>
    <w:rsid w:val="004F4854"/>
    <w:rsid w:val="004F57E2"/>
    <w:rsid w:val="004F61B5"/>
    <w:rsid w:val="004F67DE"/>
    <w:rsid w:val="004F6C4B"/>
    <w:rsid w:val="004F6DBC"/>
    <w:rsid w:val="004F76C0"/>
    <w:rsid w:val="004F7943"/>
    <w:rsid w:val="00500CB8"/>
    <w:rsid w:val="005017E1"/>
    <w:rsid w:val="00504DB6"/>
    <w:rsid w:val="00506497"/>
    <w:rsid w:val="00510A00"/>
    <w:rsid w:val="005141D8"/>
    <w:rsid w:val="00514296"/>
    <w:rsid w:val="00514603"/>
    <w:rsid w:val="0051464B"/>
    <w:rsid w:val="00515C39"/>
    <w:rsid w:val="00516326"/>
    <w:rsid w:val="00516E80"/>
    <w:rsid w:val="00520FE1"/>
    <w:rsid w:val="005211BA"/>
    <w:rsid w:val="0052228E"/>
    <w:rsid w:val="00523032"/>
    <w:rsid w:val="00523BFF"/>
    <w:rsid w:val="00524A9F"/>
    <w:rsid w:val="00524AB4"/>
    <w:rsid w:val="005251B5"/>
    <w:rsid w:val="0052524C"/>
    <w:rsid w:val="00525511"/>
    <w:rsid w:val="00527170"/>
    <w:rsid w:val="00527EAC"/>
    <w:rsid w:val="00530144"/>
    <w:rsid w:val="005326F1"/>
    <w:rsid w:val="00533CD1"/>
    <w:rsid w:val="00534575"/>
    <w:rsid w:val="00534703"/>
    <w:rsid w:val="00534D28"/>
    <w:rsid w:val="00536FD6"/>
    <w:rsid w:val="00537123"/>
    <w:rsid w:val="00537802"/>
    <w:rsid w:val="00537FF2"/>
    <w:rsid w:val="00542165"/>
    <w:rsid w:val="0054345F"/>
    <w:rsid w:val="0054371C"/>
    <w:rsid w:val="00543B67"/>
    <w:rsid w:val="00544172"/>
    <w:rsid w:val="00544FF0"/>
    <w:rsid w:val="00545B18"/>
    <w:rsid w:val="00546E72"/>
    <w:rsid w:val="005529A1"/>
    <w:rsid w:val="00555080"/>
    <w:rsid w:val="00557C7A"/>
    <w:rsid w:val="00561A5C"/>
    <w:rsid w:val="00562ACB"/>
    <w:rsid w:val="005667B3"/>
    <w:rsid w:val="0056700E"/>
    <w:rsid w:val="005710C2"/>
    <w:rsid w:val="00572527"/>
    <w:rsid w:val="00576CE9"/>
    <w:rsid w:val="0057775A"/>
    <w:rsid w:val="00577D22"/>
    <w:rsid w:val="00580273"/>
    <w:rsid w:val="00581AC6"/>
    <w:rsid w:val="005825F1"/>
    <w:rsid w:val="00583B1F"/>
    <w:rsid w:val="00584E7C"/>
    <w:rsid w:val="0058551D"/>
    <w:rsid w:val="00585901"/>
    <w:rsid w:val="0058593B"/>
    <w:rsid w:val="00585A6F"/>
    <w:rsid w:val="00587885"/>
    <w:rsid w:val="00587AE7"/>
    <w:rsid w:val="00592CB5"/>
    <w:rsid w:val="005932F1"/>
    <w:rsid w:val="0059415E"/>
    <w:rsid w:val="00594D8C"/>
    <w:rsid w:val="005955D1"/>
    <w:rsid w:val="00595709"/>
    <w:rsid w:val="00596081"/>
    <w:rsid w:val="00597EB4"/>
    <w:rsid w:val="005A1F20"/>
    <w:rsid w:val="005A3552"/>
    <w:rsid w:val="005A3A50"/>
    <w:rsid w:val="005A5697"/>
    <w:rsid w:val="005A5A91"/>
    <w:rsid w:val="005A5C26"/>
    <w:rsid w:val="005A64C2"/>
    <w:rsid w:val="005B096C"/>
    <w:rsid w:val="005B0990"/>
    <w:rsid w:val="005B0F49"/>
    <w:rsid w:val="005B25AB"/>
    <w:rsid w:val="005B3697"/>
    <w:rsid w:val="005B390D"/>
    <w:rsid w:val="005B7A53"/>
    <w:rsid w:val="005B7ED0"/>
    <w:rsid w:val="005C0605"/>
    <w:rsid w:val="005C1463"/>
    <w:rsid w:val="005C2958"/>
    <w:rsid w:val="005C2B6B"/>
    <w:rsid w:val="005C3626"/>
    <w:rsid w:val="005C3EF3"/>
    <w:rsid w:val="005C4149"/>
    <w:rsid w:val="005C6A67"/>
    <w:rsid w:val="005D1A95"/>
    <w:rsid w:val="005D2EA4"/>
    <w:rsid w:val="005D4270"/>
    <w:rsid w:val="005D6CCE"/>
    <w:rsid w:val="005D6F92"/>
    <w:rsid w:val="005E0090"/>
    <w:rsid w:val="005E0C96"/>
    <w:rsid w:val="005E1879"/>
    <w:rsid w:val="005E43E3"/>
    <w:rsid w:val="005E54DB"/>
    <w:rsid w:val="005E5749"/>
    <w:rsid w:val="005F61E6"/>
    <w:rsid w:val="00600BE4"/>
    <w:rsid w:val="0060110C"/>
    <w:rsid w:val="006011E3"/>
    <w:rsid w:val="006020F3"/>
    <w:rsid w:val="00602F44"/>
    <w:rsid w:val="0060360F"/>
    <w:rsid w:val="00605227"/>
    <w:rsid w:val="006075E9"/>
    <w:rsid w:val="00607920"/>
    <w:rsid w:val="00607E06"/>
    <w:rsid w:val="006101BF"/>
    <w:rsid w:val="00611B08"/>
    <w:rsid w:val="00612605"/>
    <w:rsid w:val="00612FBA"/>
    <w:rsid w:val="00613296"/>
    <w:rsid w:val="00614AE4"/>
    <w:rsid w:val="00616CCB"/>
    <w:rsid w:val="006205D6"/>
    <w:rsid w:val="00620D51"/>
    <w:rsid w:val="00622510"/>
    <w:rsid w:val="00622DAF"/>
    <w:rsid w:val="00623108"/>
    <w:rsid w:val="00624624"/>
    <w:rsid w:val="00625678"/>
    <w:rsid w:val="0063044F"/>
    <w:rsid w:val="00631529"/>
    <w:rsid w:val="00632E9C"/>
    <w:rsid w:val="00633CA1"/>
    <w:rsid w:val="006354AC"/>
    <w:rsid w:val="00641765"/>
    <w:rsid w:val="0064259F"/>
    <w:rsid w:val="00642C34"/>
    <w:rsid w:val="00642D74"/>
    <w:rsid w:val="006444D6"/>
    <w:rsid w:val="00644C36"/>
    <w:rsid w:val="00647FA8"/>
    <w:rsid w:val="006512C3"/>
    <w:rsid w:val="00651F39"/>
    <w:rsid w:val="00654978"/>
    <w:rsid w:val="00655F85"/>
    <w:rsid w:val="006568AC"/>
    <w:rsid w:val="00656DF6"/>
    <w:rsid w:val="0066061D"/>
    <w:rsid w:val="00660C27"/>
    <w:rsid w:val="00663C18"/>
    <w:rsid w:val="00664083"/>
    <w:rsid w:val="006656B1"/>
    <w:rsid w:val="00665FED"/>
    <w:rsid w:val="00666E14"/>
    <w:rsid w:val="00671806"/>
    <w:rsid w:val="00672599"/>
    <w:rsid w:val="00672D67"/>
    <w:rsid w:val="006737ED"/>
    <w:rsid w:val="00673FCB"/>
    <w:rsid w:val="0067496E"/>
    <w:rsid w:val="00677EE2"/>
    <w:rsid w:val="00682434"/>
    <w:rsid w:val="00683EC6"/>
    <w:rsid w:val="00684560"/>
    <w:rsid w:val="006865B4"/>
    <w:rsid w:val="00686862"/>
    <w:rsid w:val="00693484"/>
    <w:rsid w:val="00693CA7"/>
    <w:rsid w:val="00693D36"/>
    <w:rsid w:val="00695AEE"/>
    <w:rsid w:val="006A019D"/>
    <w:rsid w:val="006A06CC"/>
    <w:rsid w:val="006A0BD5"/>
    <w:rsid w:val="006A1279"/>
    <w:rsid w:val="006A12CE"/>
    <w:rsid w:val="006A137F"/>
    <w:rsid w:val="006A256F"/>
    <w:rsid w:val="006A2C94"/>
    <w:rsid w:val="006A4D45"/>
    <w:rsid w:val="006B0098"/>
    <w:rsid w:val="006B0410"/>
    <w:rsid w:val="006B1F99"/>
    <w:rsid w:val="006B24AD"/>
    <w:rsid w:val="006B3390"/>
    <w:rsid w:val="006B37EC"/>
    <w:rsid w:val="006B4485"/>
    <w:rsid w:val="006B451B"/>
    <w:rsid w:val="006B4572"/>
    <w:rsid w:val="006B6248"/>
    <w:rsid w:val="006C34ED"/>
    <w:rsid w:val="006C3663"/>
    <w:rsid w:val="006C3D7E"/>
    <w:rsid w:val="006C5131"/>
    <w:rsid w:val="006C58C0"/>
    <w:rsid w:val="006C58DD"/>
    <w:rsid w:val="006C5DB2"/>
    <w:rsid w:val="006C68B3"/>
    <w:rsid w:val="006C68D7"/>
    <w:rsid w:val="006C6BDF"/>
    <w:rsid w:val="006D0EBD"/>
    <w:rsid w:val="006D2FA3"/>
    <w:rsid w:val="006D416C"/>
    <w:rsid w:val="006D67ED"/>
    <w:rsid w:val="006E03E7"/>
    <w:rsid w:val="006E0A3A"/>
    <w:rsid w:val="006E2020"/>
    <w:rsid w:val="006E2273"/>
    <w:rsid w:val="006E2F4B"/>
    <w:rsid w:val="006E402E"/>
    <w:rsid w:val="006E4CD0"/>
    <w:rsid w:val="006E6141"/>
    <w:rsid w:val="006E72C0"/>
    <w:rsid w:val="006F0179"/>
    <w:rsid w:val="006F01CC"/>
    <w:rsid w:val="006F1273"/>
    <w:rsid w:val="006F5081"/>
    <w:rsid w:val="006F6653"/>
    <w:rsid w:val="006F69CE"/>
    <w:rsid w:val="006F6B5D"/>
    <w:rsid w:val="006F6CAD"/>
    <w:rsid w:val="00702AF9"/>
    <w:rsid w:val="00703B79"/>
    <w:rsid w:val="007042EE"/>
    <w:rsid w:val="007052F3"/>
    <w:rsid w:val="00711741"/>
    <w:rsid w:val="0071271A"/>
    <w:rsid w:val="00712971"/>
    <w:rsid w:val="00714F91"/>
    <w:rsid w:val="00715852"/>
    <w:rsid w:val="00716D7C"/>
    <w:rsid w:val="00717463"/>
    <w:rsid w:val="007204DB"/>
    <w:rsid w:val="007223B4"/>
    <w:rsid w:val="007229EC"/>
    <w:rsid w:val="007236FD"/>
    <w:rsid w:val="007253DE"/>
    <w:rsid w:val="00725A8B"/>
    <w:rsid w:val="007278E1"/>
    <w:rsid w:val="00727B9A"/>
    <w:rsid w:val="00727CCC"/>
    <w:rsid w:val="00732BD0"/>
    <w:rsid w:val="00736A7C"/>
    <w:rsid w:val="00736E9B"/>
    <w:rsid w:val="00736F04"/>
    <w:rsid w:val="007377FE"/>
    <w:rsid w:val="007379AD"/>
    <w:rsid w:val="00741588"/>
    <w:rsid w:val="007425F7"/>
    <w:rsid w:val="007463C8"/>
    <w:rsid w:val="0074680F"/>
    <w:rsid w:val="00746906"/>
    <w:rsid w:val="00746F1A"/>
    <w:rsid w:val="00746F78"/>
    <w:rsid w:val="0075059E"/>
    <w:rsid w:val="007515F9"/>
    <w:rsid w:val="00752097"/>
    <w:rsid w:val="00752B8F"/>
    <w:rsid w:val="00752C72"/>
    <w:rsid w:val="00752C9A"/>
    <w:rsid w:val="007539E7"/>
    <w:rsid w:val="007548B0"/>
    <w:rsid w:val="00754A37"/>
    <w:rsid w:val="0075570C"/>
    <w:rsid w:val="00755E75"/>
    <w:rsid w:val="00755E9E"/>
    <w:rsid w:val="007565E6"/>
    <w:rsid w:val="007574EE"/>
    <w:rsid w:val="00760048"/>
    <w:rsid w:val="00760C35"/>
    <w:rsid w:val="0076191C"/>
    <w:rsid w:val="00761B1B"/>
    <w:rsid w:val="007622A9"/>
    <w:rsid w:val="007622CE"/>
    <w:rsid w:val="00763757"/>
    <w:rsid w:val="00764728"/>
    <w:rsid w:val="00766069"/>
    <w:rsid w:val="00766BC9"/>
    <w:rsid w:val="00767BD8"/>
    <w:rsid w:val="00770841"/>
    <w:rsid w:val="00773F90"/>
    <w:rsid w:val="00775263"/>
    <w:rsid w:val="007758A2"/>
    <w:rsid w:val="0078079B"/>
    <w:rsid w:val="00780BC4"/>
    <w:rsid w:val="007814C7"/>
    <w:rsid w:val="00781E85"/>
    <w:rsid w:val="00782E31"/>
    <w:rsid w:val="007834BB"/>
    <w:rsid w:val="00784347"/>
    <w:rsid w:val="00784CC1"/>
    <w:rsid w:val="00787B81"/>
    <w:rsid w:val="00787F2F"/>
    <w:rsid w:val="007904C3"/>
    <w:rsid w:val="00790697"/>
    <w:rsid w:val="007907A9"/>
    <w:rsid w:val="00794387"/>
    <w:rsid w:val="00796451"/>
    <w:rsid w:val="00796AAD"/>
    <w:rsid w:val="00796ACC"/>
    <w:rsid w:val="00796C72"/>
    <w:rsid w:val="0079725A"/>
    <w:rsid w:val="007A46B1"/>
    <w:rsid w:val="007A4A16"/>
    <w:rsid w:val="007A55E7"/>
    <w:rsid w:val="007A7E34"/>
    <w:rsid w:val="007B0BF2"/>
    <w:rsid w:val="007B15CC"/>
    <w:rsid w:val="007B1C28"/>
    <w:rsid w:val="007B1F5E"/>
    <w:rsid w:val="007B3EA0"/>
    <w:rsid w:val="007B428A"/>
    <w:rsid w:val="007B42A7"/>
    <w:rsid w:val="007B690D"/>
    <w:rsid w:val="007B6B54"/>
    <w:rsid w:val="007B6D05"/>
    <w:rsid w:val="007B72D5"/>
    <w:rsid w:val="007C02D3"/>
    <w:rsid w:val="007C1ECF"/>
    <w:rsid w:val="007C31F3"/>
    <w:rsid w:val="007C3798"/>
    <w:rsid w:val="007C3CFD"/>
    <w:rsid w:val="007C4C14"/>
    <w:rsid w:val="007C6D98"/>
    <w:rsid w:val="007C7105"/>
    <w:rsid w:val="007C7D7E"/>
    <w:rsid w:val="007D005B"/>
    <w:rsid w:val="007D03E2"/>
    <w:rsid w:val="007D076D"/>
    <w:rsid w:val="007D0C70"/>
    <w:rsid w:val="007D1BB6"/>
    <w:rsid w:val="007D3BF3"/>
    <w:rsid w:val="007D4B1F"/>
    <w:rsid w:val="007D6C10"/>
    <w:rsid w:val="007E4613"/>
    <w:rsid w:val="007E538C"/>
    <w:rsid w:val="007E66B1"/>
    <w:rsid w:val="007E69C2"/>
    <w:rsid w:val="007E73DA"/>
    <w:rsid w:val="007F1AFE"/>
    <w:rsid w:val="007F25E8"/>
    <w:rsid w:val="007F2D3B"/>
    <w:rsid w:val="007F4CF2"/>
    <w:rsid w:val="008018B1"/>
    <w:rsid w:val="00806CCB"/>
    <w:rsid w:val="00807EBE"/>
    <w:rsid w:val="00811C75"/>
    <w:rsid w:val="00812868"/>
    <w:rsid w:val="00813499"/>
    <w:rsid w:val="008143C5"/>
    <w:rsid w:val="008146E7"/>
    <w:rsid w:val="00814FAD"/>
    <w:rsid w:val="00815C3F"/>
    <w:rsid w:val="00817971"/>
    <w:rsid w:val="00821E67"/>
    <w:rsid w:val="00822503"/>
    <w:rsid w:val="0082266B"/>
    <w:rsid w:val="008228B6"/>
    <w:rsid w:val="008240E7"/>
    <w:rsid w:val="00824804"/>
    <w:rsid w:val="00824E8D"/>
    <w:rsid w:val="0082586B"/>
    <w:rsid w:val="00826CF7"/>
    <w:rsid w:val="0082741B"/>
    <w:rsid w:val="00827883"/>
    <w:rsid w:val="0083015B"/>
    <w:rsid w:val="00832087"/>
    <w:rsid w:val="00832788"/>
    <w:rsid w:val="00837459"/>
    <w:rsid w:val="008402AE"/>
    <w:rsid w:val="00840D01"/>
    <w:rsid w:val="00841B2B"/>
    <w:rsid w:val="008421CF"/>
    <w:rsid w:val="00844F07"/>
    <w:rsid w:val="00845732"/>
    <w:rsid w:val="00845796"/>
    <w:rsid w:val="008475CA"/>
    <w:rsid w:val="0085095A"/>
    <w:rsid w:val="008530DE"/>
    <w:rsid w:val="008531EA"/>
    <w:rsid w:val="008537FC"/>
    <w:rsid w:val="00853C72"/>
    <w:rsid w:val="008545D6"/>
    <w:rsid w:val="00856586"/>
    <w:rsid w:val="00857171"/>
    <w:rsid w:val="008571B1"/>
    <w:rsid w:val="0085726A"/>
    <w:rsid w:val="00857F74"/>
    <w:rsid w:val="00860189"/>
    <w:rsid w:val="00860B26"/>
    <w:rsid w:val="00863B8D"/>
    <w:rsid w:val="00864311"/>
    <w:rsid w:val="0086485D"/>
    <w:rsid w:val="00864C41"/>
    <w:rsid w:val="00865A36"/>
    <w:rsid w:val="008663E7"/>
    <w:rsid w:val="008709B2"/>
    <w:rsid w:val="00870D20"/>
    <w:rsid w:val="0087171F"/>
    <w:rsid w:val="0087224C"/>
    <w:rsid w:val="008723BE"/>
    <w:rsid w:val="00872B7B"/>
    <w:rsid w:val="008740D2"/>
    <w:rsid w:val="008742B0"/>
    <w:rsid w:val="0087564E"/>
    <w:rsid w:val="008773D4"/>
    <w:rsid w:val="0087748C"/>
    <w:rsid w:val="00880E2B"/>
    <w:rsid w:val="008827AF"/>
    <w:rsid w:val="00883F4C"/>
    <w:rsid w:val="008850C4"/>
    <w:rsid w:val="00885E71"/>
    <w:rsid w:val="00886A7E"/>
    <w:rsid w:val="008878D8"/>
    <w:rsid w:val="00891FC0"/>
    <w:rsid w:val="00894D2A"/>
    <w:rsid w:val="008A05D9"/>
    <w:rsid w:val="008A0877"/>
    <w:rsid w:val="008A0CAA"/>
    <w:rsid w:val="008A10BF"/>
    <w:rsid w:val="008A40FB"/>
    <w:rsid w:val="008A53A3"/>
    <w:rsid w:val="008A5CD9"/>
    <w:rsid w:val="008B18E4"/>
    <w:rsid w:val="008B1F6D"/>
    <w:rsid w:val="008B315D"/>
    <w:rsid w:val="008B36D0"/>
    <w:rsid w:val="008B5BDB"/>
    <w:rsid w:val="008B73DC"/>
    <w:rsid w:val="008C12E5"/>
    <w:rsid w:val="008C14E6"/>
    <w:rsid w:val="008C23AC"/>
    <w:rsid w:val="008C2564"/>
    <w:rsid w:val="008C3205"/>
    <w:rsid w:val="008C33CF"/>
    <w:rsid w:val="008C47EB"/>
    <w:rsid w:val="008C5EFC"/>
    <w:rsid w:val="008D07A3"/>
    <w:rsid w:val="008D09CF"/>
    <w:rsid w:val="008D0C9D"/>
    <w:rsid w:val="008D151C"/>
    <w:rsid w:val="008D1539"/>
    <w:rsid w:val="008D2CCA"/>
    <w:rsid w:val="008D5C6C"/>
    <w:rsid w:val="008D7E28"/>
    <w:rsid w:val="008D7F7E"/>
    <w:rsid w:val="008E01F3"/>
    <w:rsid w:val="008E6013"/>
    <w:rsid w:val="008E7562"/>
    <w:rsid w:val="008E789E"/>
    <w:rsid w:val="008F10A8"/>
    <w:rsid w:val="008F2C4C"/>
    <w:rsid w:val="008F2CFB"/>
    <w:rsid w:val="008F365F"/>
    <w:rsid w:val="008F51F4"/>
    <w:rsid w:val="008F5581"/>
    <w:rsid w:val="008F7FFC"/>
    <w:rsid w:val="0090267B"/>
    <w:rsid w:val="00902D92"/>
    <w:rsid w:val="0090468E"/>
    <w:rsid w:val="009123C0"/>
    <w:rsid w:val="0091448D"/>
    <w:rsid w:val="00915C19"/>
    <w:rsid w:val="00916267"/>
    <w:rsid w:val="009166E1"/>
    <w:rsid w:val="009229AE"/>
    <w:rsid w:val="009248A0"/>
    <w:rsid w:val="00931D8E"/>
    <w:rsid w:val="009325C5"/>
    <w:rsid w:val="0093341A"/>
    <w:rsid w:val="009361B7"/>
    <w:rsid w:val="009371BE"/>
    <w:rsid w:val="009403B6"/>
    <w:rsid w:val="00944413"/>
    <w:rsid w:val="00944E33"/>
    <w:rsid w:val="00945072"/>
    <w:rsid w:val="0094551D"/>
    <w:rsid w:val="00945C31"/>
    <w:rsid w:val="009469F4"/>
    <w:rsid w:val="0095339E"/>
    <w:rsid w:val="00953AA3"/>
    <w:rsid w:val="00954C25"/>
    <w:rsid w:val="00960258"/>
    <w:rsid w:val="00960737"/>
    <w:rsid w:val="0096122F"/>
    <w:rsid w:val="00961557"/>
    <w:rsid w:val="00961E68"/>
    <w:rsid w:val="00963585"/>
    <w:rsid w:val="00964AF4"/>
    <w:rsid w:val="00965AF1"/>
    <w:rsid w:val="009726DB"/>
    <w:rsid w:val="00973B68"/>
    <w:rsid w:val="00973D2D"/>
    <w:rsid w:val="0097431C"/>
    <w:rsid w:val="00974F0D"/>
    <w:rsid w:val="00974FBC"/>
    <w:rsid w:val="009750C7"/>
    <w:rsid w:val="0097526C"/>
    <w:rsid w:val="0097562F"/>
    <w:rsid w:val="00976308"/>
    <w:rsid w:val="0097784A"/>
    <w:rsid w:val="00977CE1"/>
    <w:rsid w:val="00977E1F"/>
    <w:rsid w:val="00981AAA"/>
    <w:rsid w:val="00983D6F"/>
    <w:rsid w:val="00991A5D"/>
    <w:rsid w:val="0099245B"/>
    <w:rsid w:val="00993CA6"/>
    <w:rsid w:val="009943CB"/>
    <w:rsid w:val="00994876"/>
    <w:rsid w:val="00995D05"/>
    <w:rsid w:val="009A13CD"/>
    <w:rsid w:val="009A2862"/>
    <w:rsid w:val="009A2C4E"/>
    <w:rsid w:val="009A327B"/>
    <w:rsid w:val="009A36D9"/>
    <w:rsid w:val="009A742E"/>
    <w:rsid w:val="009A7F77"/>
    <w:rsid w:val="009B077E"/>
    <w:rsid w:val="009B0FDF"/>
    <w:rsid w:val="009B3E6D"/>
    <w:rsid w:val="009B6F3A"/>
    <w:rsid w:val="009B746D"/>
    <w:rsid w:val="009B7955"/>
    <w:rsid w:val="009C164B"/>
    <w:rsid w:val="009C1B69"/>
    <w:rsid w:val="009C2BBF"/>
    <w:rsid w:val="009C2F79"/>
    <w:rsid w:val="009C3B9A"/>
    <w:rsid w:val="009C3C43"/>
    <w:rsid w:val="009C46C3"/>
    <w:rsid w:val="009C6288"/>
    <w:rsid w:val="009C6C41"/>
    <w:rsid w:val="009C6D95"/>
    <w:rsid w:val="009D127E"/>
    <w:rsid w:val="009D13A1"/>
    <w:rsid w:val="009D2CEC"/>
    <w:rsid w:val="009D31E1"/>
    <w:rsid w:val="009D59A9"/>
    <w:rsid w:val="009D5BE6"/>
    <w:rsid w:val="009D673E"/>
    <w:rsid w:val="009D6AFA"/>
    <w:rsid w:val="009D6EDF"/>
    <w:rsid w:val="009E041F"/>
    <w:rsid w:val="009E260B"/>
    <w:rsid w:val="009E3432"/>
    <w:rsid w:val="009E491C"/>
    <w:rsid w:val="009E556D"/>
    <w:rsid w:val="009E5D2C"/>
    <w:rsid w:val="009E5F1B"/>
    <w:rsid w:val="009E61CE"/>
    <w:rsid w:val="009E6D5C"/>
    <w:rsid w:val="009F02DC"/>
    <w:rsid w:val="009F4DA9"/>
    <w:rsid w:val="009F5018"/>
    <w:rsid w:val="009F6202"/>
    <w:rsid w:val="009F714E"/>
    <w:rsid w:val="00A02C57"/>
    <w:rsid w:val="00A0408E"/>
    <w:rsid w:val="00A04C61"/>
    <w:rsid w:val="00A0645D"/>
    <w:rsid w:val="00A10B26"/>
    <w:rsid w:val="00A112B6"/>
    <w:rsid w:val="00A116F9"/>
    <w:rsid w:val="00A119D6"/>
    <w:rsid w:val="00A11A55"/>
    <w:rsid w:val="00A122B6"/>
    <w:rsid w:val="00A12C6E"/>
    <w:rsid w:val="00A132E8"/>
    <w:rsid w:val="00A1446B"/>
    <w:rsid w:val="00A179D0"/>
    <w:rsid w:val="00A20715"/>
    <w:rsid w:val="00A20FF4"/>
    <w:rsid w:val="00A223A8"/>
    <w:rsid w:val="00A22491"/>
    <w:rsid w:val="00A22700"/>
    <w:rsid w:val="00A23BE5"/>
    <w:rsid w:val="00A24017"/>
    <w:rsid w:val="00A24972"/>
    <w:rsid w:val="00A259C6"/>
    <w:rsid w:val="00A27EE0"/>
    <w:rsid w:val="00A30149"/>
    <w:rsid w:val="00A31985"/>
    <w:rsid w:val="00A31DF1"/>
    <w:rsid w:val="00A323B0"/>
    <w:rsid w:val="00A325BB"/>
    <w:rsid w:val="00A32B5E"/>
    <w:rsid w:val="00A33115"/>
    <w:rsid w:val="00A358A3"/>
    <w:rsid w:val="00A37B0D"/>
    <w:rsid w:val="00A4086D"/>
    <w:rsid w:val="00A41CA8"/>
    <w:rsid w:val="00A41CB6"/>
    <w:rsid w:val="00A42009"/>
    <w:rsid w:val="00A43459"/>
    <w:rsid w:val="00A43DD3"/>
    <w:rsid w:val="00A44238"/>
    <w:rsid w:val="00A4678C"/>
    <w:rsid w:val="00A506BC"/>
    <w:rsid w:val="00A506D9"/>
    <w:rsid w:val="00A50AB2"/>
    <w:rsid w:val="00A51CCF"/>
    <w:rsid w:val="00A51EC7"/>
    <w:rsid w:val="00A534B8"/>
    <w:rsid w:val="00A56196"/>
    <w:rsid w:val="00A567A5"/>
    <w:rsid w:val="00A56D3F"/>
    <w:rsid w:val="00A61BFB"/>
    <w:rsid w:val="00A63CF3"/>
    <w:rsid w:val="00A64EB7"/>
    <w:rsid w:val="00A67F08"/>
    <w:rsid w:val="00A7067F"/>
    <w:rsid w:val="00A70A5F"/>
    <w:rsid w:val="00A7394D"/>
    <w:rsid w:val="00A742BC"/>
    <w:rsid w:val="00A76FFB"/>
    <w:rsid w:val="00A77A9F"/>
    <w:rsid w:val="00A8077F"/>
    <w:rsid w:val="00A81240"/>
    <w:rsid w:val="00A81E8D"/>
    <w:rsid w:val="00A837E4"/>
    <w:rsid w:val="00A83CD4"/>
    <w:rsid w:val="00A84342"/>
    <w:rsid w:val="00A856F4"/>
    <w:rsid w:val="00A85BBA"/>
    <w:rsid w:val="00A85D75"/>
    <w:rsid w:val="00A874BB"/>
    <w:rsid w:val="00A87E4E"/>
    <w:rsid w:val="00A90D24"/>
    <w:rsid w:val="00A90E83"/>
    <w:rsid w:val="00A93E71"/>
    <w:rsid w:val="00A959B7"/>
    <w:rsid w:val="00A9605F"/>
    <w:rsid w:val="00A96187"/>
    <w:rsid w:val="00A97518"/>
    <w:rsid w:val="00AA0467"/>
    <w:rsid w:val="00AA0DA5"/>
    <w:rsid w:val="00AA139D"/>
    <w:rsid w:val="00AA1F67"/>
    <w:rsid w:val="00AA256D"/>
    <w:rsid w:val="00AA2B30"/>
    <w:rsid w:val="00AA317B"/>
    <w:rsid w:val="00AA3EB1"/>
    <w:rsid w:val="00AA545F"/>
    <w:rsid w:val="00AB020C"/>
    <w:rsid w:val="00AB23D4"/>
    <w:rsid w:val="00AB30E1"/>
    <w:rsid w:val="00AB32F6"/>
    <w:rsid w:val="00AB3D89"/>
    <w:rsid w:val="00AB561E"/>
    <w:rsid w:val="00AB563D"/>
    <w:rsid w:val="00AB56C7"/>
    <w:rsid w:val="00AB5F17"/>
    <w:rsid w:val="00AB7EC8"/>
    <w:rsid w:val="00AB7FA7"/>
    <w:rsid w:val="00AC11DB"/>
    <w:rsid w:val="00AC2825"/>
    <w:rsid w:val="00AC44F7"/>
    <w:rsid w:val="00AC6F03"/>
    <w:rsid w:val="00AC760E"/>
    <w:rsid w:val="00AD0977"/>
    <w:rsid w:val="00AD1CE1"/>
    <w:rsid w:val="00AD260E"/>
    <w:rsid w:val="00AD2877"/>
    <w:rsid w:val="00AD3E4A"/>
    <w:rsid w:val="00AD63A1"/>
    <w:rsid w:val="00AD69C1"/>
    <w:rsid w:val="00AD704F"/>
    <w:rsid w:val="00AE0056"/>
    <w:rsid w:val="00AE0582"/>
    <w:rsid w:val="00AE0D40"/>
    <w:rsid w:val="00AE120B"/>
    <w:rsid w:val="00AE181E"/>
    <w:rsid w:val="00AE2719"/>
    <w:rsid w:val="00AE47D2"/>
    <w:rsid w:val="00AE4F00"/>
    <w:rsid w:val="00AE4F15"/>
    <w:rsid w:val="00AE5223"/>
    <w:rsid w:val="00AE5AD5"/>
    <w:rsid w:val="00AE766A"/>
    <w:rsid w:val="00AE79CE"/>
    <w:rsid w:val="00AF0706"/>
    <w:rsid w:val="00AF20AD"/>
    <w:rsid w:val="00AF2542"/>
    <w:rsid w:val="00AF4528"/>
    <w:rsid w:val="00AF4DC5"/>
    <w:rsid w:val="00AF5571"/>
    <w:rsid w:val="00AF56D0"/>
    <w:rsid w:val="00AF5D9E"/>
    <w:rsid w:val="00AF71F5"/>
    <w:rsid w:val="00B00AAE"/>
    <w:rsid w:val="00B01074"/>
    <w:rsid w:val="00B02E22"/>
    <w:rsid w:val="00B02F8F"/>
    <w:rsid w:val="00B0316A"/>
    <w:rsid w:val="00B0368A"/>
    <w:rsid w:val="00B04281"/>
    <w:rsid w:val="00B04BAD"/>
    <w:rsid w:val="00B063DD"/>
    <w:rsid w:val="00B077E4"/>
    <w:rsid w:val="00B079F1"/>
    <w:rsid w:val="00B1240D"/>
    <w:rsid w:val="00B132B6"/>
    <w:rsid w:val="00B13559"/>
    <w:rsid w:val="00B15CE3"/>
    <w:rsid w:val="00B15E9F"/>
    <w:rsid w:val="00B16542"/>
    <w:rsid w:val="00B16922"/>
    <w:rsid w:val="00B16EDC"/>
    <w:rsid w:val="00B223FE"/>
    <w:rsid w:val="00B22E53"/>
    <w:rsid w:val="00B235F9"/>
    <w:rsid w:val="00B23C2A"/>
    <w:rsid w:val="00B242B8"/>
    <w:rsid w:val="00B258FA"/>
    <w:rsid w:val="00B31EA5"/>
    <w:rsid w:val="00B330A5"/>
    <w:rsid w:val="00B346F1"/>
    <w:rsid w:val="00B35D72"/>
    <w:rsid w:val="00B3656C"/>
    <w:rsid w:val="00B37408"/>
    <w:rsid w:val="00B375E0"/>
    <w:rsid w:val="00B408A3"/>
    <w:rsid w:val="00B40B73"/>
    <w:rsid w:val="00B4243A"/>
    <w:rsid w:val="00B42CDB"/>
    <w:rsid w:val="00B42D09"/>
    <w:rsid w:val="00B4331C"/>
    <w:rsid w:val="00B434B2"/>
    <w:rsid w:val="00B4506D"/>
    <w:rsid w:val="00B45918"/>
    <w:rsid w:val="00B46362"/>
    <w:rsid w:val="00B473FD"/>
    <w:rsid w:val="00B53A23"/>
    <w:rsid w:val="00B55219"/>
    <w:rsid w:val="00B566FE"/>
    <w:rsid w:val="00B606F9"/>
    <w:rsid w:val="00B6097A"/>
    <w:rsid w:val="00B6158A"/>
    <w:rsid w:val="00B6165F"/>
    <w:rsid w:val="00B61C07"/>
    <w:rsid w:val="00B63632"/>
    <w:rsid w:val="00B642E5"/>
    <w:rsid w:val="00B642EC"/>
    <w:rsid w:val="00B643DE"/>
    <w:rsid w:val="00B70B40"/>
    <w:rsid w:val="00B71233"/>
    <w:rsid w:val="00B71ADC"/>
    <w:rsid w:val="00B730B6"/>
    <w:rsid w:val="00B733B7"/>
    <w:rsid w:val="00B738CC"/>
    <w:rsid w:val="00B776A3"/>
    <w:rsid w:val="00B80565"/>
    <w:rsid w:val="00B80D27"/>
    <w:rsid w:val="00B81B06"/>
    <w:rsid w:val="00B8387E"/>
    <w:rsid w:val="00B83E19"/>
    <w:rsid w:val="00B8642E"/>
    <w:rsid w:val="00B90381"/>
    <w:rsid w:val="00B9083C"/>
    <w:rsid w:val="00B90ABB"/>
    <w:rsid w:val="00B90DD2"/>
    <w:rsid w:val="00B91337"/>
    <w:rsid w:val="00B948D7"/>
    <w:rsid w:val="00B95937"/>
    <w:rsid w:val="00B962F6"/>
    <w:rsid w:val="00B964A3"/>
    <w:rsid w:val="00B96B73"/>
    <w:rsid w:val="00B975BB"/>
    <w:rsid w:val="00BA049B"/>
    <w:rsid w:val="00BA08C3"/>
    <w:rsid w:val="00BA1CF6"/>
    <w:rsid w:val="00BA2302"/>
    <w:rsid w:val="00BA2479"/>
    <w:rsid w:val="00BA4989"/>
    <w:rsid w:val="00BA5998"/>
    <w:rsid w:val="00BA6751"/>
    <w:rsid w:val="00BA68CD"/>
    <w:rsid w:val="00BA7352"/>
    <w:rsid w:val="00BA7F87"/>
    <w:rsid w:val="00BB0424"/>
    <w:rsid w:val="00BB0663"/>
    <w:rsid w:val="00BB099D"/>
    <w:rsid w:val="00BB16E1"/>
    <w:rsid w:val="00BB1C8B"/>
    <w:rsid w:val="00BB2DAD"/>
    <w:rsid w:val="00BB3CF2"/>
    <w:rsid w:val="00BB4CB8"/>
    <w:rsid w:val="00BB5903"/>
    <w:rsid w:val="00BB7505"/>
    <w:rsid w:val="00BC0785"/>
    <w:rsid w:val="00BC0B72"/>
    <w:rsid w:val="00BC1658"/>
    <w:rsid w:val="00BC1732"/>
    <w:rsid w:val="00BC2BF5"/>
    <w:rsid w:val="00BC6191"/>
    <w:rsid w:val="00BC6511"/>
    <w:rsid w:val="00BD2373"/>
    <w:rsid w:val="00BD24F4"/>
    <w:rsid w:val="00BD3E2F"/>
    <w:rsid w:val="00BD4296"/>
    <w:rsid w:val="00BD5372"/>
    <w:rsid w:val="00BD6825"/>
    <w:rsid w:val="00BD6A39"/>
    <w:rsid w:val="00BD74F7"/>
    <w:rsid w:val="00BE12C8"/>
    <w:rsid w:val="00BE1CFE"/>
    <w:rsid w:val="00BE26DF"/>
    <w:rsid w:val="00BE2B12"/>
    <w:rsid w:val="00BE57B8"/>
    <w:rsid w:val="00BE7CE6"/>
    <w:rsid w:val="00BE7DED"/>
    <w:rsid w:val="00BF01BB"/>
    <w:rsid w:val="00BF1678"/>
    <w:rsid w:val="00BF2591"/>
    <w:rsid w:val="00BF4157"/>
    <w:rsid w:val="00BF46C9"/>
    <w:rsid w:val="00BF5BAB"/>
    <w:rsid w:val="00BF7118"/>
    <w:rsid w:val="00BF7129"/>
    <w:rsid w:val="00C05B48"/>
    <w:rsid w:val="00C0621D"/>
    <w:rsid w:val="00C06693"/>
    <w:rsid w:val="00C077BA"/>
    <w:rsid w:val="00C07979"/>
    <w:rsid w:val="00C119AC"/>
    <w:rsid w:val="00C123E4"/>
    <w:rsid w:val="00C1378C"/>
    <w:rsid w:val="00C145F6"/>
    <w:rsid w:val="00C1497A"/>
    <w:rsid w:val="00C15DF3"/>
    <w:rsid w:val="00C176F7"/>
    <w:rsid w:val="00C20416"/>
    <w:rsid w:val="00C20661"/>
    <w:rsid w:val="00C20BE8"/>
    <w:rsid w:val="00C25131"/>
    <w:rsid w:val="00C27269"/>
    <w:rsid w:val="00C3015F"/>
    <w:rsid w:val="00C30427"/>
    <w:rsid w:val="00C3336C"/>
    <w:rsid w:val="00C334E2"/>
    <w:rsid w:val="00C34FF7"/>
    <w:rsid w:val="00C352CD"/>
    <w:rsid w:val="00C35EA8"/>
    <w:rsid w:val="00C36EC1"/>
    <w:rsid w:val="00C41C69"/>
    <w:rsid w:val="00C421ED"/>
    <w:rsid w:val="00C42DDC"/>
    <w:rsid w:val="00C44C75"/>
    <w:rsid w:val="00C4513A"/>
    <w:rsid w:val="00C4663B"/>
    <w:rsid w:val="00C468CB"/>
    <w:rsid w:val="00C50381"/>
    <w:rsid w:val="00C510F7"/>
    <w:rsid w:val="00C512AA"/>
    <w:rsid w:val="00C523F1"/>
    <w:rsid w:val="00C52BDD"/>
    <w:rsid w:val="00C53D9C"/>
    <w:rsid w:val="00C5452A"/>
    <w:rsid w:val="00C54FF0"/>
    <w:rsid w:val="00C57157"/>
    <w:rsid w:val="00C57E89"/>
    <w:rsid w:val="00C60371"/>
    <w:rsid w:val="00C60984"/>
    <w:rsid w:val="00C61102"/>
    <w:rsid w:val="00C63502"/>
    <w:rsid w:val="00C6457A"/>
    <w:rsid w:val="00C64AE3"/>
    <w:rsid w:val="00C65099"/>
    <w:rsid w:val="00C652C3"/>
    <w:rsid w:val="00C6669A"/>
    <w:rsid w:val="00C67C47"/>
    <w:rsid w:val="00C70C7C"/>
    <w:rsid w:val="00C741EF"/>
    <w:rsid w:val="00C74F67"/>
    <w:rsid w:val="00C754AB"/>
    <w:rsid w:val="00C818F3"/>
    <w:rsid w:val="00C82515"/>
    <w:rsid w:val="00C8304E"/>
    <w:rsid w:val="00C85B3D"/>
    <w:rsid w:val="00C9226B"/>
    <w:rsid w:val="00C922BA"/>
    <w:rsid w:val="00C94945"/>
    <w:rsid w:val="00C94BDB"/>
    <w:rsid w:val="00C961B1"/>
    <w:rsid w:val="00C962FE"/>
    <w:rsid w:val="00C97349"/>
    <w:rsid w:val="00CA071B"/>
    <w:rsid w:val="00CA0957"/>
    <w:rsid w:val="00CA208D"/>
    <w:rsid w:val="00CA3692"/>
    <w:rsid w:val="00CA4FE2"/>
    <w:rsid w:val="00CB027B"/>
    <w:rsid w:val="00CB2B4B"/>
    <w:rsid w:val="00CB3B4E"/>
    <w:rsid w:val="00CB439A"/>
    <w:rsid w:val="00CB534D"/>
    <w:rsid w:val="00CB6588"/>
    <w:rsid w:val="00CB6D16"/>
    <w:rsid w:val="00CB74F8"/>
    <w:rsid w:val="00CB7A89"/>
    <w:rsid w:val="00CC3A03"/>
    <w:rsid w:val="00CC3B71"/>
    <w:rsid w:val="00CC494D"/>
    <w:rsid w:val="00CC5F15"/>
    <w:rsid w:val="00CC67E1"/>
    <w:rsid w:val="00CC6E23"/>
    <w:rsid w:val="00CC7BB3"/>
    <w:rsid w:val="00CD00E8"/>
    <w:rsid w:val="00CD047E"/>
    <w:rsid w:val="00CD26DA"/>
    <w:rsid w:val="00CD2F1B"/>
    <w:rsid w:val="00CD4A86"/>
    <w:rsid w:val="00CD50F3"/>
    <w:rsid w:val="00CD51B1"/>
    <w:rsid w:val="00CD6B64"/>
    <w:rsid w:val="00CD7B01"/>
    <w:rsid w:val="00CD7E2F"/>
    <w:rsid w:val="00CD7F59"/>
    <w:rsid w:val="00CE08CE"/>
    <w:rsid w:val="00CE118A"/>
    <w:rsid w:val="00CE13E9"/>
    <w:rsid w:val="00CE2304"/>
    <w:rsid w:val="00CE2C35"/>
    <w:rsid w:val="00CE33A9"/>
    <w:rsid w:val="00CE3753"/>
    <w:rsid w:val="00CE3F55"/>
    <w:rsid w:val="00CF0AED"/>
    <w:rsid w:val="00CF177A"/>
    <w:rsid w:val="00CF21F4"/>
    <w:rsid w:val="00CF233C"/>
    <w:rsid w:val="00CF3035"/>
    <w:rsid w:val="00CF34E5"/>
    <w:rsid w:val="00CF3543"/>
    <w:rsid w:val="00CF4539"/>
    <w:rsid w:val="00CF50CE"/>
    <w:rsid w:val="00CF52DD"/>
    <w:rsid w:val="00CF531A"/>
    <w:rsid w:val="00CF6BC1"/>
    <w:rsid w:val="00CF7066"/>
    <w:rsid w:val="00D0088E"/>
    <w:rsid w:val="00D0330E"/>
    <w:rsid w:val="00D03B64"/>
    <w:rsid w:val="00D04162"/>
    <w:rsid w:val="00D0472C"/>
    <w:rsid w:val="00D04F2D"/>
    <w:rsid w:val="00D054E5"/>
    <w:rsid w:val="00D07ADF"/>
    <w:rsid w:val="00D10487"/>
    <w:rsid w:val="00D10E94"/>
    <w:rsid w:val="00D173F4"/>
    <w:rsid w:val="00D175FB"/>
    <w:rsid w:val="00D20112"/>
    <w:rsid w:val="00D207B6"/>
    <w:rsid w:val="00D21687"/>
    <w:rsid w:val="00D226D9"/>
    <w:rsid w:val="00D23B6E"/>
    <w:rsid w:val="00D2419A"/>
    <w:rsid w:val="00D244AD"/>
    <w:rsid w:val="00D24DF9"/>
    <w:rsid w:val="00D24E73"/>
    <w:rsid w:val="00D262FE"/>
    <w:rsid w:val="00D2689B"/>
    <w:rsid w:val="00D27D7A"/>
    <w:rsid w:val="00D301AF"/>
    <w:rsid w:val="00D3223B"/>
    <w:rsid w:val="00D32FEF"/>
    <w:rsid w:val="00D33A93"/>
    <w:rsid w:val="00D33FF0"/>
    <w:rsid w:val="00D347CB"/>
    <w:rsid w:val="00D35C63"/>
    <w:rsid w:val="00D35D85"/>
    <w:rsid w:val="00D365B5"/>
    <w:rsid w:val="00D367F3"/>
    <w:rsid w:val="00D36AF9"/>
    <w:rsid w:val="00D36D7D"/>
    <w:rsid w:val="00D37B0F"/>
    <w:rsid w:val="00D40C2A"/>
    <w:rsid w:val="00D424D2"/>
    <w:rsid w:val="00D442F1"/>
    <w:rsid w:val="00D45309"/>
    <w:rsid w:val="00D45316"/>
    <w:rsid w:val="00D4632A"/>
    <w:rsid w:val="00D465C8"/>
    <w:rsid w:val="00D47A9D"/>
    <w:rsid w:val="00D50E66"/>
    <w:rsid w:val="00D517E9"/>
    <w:rsid w:val="00D542A8"/>
    <w:rsid w:val="00D5549B"/>
    <w:rsid w:val="00D55AC4"/>
    <w:rsid w:val="00D60F40"/>
    <w:rsid w:val="00D62131"/>
    <w:rsid w:val="00D6371D"/>
    <w:rsid w:val="00D63BCD"/>
    <w:rsid w:val="00D65F23"/>
    <w:rsid w:val="00D66E38"/>
    <w:rsid w:val="00D7025D"/>
    <w:rsid w:val="00D70828"/>
    <w:rsid w:val="00D71873"/>
    <w:rsid w:val="00D72EBA"/>
    <w:rsid w:val="00D73683"/>
    <w:rsid w:val="00D74A1F"/>
    <w:rsid w:val="00D75CDA"/>
    <w:rsid w:val="00D76325"/>
    <w:rsid w:val="00D80778"/>
    <w:rsid w:val="00D80B50"/>
    <w:rsid w:val="00D81AB1"/>
    <w:rsid w:val="00D81ED2"/>
    <w:rsid w:val="00D84261"/>
    <w:rsid w:val="00D844C7"/>
    <w:rsid w:val="00D84801"/>
    <w:rsid w:val="00D8561A"/>
    <w:rsid w:val="00D8593B"/>
    <w:rsid w:val="00D85F50"/>
    <w:rsid w:val="00D85FD0"/>
    <w:rsid w:val="00D91B8E"/>
    <w:rsid w:val="00D92290"/>
    <w:rsid w:val="00D933D8"/>
    <w:rsid w:val="00D95C94"/>
    <w:rsid w:val="00DA0122"/>
    <w:rsid w:val="00DA1C32"/>
    <w:rsid w:val="00DA39F0"/>
    <w:rsid w:val="00DA3B54"/>
    <w:rsid w:val="00DA5760"/>
    <w:rsid w:val="00DA7D1E"/>
    <w:rsid w:val="00DB1530"/>
    <w:rsid w:val="00DB4EBD"/>
    <w:rsid w:val="00DB5633"/>
    <w:rsid w:val="00DB7A2C"/>
    <w:rsid w:val="00DC14CC"/>
    <w:rsid w:val="00DC22C4"/>
    <w:rsid w:val="00DC511F"/>
    <w:rsid w:val="00DC603F"/>
    <w:rsid w:val="00DC617A"/>
    <w:rsid w:val="00DD0329"/>
    <w:rsid w:val="00DD5CB9"/>
    <w:rsid w:val="00DD63B6"/>
    <w:rsid w:val="00DD6414"/>
    <w:rsid w:val="00DD7F81"/>
    <w:rsid w:val="00DE17BD"/>
    <w:rsid w:val="00DE372C"/>
    <w:rsid w:val="00DE7946"/>
    <w:rsid w:val="00DF073F"/>
    <w:rsid w:val="00DF39BC"/>
    <w:rsid w:val="00DF401A"/>
    <w:rsid w:val="00DF40FF"/>
    <w:rsid w:val="00DF4627"/>
    <w:rsid w:val="00DF67FB"/>
    <w:rsid w:val="00E00BA3"/>
    <w:rsid w:val="00E01FEA"/>
    <w:rsid w:val="00E02C98"/>
    <w:rsid w:val="00E0314F"/>
    <w:rsid w:val="00E03874"/>
    <w:rsid w:val="00E04876"/>
    <w:rsid w:val="00E04F27"/>
    <w:rsid w:val="00E05B23"/>
    <w:rsid w:val="00E06F04"/>
    <w:rsid w:val="00E079F0"/>
    <w:rsid w:val="00E1073E"/>
    <w:rsid w:val="00E137A6"/>
    <w:rsid w:val="00E1797A"/>
    <w:rsid w:val="00E17F99"/>
    <w:rsid w:val="00E20199"/>
    <w:rsid w:val="00E20F9A"/>
    <w:rsid w:val="00E2151C"/>
    <w:rsid w:val="00E22204"/>
    <w:rsid w:val="00E22237"/>
    <w:rsid w:val="00E22BF3"/>
    <w:rsid w:val="00E22D21"/>
    <w:rsid w:val="00E233F1"/>
    <w:rsid w:val="00E236FC"/>
    <w:rsid w:val="00E2532D"/>
    <w:rsid w:val="00E25B59"/>
    <w:rsid w:val="00E25C43"/>
    <w:rsid w:val="00E25F5D"/>
    <w:rsid w:val="00E27120"/>
    <w:rsid w:val="00E27D89"/>
    <w:rsid w:val="00E27E48"/>
    <w:rsid w:val="00E30E16"/>
    <w:rsid w:val="00E31CF8"/>
    <w:rsid w:val="00E323DC"/>
    <w:rsid w:val="00E32700"/>
    <w:rsid w:val="00E329E5"/>
    <w:rsid w:val="00E337F1"/>
    <w:rsid w:val="00E33D08"/>
    <w:rsid w:val="00E35273"/>
    <w:rsid w:val="00E36136"/>
    <w:rsid w:val="00E41338"/>
    <w:rsid w:val="00E42AC7"/>
    <w:rsid w:val="00E4425A"/>
    <w:rsid w:val="00E45685"/>
    <w:rsid w:val="00E47FD7"/>
    <w:rsid w:val="00E508C4"/>
    <w:rsid w:val="00E51BB1"/>
    <w:rsid w:val="00E52624"/>
    <w:rsid w:val="00E55860"/>
    <w:rsid w:val="00E55E86"/>
    <w:rsid w:val="00E569E5"/>
    <w:rsid w:val="00E56C65"/>
    <w:rsid w:val="00E61438"/>
    <w:rsid w:val="00E61FD9"/>
    <w:rsid w:val="00E62E9F"/>
    <w:rsid w:val="00E70DE2"/>
    <w:rsid w:val="00E72FFA"/>
    <w:rsid w:val="00E73136"/>
    <w:rsid w:val="00E739DC"/>
    <w:rsid w:val="00E752D2"/>
    <w:rsid w:val="00E763CB"/>
    <w:rsid w:val="00E77965"/>
    <w:rsid w:val="00E800E6"/>
    <w:rsid w:val="00E81944"/>
    <w:rsid w:val="00E823C3"/>
    <w:rsid w:val="00E83960"/>
    <w:rsid w:val="00E84B6A"/>
    <w:rsid w:val="00E8695E"/>
    <w:rsid w:val="00E87A28"/>
    <w:rsid w:val="00E90488"/>
    <w:rsid w:val="00E904F4"/>
    <w:rsid w:val="00E91DA4"/>
    <w:rsid w:val="00E91E9E"/>
    <w:rsid w:val="00E923DA"/>
    <w:rsid w:val="00E92416"/>
    <w:rsid w:val="00E92675"/>
    <w:rsid w:val="00E92B05"/>
    <w:rsid w:val="00E9590E"/>
    <w:rsid w:val="00E96014"/>
    <w:rsid w:val="00E9635F"/>
    <w:rsid w:val="00E96A58"/>
    <w:rsid w:val="00EA010D"/>
    <w:rsid w:val="00EA172C"/>
    <w:rsid w:val="00EA2ECD"/>
    <w:rsid w:val="00EA4D55"/>
    <w:rsid w:val="00EA6610"/>
    <w:rsid w:val="00EA6DDA"/>
    <w:rsid w:val="00EB0148"/>
    <w:rsid w:val="00EB127F"/>
    <w:rsid w:val="00EB2968"/>
    <w:rsid w:val="00EB31B6"/>
    <w:rsid w:val="00EB3FAE"/>
    <w:rsid w:val="00EB49E2"/>
    <w:rsid w:val="00EB537A"/>
    <w:rsid w:val="00EB5DAE"/>
    <w:rsid w:val="00EB7153"/>
    <w:rsid w:val="00EB716B"/>
    <w:rsid w:val="00EB7A61"/>
    <w:rsid w:val="00EC070A"/>
    <w:rsid w:val="00EC45A7"/>
    <w:rsid w:val="00EC486D"/>
    <w:rsid w:val="00EC6472"/>
    <w:rsid w:val="00EC6CF6"/>
    <w:rsid w:val="00EC752A"/>
    <w:rsid w:val="00EC78C8"/>
    <w:rsid w:val="00EC7951"/>
    <w:rsid w:val="00ED0648"/>
    <w:rsid w:val="00ED15EF"/>
    <w:rsid w:val="00ED1615"/>
    <w:rsid w:val="00ED38D4"/>
    <w:rsid w:val="00ED49AD"/>
    <w:rsid w:val="00ED607E"/>
    <w:rsid w:val="00ED780B"/>
    <w:rsid w:val="00ED781E"/>
    <w:rsid w:val="00ED79FB"/>
    <w:rsid w:val="00EE0220"/>
    <w:rsid w:val="00EE0397"/>
    <w:rsid w:val="00EE0D4F"/>
    <w:rsid w:val="00EE112E"/>
    <w:rsid w:val="00EE283D"/>
    <w:rsid w:val="00EE40E0"/>
    <w:rsid w:val="00EE4FF8"/>
    <w:rsid w:val="00EE7085"/>
    <w:rsid w:val="00EE7B33"/>
    <w:rsid w:val="00EF0072"/>
    <w:rsid w:val="00EF01FA"/>
    <w:rsid w:val="00EF1EDA"/>
    <w:rsid w:val="00EF3C20"/>
    <w:rsid w:val="00EF4183"/>
    <w:rsid w:val="00EF6B9E"/>
    <w:rsid w:val="00F031EE"/>
    <w:rsid w:val="00F0453B"/>
    <w:rsid w:val="00F053AD"/>
    <w:rsid w:val="00F066F8"/>
    <w:rsid w:val="00F10A4D"/>
    <w:rsid w:val="00F13D60"/>
    <w:rsid w:val="00F1508B"/>
    <w:rsid w:val="00F1669B"/>
    <w:rsid w:val="00F20051"/>
    <w:rsid w:val="00F20A86"/>
    <w:rsid w:val="00F22096"/>
    <w:rsid w:val="00F22D96"/>
    <w:rsid w:val="00F230EA"/>
    <w:rsid w:val="00F26B25"/>
    <w:rsid w:val="00F30187"/>
    <w:rsid w:val="00F31DC1"/>
    <w:rsid w:val="00F323D6"/>
    <w:rsid w:val="00F33F34"/>
    <w:rsid w:val="00F34AB8"/>
    <w:rsid w:val="00F34BD4"/>
    <w:rsid w:val="00F357EF"/>
    <w:rsid w:val="00F36592"/>
    <w:rsid w:val="00F40456"/>
    <w:rsid w:val="00F40A47"/>
    <w:rsid w:val="00F43D08"/>
    <w:rsid w:val="00F449CC"/>
    <w:rsid w:val="00F5069E"/>
    <w:rsid w:val="00F52110"/>
    <w:rsid w:val="00F5234A"/>
    <w:rsid w:val="00F57B66"/>
    <w:rsid w:val="00F63E54"/>
    <w:rsid w:val="00F644B6"/>
    <w:rsid w:val="00F662C4"/>
    <w:rsid w:val="00F6782F"/>
    <w:rsid w:val="00F712BF"/>
    <w:rsid w:val="00F7132C"/>
    <w:rsid w:val="00F7353A"/>
    <w:rsid w:val="00F76168"/>
    <w:rsid w:val="00F77B6B"/>
    <w:rsid w:val="00F816FE"/>
    <w:rsid w:val="00F81DEE"/>
    <w:rsid w:val="00F82DCD"/>
    <w:rsid w:val="00F83658"/>
    <w:rsid w:val="00F83674"/>
    <w:rsid w:val="00F84D4F"/>
    <w:rsid w:val="00F8795F"/>
    <w:rsid w:val="00F87FE2"/>
    <w:rsid w:val="00F90193"/>
    <w:rsid w:val="00F913FA"/>
    <w:rsid w:val="00F94CD3"/>
    <w:rsid w:val="00F94D46"/>
    <w:rsid w:val="00F95F77"/>
    <w:rsid w:val="00FA1751"/>
    <w:rsid w:val="00FA181A"/>
    <w:rsid w:val="00FA1D99"/>
    <w:rsid w:val="00FA2534"/>
    <w:rsid w:val="00FA3AA7"/>
    <w:rsid w:val="00FA41B2"/>
    <w:rsid w:val="00FA466C"/>
    <w:rsid w:val="00FA4CD5"/>
    <w:rsid w:val="00FA57F6"/>
    <w:rsid w:val="00FA5E34"/>
    <w:rsid w:val="00FA6AD8"/>
    <w:rsid w:val="00FA6B23"/>
    <w:rsid w:val="00FA78C7"/>
    <w:rsid w:val="00FB0172"/>
    <w:rsid w:val="00FB0618"/>
    <w:rsid w:val="00FB1F82"/>
    <w:rsid w:val="00FB2C7C"/>
    <w:rsid w:val="00FB3A65"/>
    <w:rsid w:val="00FB6FDF"/>
    <w:rsid w:val="00FB70CF"/>
    <w:rsid w:val="00FB7B12"/>
    <w:rsid w:val="00FC2EFF"/>
    <w:rsid w:val="00FC480B"/>
    <w:rsid w:val="00FC49C0"/>
    <w:rsid w:val="00FC4AFF"/>
    <w:rsid w:val="00FC5084"/>
    <w:rsid w:val="00FC6329"/>
    <w:rsid w:val="00FC6B48"/>
    <w:rsid w:val="00FC6F5A"/>
    <w:rsid w:val="00FC79E8"/>
    <w:rsid w:val="00FD0793"/>
    <w:rsid w:val="00FD1331"/>
    <w:rsid w:val="00FD1B58"/>
    <w:rsid w:val="00FD1C0C"/>
    <w:rsid w:val="00FD26DC"/>
    <w:rsid w:val="00FD3BED"/>
    <w:rsid w:val="00FD3E3D"/>
    <w:rsid w:val="00FD4286"/>
    <w:rsid w:val="00FD4583"/>
    <w:rsid w:val="00FD4BF1"/>
    <w:rsid w:val="00FD5E93"/>
    <w:rsid w:val="00FD78A0"/>
    <w:rsid w:val="00FD7B06"/>
    <w:rsid w:val="00FE3208"/>
    <w:rsid w:val="00FE3669"/>
    <w:rsid w:val="00FE67C2"/>
    <w:rsid w:val="00FE7BE1"/>
    <w:rsid w:val="00FF074D"/>
    <w:rsid w:val="00FF6049"/>
    <w:rsid w:val="00FF6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CB439A"/>
  </w:style>
  <w:style w:type="paragraph" w:styleId="BalloonText">
    <w:name w:val="Balloon Text"/>
    <w:basedOn w:val="Normal"/>
    <w:link w:val="BalloonTextChar"/>
    <w:uiPriority w:val="99"/>
    <w:semiHidden/>
    <w:unhideWhenUsed/>
    <w:rsid w:val="00471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6BC"/>
    <w:rPr>
      <w:rFonts w:ascii="Tahoma" w:hAnsi="Tahoma" w:cs="Tahoma"/>
      <w:sz w:val="16"/>
      <w:szCs w:val="16"/>
    </w:rPr>
  </w:style>
  <w:style w:type="character" w:styleId="CommentReference">
    <w:name w:val="annotation reference"/>
    <w:basedOn w:val="DefaultParagraphFont"/>
    <w:uiPriority w:val="99"/>
    <w:semiHidden/>
    <w:unhideWhenUsed/>
    <w:rsid w:val="00272F6A"/>
    <w:rPr>
      <w:sz w:val="16"/>
      <w:szCs w:val="16"/>
    </w:rPr>
  </w:style>
  <w:style w:type="paragraph" w:styleId="CommentText">
    <w:name w:val="annotation text"/>
    <w:basedOn w:val="Normal"/>
    <w:link w:val="CommentTextChar"/>
    <w:uiPriority w:val="99"/>
    <w:semiHidden/>
    <w:unhideWhenUsed/>
    <w:rsid w:val="00272F6A"/>
    <w:pPr>
      <w:spacing w:line="240" w:lineRule="auto"/>
    </w:pPr>
    <w:rPr>
      <w:sz w:val="20"/>
      <w:szCs w:val="20"/>
    </w:rPr>
  </w:style>
  <w:style w:type="character" w:customStyle="1" w:styleId="CommentTextChar">
    <w:name w:val="Comment Text Char"/>
    <w:basedOn w:val="DefaultParagraphFont"/>
    <w:link w:val="CommentText"/>
    <w:uiPriority w:val="99"/>
    <w:semiHidden/>
    <w:rsid w:val="00272F6A"/>
    <w:rPr>
      <w:sz w:val="20"/>
      <w:szCs w:val="20"/>
    </w:rPr>
  </w:style>
  <w:style w:type="paragraph" w:styleId="CommentSubject">
    <w:name w:val="annotation subject"/>
    <w:basedOn w:val="CommentText"/>
    <w:next w:val="CommentText"/>
    <w:link w:val="CommentSubjectChar"/>
    <w:uiPriority w:val="99"/>
    <w:semiHidden/>
    <w:unhideWhenUsed/>
    <w:rsid w:val="00272F6A"/>
    <w:rPr>
      <w:b/>
      <w:bCs/>
    </w:rPr>
  </w:style>
  <w:style w:type="character" w:customStyle="1" w:styleId="CommentSubjectChar">
    <w:name w:val="Comment Subject Char"/>
    <w:basedOn w:val="CommentTextChar"/>
    <w:link w:val="CommentSubject"/>
    <w:uiPriority w:val="99"/>
    <w:semiHidden/>
    <w:rsid w:val="00272F6A"/>
    <w:rPr>
      <w:b/>
      <w:bCs/>
      <w:sz w:val="20"/>
      <w:szCs w:val="20"/>
    </w:rPr>
  </w:style>
  <w:style w:type="paragraph" w:styleId="Header">
    <w:name w:val="header"/>
    <w:basedOn w:val="Normal"/>
    <w:link w:val="HeaderChar"/>
    <w:uiPriority w:val="99"/>
    <w:unhideWhenUsed/>
    <w:rsid w:val="00C52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BDD"/>
  </w:style>
  <w:style w:type="paragraph" w:styleId="Footer">
    <w:name w:val="footer"/>
    <w:basedOn w:val="Normal"/>
    <w:link w:val="FooterChar"/>
    <w:uiPriority w:val="99"/>
    <w:unhideWhenUsed/>
    <w:rsid w:val="00C52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BDD"/>
  </w:style>
  <w:style w:type="character" w:customStyle="1" w:styleId="field-content">
    <w:name w:val="field-content"/>
    <w:basedOn w:val="DefaultParagraphFont"/>
    <w:rsid w:val="00780BC4"/>
  </w:style>
  <w:style w:type="paragraph" w:styleId="ListParagraph">
    <w:name w:val="List Paragraph"/>
    <w:basedOn w:val="Normal"/>
    <w:uiPriority w:val="34"/>
    <w:qFormat/>
    <w:rsid w:val="00D35C63"/>
    <w:pPr>
      <w:ind w:left="720"/>
      <w:contextualSpacing/>
    </w:pPr>
  </w:style>
  <w:style w:type="paragraph" w:styleId="PlainText">
    <w:name w:val="Plain Text"/>
    <w:basedOn w:val="Normal"/>
    <w:link w:val="PlainTextChar"/>
    <w:rsid w:val="004F224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F2241"/>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CB439A"/>
  </w:style>
  <w:style w:type="paragraph" w:styleId="BalloonText">
    <w:name w:val="Balloon Text"/>
    <w:basedOn w:val="Normal"/>
    <w:link w:val="BalloonTextChar"/>
    <w:uiPriority w:val="99"/>
    <w:semiHidden/>
    <w:unhideWhenUsed/>
    <w:rsid w:val="00471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6BC"/>
    <w:rPr>
      <w:rFonts w:ascii="Tahoma" w:hAnsi="Tahoma" w:cs="Tahoma"/>
      <w:sz w:val="16"/>
      <w:szCs w:val="16"/>
    </w:rPr>
  </w:style>
  <w:style w:type="character" w:styleId="CommentReference">
    <w:name w:val="annotation reference"/>
    <w:basedOn w:val="DefaultParagraphFont"/>
    <w:uiPriority w:val="99"/>
    <w:semiHidden/>
    <w:unhideWhenUsed/>
    <w:rsid w:val="00272F6A"/>
    <w:rPr>
      <w:sz w:val="16"/>
      <w:szCs w:val="16"/>
    </w:rPr>
  </w:style>
  <w:style w:type="paragraph" w:styleId="CommentText">
    <w:name w:val="annotation text"/>
    <w:basedOn w:val="Normal"/>
    <w:link w:val="CommentTextChar"/>
    <w:uiPriority w:val="99"/>
    <w:semiHidden/>
    <w:unhideWhenUsed/>
    <w:rsid w:val="00272F6A"/>
    <w:pPr>
      <w:spacing w:line="240" w:lineRule="auto"/>
    </w:pPr>
    <w:rPr>
      <w:sz w:val="20"/>
      <w:szCs w:val="20"/>
    </w:rPr>
  </w:style>
  <w:style w:type="character" w:customStyle="1" w:styleId="CommentTextChar">
    <w:name w:val="Comment Text Char"/>
    <w:basedOn w:val="DefaultParagraphFont"/>
    <w:link w:val="CommentText"/>
    <w:uiPriority w:val="99"/>
    <w:semiHidden/>
    <w:rsid w:val="00272F6A"/>
    <w:rPr>
      <w:sz w:val="20"/>
      <w:szCs w:val="20"/>
    </w:rPr>
  </w:style>
  <w:style w:type="paragraph" w:styleId="CommentSubject">
    <w:name w:val="annotation subject"/>
    <w:basedOn w:val="CommentText"/>
    <w:next w:val="CommentText"/>
    <w:link w:val="CommentSubjectChar"/>
    <w:uiPriority w:val="99"/>
    <w:semiHidden/>
    <w:unhideWhenUsed/>
    <w:rsid w:val="00272F6A"/>
    <w:rPr>
      <w:b/>
      <w:bCs/>
    </w:rPr>
  </w:style>
  <w:style w:type="character" w:customStyle="1" w:styleId="CommentSubjectChar">
    <w:name w:val="Comment Subject Char"/>
    <w:basedOn w:val="CommentTextChar"/>
    <w:link w:val="CommentSubject"/>
    <w:uiPriority w:val="99"/>
    <w:semiHidden/>
    <w:rsid w:val="00272F6A"/>
    <w:rPr>
      <w:b/>
      <w:bCs/>
      <w:sz w:val="20"/>
      <w:szCs w:val="20"/>
    </w:rPr>
  </w:style>
  <w:style w:type="paragraph" w:styleId="Header">
    <w:name w:val="header"/>
    <w:basedOn w:val="Normal"/>
    <w:link w:val="HeaderChar"/>
    <w:uiPriority w:val="99"/>
    <w:unhideWhenUsed/>
    <w:rsid w:val="00C52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BDD"/>
  </w:style>
  <w:style w:type="paragraph" w:styleId="Footer">
    <w:name w:val="footer"/>
    <w:basedOn w:val="Normal"/>
    <w:link w:val="FooterChar"/>
    <w:uiPriority w:val="99"/>
    <w:unhideWhenUsed/>
    <w:rsid w:val="00C52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BDD"/>
  </w:style>
  <w:style w:type="character" w:customStyle="1" w:styleId="field-content">
    <w:name w:val="field-content"/>
    <w:basedOn w:val="DefaultParagraphFont"/>
    <w:rsid w:val="00780BC4"/>
  </w:style>
  <w:style w:type="paragraph" w:styleId="ListParagraph">
    <w:name w:val="List Paragraph"/>
    <w:basedOn w:val="Normal"/>
    <w:uiPriority w:val="34"/>
    <w:qFormat/>
    <w:rsid w:val="00D35C63"/>
    <w:pPr>
      <w:ind w:left="720"/>
      <w:contextualSpacing/>
    </w:pPr>
  </w:style>
  <w:style w:type="paragraph" w:styleId="PlainText">
    <w:name w:val="Plain Text"/>
    <w:basedOn w:val="Normal"/>
    <w:link w:val="PlainTextChar"/>
    <w:rsid w:val="004F224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F224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7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19300</Words>
  <Characters>110014</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FIU</Company>
  <LinksUpToDate>false</LinksUpToDate>
  <CharactersWithSpaces>129056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dc:creator>
  <cp:lastModifiedBy>Philip Bolton Jr</cp:lastModifiedBy>
  <cp:revision>2</cp:revision>
  <cp:lastPrinted>2013-11-27T00:26:00Z</cp:lastPrinted>
  <dcterms:created xsi:type="dcterms:W3CDTF">2013-12-18T16:36:00Z</dcterms:created>
  <dcterms:modified xsi:type="dcterms:W3CDTF">2013-12-18T16:36:00Z</dcterms:modified>
</cp:coreProperties>
</file>