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F6634" w14:textId="7FC778C4" w:rsidR="00CF1733" w:rsidRDefault="00CF1733" w:rsidP="005729C5">
      <w:pPr>
        <w:spacing w:line="480" w:lineRule="auto"/>
        <w:jc w:val="center"/>
        <w:rPr>
          <w:rFonts w:ascii="Times New Roman" w:hAnsi="Times New Roman"/>
          <w:b/>
          <w:szCs w:val="24"/>
        </w:rPr>
      </w:pPr>
      <w:bookmarkStart w:id="0" w:name="_GoBack"/>
      <w:bookmarkEnd w:id="0"/>
      <w:r w:rsidRPr="005729C5">
        <w:rPr>
          <w:rFonts w:ascii="Times New Roman" w:hAnsi="Times New Roman"/>
          <w:b/>
          <w:szCs w:val="24"/>
        </w:rPr>
        <w:t>Hands-On Activities and Engagement in Kindergarten Students</w:t>
      </w:r>
    </w:p>
    <w:p w14:paraId="7AE0A0BE" w14:textId="50E0D252" w:rsidR="001371D2" w:rsidRPr="003E20B2" w:rsidRDefault="002D31A3" w:rsidP="001371D2">
      <w:pPr>
        <w:spacing w:line="480" w:lineRule="auto"/>
        <w:ind w:firstLine="720"/>
        <w:rPr>
          <w:rFonts w:ascii="Times New Roman" w:hAnsi="Times New Roman"/>
          <w:spacing w:val="-3"/>
        </w:rPr>
      </w:pPr>
      <w:r>
        <w:rPr>
          <w:rFonts w:ascii="Times New Roman" w:hAnsi="Times New Roman"/>
          <w:szCs w:val="24"/>
        </w:rPr>
        <w:t>Abstract-</w:t>
      </w:r>
      <w:r w:rsidRPr="003E20B2">
        <w:rPr>
          <w:rFonts w:ascii="Times New Roman" w:hAnsi="Times New Roman"/>
        </w:rPr>
        <w:t xml:space="preserve"> </w:t>
      </w:r>
      <w:r w:rsidR="001371D2" w:rsidRPr="003E20B2">
        <w:rPr>
          <w:rFonts w:ascii="Times New Roman" w:hAnsi="Times New Roman"/>
          <w:spacing w:val="-3"/>
        </w:rPr>
        <w:t>The purpose of th</w:t>
      </w:r>
      <w:r w:rsidR="006C6FBB">
        <w:rPr>
          <w:rFonts w:ascii="Times New Roman" w:hAnsi="Times New Roman"/>
          <w:spacing w:val="-3"/>
        </w:rPr>
        <w:t>is action research</w:t>
      </w:r>
      <w:r w:rsidR="001371D2" w:rsidRPr="003E20B2">
        <w:rPr>
          <w:rFonts w:ascii="Times New Roman" w:hAnsi="Times New Roman"/>
          <w:spacing w:val="-3"/>
        </w:rPr>
        <w:t xml:space="preserve"> study is to investigate the effectiveness of </w:t>
      </w:r>
      <w:r w:rsidR="006C6FBB">
        <w:rPr>
          <w:rFonts w:ascii="Times New Roman" w:hAnsi="Times New Roman"/>
          <w:spacing w:val="-3"/>
        </w:rPr>
        <w:t xml:space="preserve">implementing </w:t>
      </w:r>
      <w:r w:rsidR="001371D2" w:rsidRPr="003E20B2">
        <w:rPr>
          <w:rFonts w:ascii="Times New Roman" w:hAnsi="Times New Roman"/>
          <w:spacing w:val="-3"/>
        </w:rPr>
        <w:t xml:space="preserve">hands-on activities </w:t>
      </w:r>
      <w:r w:rsidR="000F0B97">
        <w:rPr>
          <w:rFonts w:ascii="Times New Roman" w:hAnsi="Times New Roman"/>
          <w:spacing w:val="-3"/>
        </w:rPr>
        <w:t>for</w:t>
      </w:r>
      <w:r w:rsidR="000F0B97" w:rsidRPr="003E20B2">
        <w:rPr>
          <w:rFonts w:ascii="Times New Roman" w:hAnsi="Times New Roman"/>
          <w:spacing w:val="-3"/>
        </w:rPr>
        <w:t xml:space="preserve"> </w:t>
      </w:r>
      <w:r w:rsidR="006C6FBB">
        <w:rPr>
          <w:rFonts w:ascii="Times New Roman" w:hAnsi="Times New Roman"/>
          <w:spacing w:val="-3"/>
        </w:rPr>
        <w:t xml:space="preserve">increasing </w:t>
      </w:r>
      <w:r w:rsidR="001371D2" w:rsidRPr="003E20B2">
        <w:rPr>
          <w:rFonts w:ascii="Times New Roman" w:hAnsi="Times New Roman"/>
          <w:spacing w:val="-3"/>
        </w:rPr>
        <w:t xml:space="preserve">the engagement of kindergarten students. </w:t>
      </w:r>
      <w:r w:rsidR="00DA3010">
        <w:rPr>
          <w:rFonts w:ascii="Times New Roman" w:hAnsi="Times New Roman"/>
          <w:spacing w:val="-3"/>
        </w:rPr>
        <w:t xml:space="preserve">Participants will </w:t>
      </w:r>
      <w:r w:rsidR="000F0B97">
        <w:rPr>
          <w:rFonts w:ascii="Times New Roman" w:hAnsi="Times New Roman"/>
          <w:spacing w:val="-3"/>
        </w:rPr>
        <w:t xml:space="preserve">be </w:t>
      </w:r>
      <w:r w:rsidR="00DA3010">
        <w:rPr>
          <w:rFonts w:ascii="Times New Roman" w:hAnsi="Times New Roman"/>
          <w:spacing w:val="-3"/>
        </w:rPr>
        <w:t xml:space="preserve">the teacher/researcher’s 18 kindergarten students in a charter school.  </w:t>
      </w:r>
      <w:r w:rsidR="00DA3010">
        <w:rPr>
          <w:rFonts w:ascii="Times New Roman" w:hAnsi="Times New Roman"/>
          <w:snapToGrid w:val="0"/>
          <w:spacing w:val="-3"/>
        </w:rPr>
        <w:t xml:space="preserve">It is hypothesized that </w:t>
      </w:r>
      <w:r w:rsidR="001371D2" w:rsidRPr="001371D2">
        <w:rPr>
          <w:rFonts w:ascii="Times New Roman" w:hAnsi="Times New Roman"/>
          <w:snapToGrid w:val="0"/>
          <w:spacing w:val="-3"/>
        </w:rPr>
        <w:t xml:space="preserve">hands-on activities </w:t>
      </w:r>
      <w:r w:rsidR="00DA3010">
        <w:rPr>
          <w:rFonts w:ascii="Times New Roman" w:hAnsi="Times New Roman"/>
          <w:snapToGrid w:val="0"/>
          <w:spacing w:val="-3"/>
        </w:rPr>
        <w:t xml:space="preserve">will increase </w:t>
      </w:r>
      <w:r w:rsidR="000F0B97">
        <w:rPr>
          <w:rFonts w:ascii="Times New Roman" w:hAnsi="Times New Roman"/>
          <w:snapToGrid w:val="0"/>
          <w:spacing w:val="-3"/>
        </w:rPr>
        <w:t xml:space="preserve">students’ </w:t>
      </w:r>
      <w:r w:rsidR="001371D2" w:rsidRPr="001371D2">
        <w:rPr>
          <w:rFonts w:ascii="Times New Roman" w:hAnsi="Times New Roman"/>
          <w:snapToGrid w:val="0"/>
          <w:spacing w:val="-3"/>
        </w:rPr>
        <w:t>engagement in the class.</w:t>
      </w:r>
    </w:p>
    <w:p w14:paraId="1683A0A6" w14:textId="2222653D" w:rsidR="00E37230" w:rsidRPr="00E37230" w:rsidRDefault="002D31A3" w:rsidP="00E37230">
      <w:pPr>
        <w:spacing w:line="480" w:lineRule="auto"/>
        <w:ind w:firstLine="720"/>
        <w:rPr>
          <w:rFonts w:ascii="Times New Roman" w:hAnsi="Times New Roman"/>
        </w:rPr>
      </w:pPr>
      <w:r w:rsidRPr="002D31A3">
        <w:rPr>
          <w:rFonts w:ascii="Times New Roman" w:hAnsi="Times New Roman"/>
          <w:szCs w:val="24"/>
        </w:rPr>
        <w:t>Sta</w:t>
      </w:r>
      <w:r>
        <w:rPr>
          <w:rFonts w:ascii="Times New Roman" w:hAnsi="Times New Roman"/>
          <w:szCs w:val="24"/>
        </w:rPr>
        <w:t xml:space="preserve">tement of the Problem- </w:t>
      </w:r>
      <w:r w:rsidR="00E37230" w:rsidRPr="00E37230">
        <w:rPr>
          <w:rFonts w:ascii="Times New Roman" w:hAnsi="Times New Roman"/>
        </w:rPr>
        <w:t xml:space="preserve">The problem in this classroom is that the students are not engaged in the activities that the teacher gives them. Too often activities involve filling out worksheets. In this case, while students are doing their work in the classroom they </w:t>
      </w:r>
      <w:r w:rsidR="00DA3010">
        <w:rPr>
          <w:rFonts w:ascii="Times New Roman" w:hAnsi="Times New Roman"/>
        </w:rPr>
        <w:t xml:space="preserve">complain of being </w:t>
      </w:r>
      <w:r w:rsidR="00E37230" w:rsidRPr="00E37230">
        <w:rPr>
          <w:rFonts w:ascii="Times New Roman" w:hAnsi="Times New Roman"/>
        </w:rPr>
        <w:t>bored</w:t>
      </w:r>
      <w:r w:rsidR="00DA3010">
        <w:rPr>
          <w:rFonts w:ascii="Times New Roman" w:hAnsi="Times New Roman"/>
          <w:szCs w:val="24"/>
        </w:rPr>
        <w:t xml:space="preserve"> and</w:t>
      </w:r>
      <w:r w:rsidR="00E37230" w:rsidRPr="00E37230">
        <w:rPr>
          <w:rFonts w:ascii="Times New Roman" w:hAnsi="Times New Roman"/>
        </w:rPr>
        <w:t xml:space="preserve"> do not want to do the activity. </w:t>
      </w:r>
      <w:r w:rsidR="00DA3010">
        <w:rPr>
          <w:rFonts w:ascii="Times New Roman" w:hAnsi="Times New Roman"/>
          <w:szCs w:val="24"/>
        </w:rPr>
        <w:t xml:space="preserve">Others </w:t>
      </w:r>
      <w:r w:rsidR="00E37230" w:rsidRPr="00E37230">
        <w:rPr>
          <w:rFonts w:ascii="Times New Roman" w:hAnsi="Times New Roman"/>
        </w:rPr>
        <w:t>finish their work rapidly and</w:t>
      </w:r>
      <w:r w:rsidR="00DA3010">
        <w:rPr>
          <w:rFonts w:ascii="Times New Roman" w:hAnsi="Times New Roman"/>
        </w:rPr>
        <w:t xml:space="preserve">, with </w:t>
      </w:r>
      <w:r w:rsidR="00E37230" w:rsidRPr="00E37230">
        <w:rPr>
          <w:rFonts w:ascii="Times New Roman" w:hAnsi="Times New Roman"/>
        </w:rPr>
        <w:t xml:space="preserve">nothing </w:t>
      </w:r>
      <w:r w:rsidR="00DA3010">
        <w:rPr>
          <w:rFonts w:ascii="Times New Roman" w:hAnsi="Times New Roman"/>
        </w:rPr>
        <w:t xml:space="preserve">else </w:t>
      </w:r>
      <w:r w:rsidR="00E37230" w:rsidRPr="00E37230">
        <w:rPr>
          <w:rFonts w:ascii="Times New Roman" w:hAnsi="Times New Roman"/>
        </w:rPr>
        <w:t>to do for the rest of the class time</w:t>
      </w:r>
      <w:r w:rsidR="00DA3010">
        <w:rPr>
          <w:rFonts w:ascii="Times New Roman" w:hAnsi="Times New Roman"/>
        </w:rPr>
        <w:t xml:space="preserve">, </w:t>
      </w:r>
      <w:r w:rsidR="00E37230" w:rsidRPr="00E37230">
        <w:rPr>
          <w:rFonts w:ascii="Times New Roman" w:hAnsi="Times New Roman"/>
        </w:rPr>
        <w:t>distract others</w:t>
      </w:r>
      <w:r w:rsidR="00DA3010">
        <w:rPr>
          <w:rFonts w:ascii="Times New Roman" w:hAnsi="Times New Roman"/>
        </w:rPr>
        <w:t xml:space="preserve"> or </w:t>
      </w:r>
      <w:r w:rsidR="00E37230" w:rsidRPr="00E37230">
        <w:rPr>
          <w:rFonts w:ascii="Times New Roman" w:hAnsi="Times New Roman"/>
        </w:rPr>
        <w:t xml:space="preserve">walk </w:t>
      </w:r>
      <w:r w:rsidR="00DA3010">
        <w:rPr>
          <w:rFonts w:ascii="Times New Roman" w:hAnsi="Times New Roman"/>
        </w:rPr>
        <w:t xml:space="preserve">around the room </w:t>
      </w:r>
      <w:r w:rsidR="00E37230" w:rsidRPr="00E37230">
        <w:rPr>
          <w:rFonts w:ascii="Times New Roman" w:hAnsi="Times New Roman"/>
        </w:rPr>
        <w:t>copying from other students, because they do not know what to do.</w:t>
      </w:r>
    </w:p>
    <w:p w14:paraId="52B6AB17" w14:textId="1FE29C42" w:rsidR="00E37230" w:rsidRPr="00E37230" w:rsidRDefault="002D31A3" w:rsidP="00E37230">
      <w:pPr>
        <w:spacing w:line="480" w:lineRule="auto"/>
        <w:ind w:firstLine="720"/>
        <w:rPr>
          <w:rFonts w:ascii="Times New Roman" w:hAnsi="Times New Roman"/>
        </w:rPr>
      </w:pPr>
      <w:r w:rsidRPr="002D31A3">
        <w:rPr>
          <w:rFonts w:ascii="Times New Roman" w:hAnsi="Times New Roman"/>
          <w:szCs w:val="24"/>
        </w:rPr>
        <w:t>Purpose and/or Research Question(s</w:t>
      </w:r>
      <w:proofErr w:type="gramStart"/>
      <w:r w:rsidRPr="002D31A3">
        <w:rPr>
          <w:rFonts w:ascii="Times New Roman" w:hAnsi="Times New Roman"/>
          <w:szCs w:val="24"/>
        </w:rPr>
        <w:t>)</w:t>
      </w:r>
      <w:r>
        <w:rPr>
          <w:rFonts w:ascii="Times New Roman" w:hAnsi="Times New Roman"/>
          <w:szCs w:val="24"/>
        </w:rPr>
        <w:t>-</w:t>
      </w:r>
      <w:proofErr w:type="gramEnd"/>
      <w:r>
        <w:rPr>
          <w:rFonts w:ascii="Times New Roman" w:hAnsi="Times New Roman"/>
          <w:szCs w:val="24"/>
        </w:rPr>
        <w:t xml:space="preserve"> </w:t>
      </w:r>
      <w:r w:rsidR="00E37230" w:rsidRPr="00E37230">
        <w:rPr>
          <w:rFonts w:ascii="Times New Roman" w:hAnsi="Times New Roman"/>
        </w:rPr>
        <w:t xml:space="preserve">The purpose of this study is to investigate the effectiveness of </w:t>
      </w:r>
      <w:r w:rsidR="000F0B97">
        <w:rPr>
          <w:rFonts w:ascii="Times New Roman" w:hAnsi="Times New Roman"/>
        </w:rPr>
        <w:t>implementing</w:t>
      </w:r>
      <w:r w:rsidR="000F0B97" w:rsidRPr="00E37230">
        <w:rPr>
          <w:rFonts w:ascii="Times New Roman" w:hAnsi="Times New Roman"/>
        </w:rPr>
        <w:t xml:space="preserve"> </w:t>
      </w:r>
      <w:r w:rsidR="00E37230" w:rsidRPr="00E37230">
        <w:rPr>
          <w:rFonts w:ascii="Times New Roman" w:hAnsi="Times New Roman"/>
        </w:rPr>
        <w:t xml:space="preserve">hands-on activities </w:t>
      </w:r>
      <w:r w:rsidR="000F0B97">
        <w:rPr>
          <w:rFonts w:ascii="Times New Roman" w:hAnsi="Times New Roman"/>
          <w:szCs w:val="24"/>
        </w:rPr>
        <w:t xml:space="preserve">for increasing </w:t>
      </w:r>
      <w:r w:rsidR="00E37230" w:rsidRPr="00E37230">
        <w:rPr>
          <w:rFonts w:ascii="Times New Roman" w:hAnsi="Times New Roman"/>
        </w:rPr>
        <w:t>the engagement of kindergarten students. I</w:t>
      </w:r>
      <w:r w:rsidR="000F0B97" w:rsidRPr="000F0B97">
        <w:rPr>
          <w:rFonts w:ascii="Times New Roman" w:hAnsi="Times New Roman"/>
        </w:rPr>
        <w:t>s there a difference in engagement between a group of kindergarten students, when using hand-on activities and when there in not? It is hypothesized that kindergarten students</w:t>
      </w:r>
      <w:r w:rsidR="000F0B97">
        <w:rPr>
          <w:rFonts w:ascii="Times New Roman" w:hAnsi="Times New Roman"/>
        </w:rPr>
        <w:t>’</w:t>
      </w:r>
      <w:r w:rsidR="000F0B97" w:rsidRPr="000F0B97">
        <w:rPr>
          <w:rFonts w:ascii="Times New Roman" w:hAnsi="Times New Roman"/>
        </w:rPr>
        <w:t xml:space="preserve"> engagement will increase when using hand-on activities.</w:t>
      </w:r>
    </w:p>
    <w:p w14:paraId="44CE6054" w14:textId="1229ACFF" w:rsidR="000817E6" w:rsidRPr="000817E6" w:rsidRDefault="002D31A3" w:rsidP="000817E6">
      <w:pPr>
        <w:spacing w:line="480" w:lineRule="auto"/>
        <w:ind w:firstLine="720"/>
      </w:pPr>
      <w:r w:rsidRPr="002D31A3">
        <w:rPr>
          <w:rFonts w:ascii="Times New Roman" w:hAnsi="Times New Roman"/>
        </w:rPr>
        <w:t>Literature Review</w:t>
      </w:r>
      <w:r>
        <w:rPr>
          <w:rFonts w:ascii="Times New Roman" w:hAnsi="Times New Roman"/>
        </w:rPr>
        <w:t xml:space="preserve">- </w:t>
      </w:r>
      <w:r w:rsidR="000817E6" w:rsidRPr="000817E6">
        <w:rPr>
          <w:rFonts w:ascii="Times New Roman" w:hAnsi="Times New Roman"/>
        </w:rPr>
        <w:t>The field of education struggles to engage students’ interest in their school work. Projects that emphasize hands-on learning have shown success with a large number of science and engineering students and also thousands of students in grade K-12 (</w:t>
      </w:r>
      <w:proofErr w:type="spellStart"/>
      <w:r w:rsidR="000817E6" w:rsidRPr="000817E6">
        <w:rPr>
          <w:rFonts w:ascii="Times New Roman" w:hAnsi="Times New Roman"/>
        </w:rPr>
        <w:t>Furlan</w:t>
      </w:r>
      <w:proofErr w:type="spellEnd"/>
      <w:r w:rsidR="000817E6" w:rsidRPr="000817E6">
        <w:rPr>
          <w:rFonts w:ascii="Times New Roman" w:hAnsi="Times New Roman"/>
        </w:rPr>
        <w:t>, 2007). Hands-on activities have been defined as building or assembling something as well as working manually with tools (</w:t>
      </w:r>
      <w:proofErr w:type="spellStart"/>
      <w:r w:rsidR="000817E6" w:rsidRPr="000817E6">
        <w:rPr>
          <w:rFonts w:ascii="Times New Roman" w:hAnsi="Times New Roman"/>
        </w:rPr>
        <w:t>Sianez</w:t>
      </w:r>
      <w:proofErr w:type="spellEnd"/>
      <w:r w:rsidR="000817E6" w:rsidRPr="000817E6">
        <w:rPr>
          <w:rFonts w:ascii="Times New Roman" w:hAnsi="Times New Roman"/>
        </w:rPr>
        <w:t xml:space="preserve">, </w:t>
      </w:r>
      <w:proofErr w:type="spellStart"/>
      <w:r w:rsidR="000817E6" w:rsidRPr="000817E6">
        <w:rPr>
          <w:rFonts w:ascii="Times New Roman" w:hAnsi="Times New Roman"/>
        </w:rPr>
        <w:t>Fugere</w:t>
      </w:r>
      <w:proofErr w:type="spellEnd"/>
      <w:r w:rsidR="000817E6" w:rsidRPr="000817E6">
        <w:rPr>
          <w:rFonts w:ascii="Times New Roman" w:hAnsi="Times New Roman"/>
        </w:rPr>
        <w:t xml:space="preserve">, &amp; Lennon, 2010). This often requires that a teacher take a traditional lesson and </w:t>
      </w:r>
      <w:r w:rsidR="00733572">
        <w:rPr>
          <w:rFonts w:ascii="Times New Roman" w:hAnsi="Times New Roman"/>
        </w:rPr>
        <w:t>modify it to fit the criteria of hands-on engagement</w:t>
      </w:r>
      <w:r w:rsidR="000817E6" w:rsidRPr="000817E6">
        <w:rPr>
          <w:rFonts w:ascii="Times New Roman" w:hAnsi="Times New Roman"/>
        </w:rPr>
        <w:t xml:space="preserve">. If the students are having problems with the lesson, </w:t>
      </w:r>
      <w:r w:rsidR="00C642D6">
        <w:rPr>
          <w:rFonts w:ascii="Times New Roman" w:hAnsi="Times New Roman"/>
        </w:rPr>
        <w:t xml:space="preserve">the teacher should </w:t>
      </w:r>
      <w:r w:rsidR="000817E6" w:rsidRPr="000817E6">
        <w:rPr>
          <w:rFonts w:ascii="Times New Roman" w:hAnsi="Times New Roman"/>
        </w:rPr>
        <w:t xml:space="preserve">change it so that it could meet the students’ </w:t>
      </w:r>
      <w:r w:rsidR="00C642D6">
        <w:rPr>
          <w:rFonts w:ascii="Times New Roman" w:hAnsi="Times New Roman"/>
        </w:rPr>
        <w:lastRenderedPageBreak/>
        <w:t xml:space="preserve">specific </w:t>
      </w:r>
      <w:r w:rsidR="000817E6" w:rsidRPr="000817E6">
        <w:rPr>
          <w:rFonts w:ascii="Times New Roman" w:hAnsi="Times New Roman"/>
        </w:rPr>
        <w:t>needs (</w:t>
      </w:r>
      <w:proofErr w:type="spellStart"/>
      <w:r w:rsidR="000817E6" w:rsidRPr="000817E6">
        <w:rPr>
          <w:rFonts w:ascii="Times New Roman" w:hAnsi="Times New Roman"/>
        </w:rPr>
        <w:t>Lustick</w:t>
      </w:r>
      <w:proofErr w:type="spellEnd"/>
      <w:r w:rsidR="000817E6" w:rsidRPr="000817E6">
        <w:rPr>
          <w:rFonts w:ascii="Times New Roman" w:hAnsi="Times New Roman"/>
        </w:rPr>
        <w:t>, 1997). The present study will investigate the relationship between hands-on activities and engagement in a kindergarten class. Hands-on activities will be developed by the researcher based on the students’ needs on the specific lesson and reports of previous research. For example, a hands-on activity that could help students retain the information for a long time is theater (</w:t>
      </w:r>
      <w:proofErr w:type="spellStart"/>
      <w:r w:rsidR="000817E6" w:rsidRPr="000817E6">
        <w:rPr>
          <w:rFonts w:ascii="Times New Roman" w:hAnsi="Times New Roman"/>
        </w:rPr>
        <w:t>Scherr</w:t>
      </w:r>
      <w:proofErr w:type="spellEnd"/>
      <w:r w:rsidR="000817E6" w:rsidRPr="000817E6">
        <w:rPr>
          <w:rFonts w:ascii="Times New Roman" w:hAnsi="Times New Roman"/>
        </w:rPr>
        <w:t xml:space="preserve"> et al., 2014). Some hands-on activities that I will introduce to the class will include doing projects such as decorating puppets of a main character of a book that we read in class that would be expected to help the student in recognizing the main characters of a story.  It is expected that this will help to engage the students more since they have to use their imagination and be creative. It is hypothesized that students’ engagement/ behavior will improve when they are engaged in exercises that include hands-on activities.</w:t>
      </w:r>
      <w:r w:rsidR="000817E6" w:rsidRPr="000817E6">
        <w:t xml:space="preserve"> </w:t>
      </w:r>
    </w:p>
    <w:p w14:paraId="3C526197" w14:textId="6DF7F844" w:rsidR="009761EE" w:rsidRDefault="002D31A3" w:rsidP="009761EE">
      <w:pPr>
        <w:spacing w:line="480" w:lineRule="auto"/>
        <w:ind w:firstLine="720"/>
        <w:rPr>
          <w:rFonts w:ascii="Times New Roman" w:hAnsi="Times New Roman"/>
          <w:szCs w:val="24"/>
        </w:rPr>
      </w:pPr>
      <w:r w:rsidRPr="002D31A3">
        <w:rPr>
          <w:rFonts w:ascii="Times New Roman" w:hAnsi="Times New Roman"/>
          <w:szCs w:val="24"/>
        </w:rPr>
        <w:t>Research Methodology</w:t>
      </w:r>
      <w:r>
        <w:rPr>
          <w:rFonts w:ascii="Times New Roman" w:hAnsi="Times New Roman"/>
          <w:szCs w:val="24"/>
        </w:rPr>
        <w:t xml:space="preserve">- </w:t>
      </w:r>
      <w:r w:rsidR="00D11A3D" w:rsidRPr="005729C5">
        <w:rPr>
          <w:rFonts w:ascii="Times New Roman" w:hAnsi="Times New Roman"/>
          <w:szCs w:val="24"/>
        </w:rPr>
        <w:t xml:space="preserve">The </w:t>
      </w:r>
      <w:r w:rsidR="00C642D6">
        <w:rPr>
          <w:rFonts w:ascii="Times New Roman" w:hAnsi="Times New Roman"/>
          <w:szCs w:val="24"/>
        </w:rPr>
        <w:t>intervention</w:t>
      </w:r>
      <w:r w:rsidR="00C642D6" w:rsidRPr="005729C5">
        <w:rPr>
          <w:rFonts w:ascii="Times New Roman" w:hAnsi="Times New Roman"/>
          <w:szCs w:val="24"/>
        </w:rPr>
        <w:t xml:space="preserve"> </w:t>
      </w:r>
      <w:r w:rsidR="00C55754">
        <w:rPr>
          <w:rFonts w:ascii="Times New Roman" w:hAnsi="Times New Roman"/>
          <w:szCs w:val="24"/>
        </w:rPr>
        <w:t xml:space="preserve">– a hands-on activity - </w:t>
      </w:r>
      <w:r w:rsidR="00D11A3D" w:rsidRPr="005729C5">
        <w:rPr>
          <w:rFonts w:ascii="Times New Roman" w:hAnsi="Times New Roman"/>
          <w:szCs w:val="24"/>
        </w:rPr>
        <w:t xml:space="preserve">will take place for </w:t>
      </w:r>
      <w:r w:rsidR="00C55754">
        <w:rPr>
          <w:rFonts w:ascii="Times New Roman" w:hAnsi="Times New Roman"/>
          <w:szCs w:val="24"/>
        </w:rPr>
        <w:t xml:space="preserve">three days (Monday, Wednesday, and Friday) of </w:t>
      </w:r>
      <w:r w:rsidR="00D11A3D" w:rsidRPr="005729C5">
        <w:rPr>
          <w:rFonts w:ascii="Times New Roman" w:hAnsi="Times New Roman"/>
          <w:szCs w:val="24"/>
        </w:rPr>
        <w:t xml:space="preserve">one week. </w:t>
      </w:r>
      <w:r w:rsidR="00C55754">
        <w:rPr>
          <w:rFonts w:ascii="Times New Roman" w:hAnsi="Times New Roman"/>
          <w:szCs w:val="24"/>
        </w:rPr>
        <w:t>F</w:t>
      </w:r>
      <w:r w:rsidR="00D11A3D" w:rsidRPr="005729C5">
        <w:rPr>
          <w:rFonts w:ascii="Times New Roman" w:hAnsi="Times New Roman"/>
          <w:szCs w:val="24"/>
        </w:rPr>
        <w:t xml:space="preserve">or </w:t>
      </w:r>
      <w:r w:rsidR="00C55754">
        <w:rPr>
          <w:rFonts w:ascii="Times New Roman" w:hAnsi="Times New Roman"/>
          <w:szCs w:val="24"/>
        </w:rPr>
        <w:t xml:space="preserve">the other </w:t>
      </w:r>
      <w:r w:rsidR="00D11A3D" w:rsidRPr="005729C5">
        <w:rPr>
          <w:rFonts w:ascii="Times New Roman" w:hAnsi="Times New Roman"/>
          <w:szCs w:val="24"/>
        </w:rPr>
        <w:t xml:space="preserve">two days </w:t>
      </w:r>
      <w:r w:rsidR="00C55754">
        <w:rPr>
          <w:rFonts w:ascii="Times New Roman" w:hAnsi="Times New Roman"/>
          <w:szCs w:val="24"/>
        </w:rPr>
        <w:t>(Tuesday and Thursday)</w:t>
      </w:r>
      <w:r w:rsidR="00676E7D">
        <w:rPr>
          <w:rFonts w:ascii="Times New Roman" w:hAnsi="Times New Roman"/>
          <w:szCs w:val="24"/>
        </w:rPr>
        <w:t xml:space="preserve">, students </w:t>
      </w:r>
      <w:r w:rsidR="00D11A3D" w:rsidRPr="005729C5">
        <w:rPr>
          <w:rFonts w:ascii="Times New Roman" w:hAnsi="Times New Roman"/>
          <w:szCs w:val="24"/>
        </w:rPr>
        <w:t>will have regular work. The Hands-on activities could be making puppets about the main characters of the story, making a group project and present</w:t>
      </w:r>
      <w:r w:rsidR="006E7E79">
        <w:rPr>
          <w:rFonts w:ascii="Times New Roman" w:hAnsi="Times New Roman"/>
          <w:szCs w:val="24"/>
        </w:rPr>
        <w:t>ing</w:t>
      </w:r>
      <w:r w:rsidR="00D11A3D" w:rsidRPr="005729C5">
        <w:rPr>
          <w:rFonts w:ascii="Times New Roman" w:hAnsi="Times New Roman"/>
          <w:szCs w:val="24"/>
        </w:rPr>
        <w:t xml:space="preserve"> to the class, using counters, etc.  </w:t>
      </w:r>
      <w:r w:rsidR="00C55754">
        <w:rPr>
          <w:rFonts w:ascii="Times New Roman" w:hAnsi="Times New Roman"/>
          <w:szCs w:val="24"/>
        </w:rPr>
        <w:t xml:space="preserve">A </w:t>
      </w:r>
      <w:r w:rsidR="00D11A3D" w:rsidRPr="005729C5">
        <w:rPr>
          <w:rFonts w:ascii="Times New Roman" w:hAnsi="Times New Roman"/>
          <w:szCs w:val="24"/>
        </w:rPr>
        <w:t xml:space="preserve">checklist </w:t>
      </w:r>
      <w:r w:rsidR="00C55754">
        <w:rPr>
          <w:rFonts w:ascii="Times New Roman" w:hAnsi="Times New Roman"/>
          <w:szCs w:val="24"/>
        </w:rPr>
        <w:t xml:space="preserve">will be used to gather behavior data </w:t>
      </w:r>
      <w:r w:rsidR="00676E7D">
        <w:rPr>
          <w:rFonts w:ascii="Times New Roman" w:hAnsi="Times New Roman"/>
          <w:szCs w:val="24"/>
        </w:rPr>
        <w:t xml:space="preserve">for one week prior to the implementation of the intervention.  During the intervention week, data will be gathered </w:t>
      </w:r>
      <w:r w:rsidR="00C55754">
        <w:rPr>
          <w:rFonts w:ascii="Times New Roman" w:hAnsi="Times New Roman"/>
          <w:szCs w:val="24"/>
        </w:rPr>
        <w:t xml:space="preserve">when the students are </w:t>
      </w:r>
      <w:r w:rsidR="00D11A3D" w:rsidRPr="005729C5">
        <w:rPr>
          <w:rFonts w:ascii="Times New Roman" w:hAnsi="Times New Roman"/>
          <w:szCs w:val="24"/>
        </w:rPr>
        <w:t xml:space="preserve">doing hand-on activities and when they are doing regular work, like filling out worksheets. I will use the same checklist three times per day for </w:t>
      </w:r>
      <w:r w:rsidR="006E7E79">
        <w:rPr>
          <w:rFonts w:ascii="Times New Roman" w:hAnsi="Times New Roman"/>
          <w:szCs w:val="24"/>
        </w:rPr>
        <w:t xml:space="preserve">each day of the intervention </w:t>
      </w:r>
      <w:r w:rsidR="00D11A3D" w:rsidRPr="005729C5">
        <w:rPr>
          <w:rFonts w:ascii="Times New Roman" w:hAnsi="Times New Roman"/>
          <w:szCs w:val="24"/>
        </w:rPr>
        <w:t xml:space="preserve">week. </w:t>
      </w:r>
      <w:r w:rsidR="006E7E79">
        <w:rPr>
          <w:rFonts w:ascii="Times New Roman" w:hAnsi="Times New Roman"/>
          <w:szCs w:val="24"/>
        </w:rPr>
        <w:t>F</w:t>
      </w:r>
      <w:r w:rsidR="00D11A3D" w:rsidRPr="005729C5">
        <w:rPr>
          <w:rFonts w:ascii="Times New Roman" w:hAnsi="Times New Roman"/>
          <w:szCs w:val="24"/>
        </w:rPr>
        <w:t xml:space="preserve">or each different lesson that they have per day in the classroom I will record for 5 minutes during the lesson </w:t>
      </w:r>
      <w:r w:rsidR="006E7E79">
        <w:rPr>
          <w:rFonts w:ascii="Times New Roman" w:hAnsi="Times New Roman"/>
          <w:szCs w:val="24"/>
        </w:rPr>
        <w:t xml:space="preserve">to record </w:t>
      </w:r>
      <w:r w:rsidR="00D11A3D" w:rsidRPr="005729C5">
        <w:rPr>
          <w:rFonts w:ascii="Times New Roman" w:hAnsi="Times New Roman"/>
          <w:szCs w:val="24"/>
        </w:rPr>
        <w:t xml:space="preserve">how they are behaving in the classroom.  This will tell me if they engage more when having to do projects, puppets, using </w:t>
      </w:r>
      <w:r w:rsidR="00D11A3D" w:rsidRPr="005729C5">
        <w:rPr>
          <w:rFonts w:ascii="Times New Roman" w:hAnsi="Times New Roman"/>
          <w:snapToGrid w:val="0"/>
          <w:spacing w:val="-3"/>
          <w:kern w:val="0"/>
          <w:szCs w:val="24"/>
        </w:rPr>
        <w:t>manipulatives</w:t>
      </w:r>
      <w:r w:rsidR="00D11A3D" w:rsidRPr="005729C5">
        <w:rPr>
          <w:rFonts w:ascii="Times New Roman" w:hAnsi="Times New Roman"/>
          <w:szCs w:val="24"/>
        </w:rPr>
        <w:t>, or doing group activities to do rat</w:t>
      </w:r>
      <w:r w:rsidR="009761EE">
        <w:rPr>
          <w:rFonts w:ascii="Times New Roman" w:hAnsi="Times New Roman"/>
          <w:szCs w:val="24"/>
        </w:rPr>
        <w:t>her than just doing a worksheet.</w:t>
      </w:r>
    </w:p>
    <w:p w14:paraId="2B0BC9E8" w14:textId="77777777" w:rsidR="00F74589" w:rsidRDefault="002D31A3" w:rsidP="00F74589">
      <w:pPr>
        <w:spacing w:line="480" w:lineRule="auto"/>
        <w:ind w:firstLine="360"/>
        <w:rPr>
          <w:rFonts w:ascii="Times New Roman" w:hAnsi="Times New Roman"/>
          <w:szCs w:val="24"/>
        </w:rPr>
      </w:pPr>
      <w:r>
        <w:rPr>
          <w:rFonts w:ascii="Times New Roman" w:hAnsi="Times New Roman"/>
          <w:szCs w:val="24"/>
        </w:rPr>
        <w:lastRenderedPageBreak/>
        <w:t xml:space="preserve">Expected </w:t>
      </w:r>
      <w:r w:rsidRPr="002D31A3">
        <w:rPr>
          <w:rFonts w:ascii="Times New Roman" w:hAnsi="Times New Roman"/>
          <w:szCs w:val="24"/>
        </w:rPr>
        <w:t>Findings or Results</w:t>
      </w:r>
      <w:r>
        <w:rPr>
          <w:rFonts w:ascii="Times New Roman" w:hAnsi="Times New Roman"/>
          <w:szCs w:val="24"/>
        </w:rPr>
        <w:t xml:space="preserve">- </w:t>
      </w:r>
      <w:r w:rsidR="00F74589" w:rsidRPr="00F74589">
        <w:rPr>
          <w:rFonts w:ascii="Times New Roman" w:hAnsi="Times New Roman"/>
          <w:szCs w:val="24"/>
        </w:rPr>
        <w:t xml:space="preserve">It is hypothesized that the students will take more time on the hands on activities, so they will be less likely to finish quickly and disturb others in the classroom. Also by giving them the opportunity to be creative they will be less likely to copy from their peers since they have to be creative and then present to the class. </w:t>
      </w:r>
    </w:p>
    <w:p w14:paraId="45F0F62D" w14:textId="2837B54B" w:rsidR="00863498" w:rsidRDefault="002D31A3" w:rsidP="00F74589">
      <w:pPr>
        <w:spacing w:line="480" w:lineRule="auto"/>
        <w:ind w:firstLine="360"/>
        <w:rPr>
          <w:rFonts w:ascii="Times New Roman" w:hAnsi="Times New Roman"/>
          <w:szCs w:val="24"/>
        </w:rPr>
      </w:pPr>
      <w:r w:rsidRPr="002D31A3">
        <w:rPr>
          <w:rFonts w:ascii="Times New Roman" w:hAnsi="Times New Roman"/>
          <w:szCs w:val="24"/>
        </w:rPr>
        <w:t>Implications for the Field</w:t>
      </w:r>
      <w:r>
        <w:rPr>
          <w:rFonts w:ascii="Times New Roman" w:hAnsi="Times New Roman"/>
          <w:szCs w:val="24"/>
        </w:rPr>
        <w:t xml:space="preserve">- </w:t>
      </w:r>
      <w:r w:rsidR="00FB6FE2">
        <w:rPr>
          <w:rFonts w:ascii="Times New Roman" w:hAnsi="Times New Roman"/>
          <w:szCs w:val="24"/>
        </w:rPr>
        <w:t xml:space="preserve">If the students are </w:t>
      </w:r>
      <w:r w:rsidR="00B500C7">
        <w:rPr>
          <w:rFonts w:ascii="Times New Roman" w:hAnsi="Times New Roman"/>
          <w:szCs w:val="24"/>
        </w:rPr>
        <w:t xml:space="preserve">more </w:t>
      </w:r>
      <w:r w:rsidR="00FB6FE2">
        <w:rPr>
          <w:rFonts w:ascii="Times New Roman" w:hAnsi="Times New Roman"/>
          <w:szCs w:val="24"/>
        </w:rPr>
        <w:t>engage</w:t>
      </w:r>
      <w:r w:rsidR="00B500C7">
        <w:rPr>
          <w:rFonts w:ascii="Times New Roman" w:hAnsi="Times New Roman"/>
          <w:szCs w:val="24"/>
        </w:rPr>
        <w:t>d</w:t>
      </w:r>
      <w:r w:rsidR="00FB6FE2">
        <w:rPr>
          <w:rFonts w:ascii="Times New Roman" w:hAnsi="Times New Roman"/>
          <w:szCs w:val="24"/>
        </w:rPr>
        <w:t xml:space="preserve"> and their behavior improve</w:t>
      </w:r>
      <w:r w:rsidR="00B500C7">
        <w:rPr>
          <w:rFonts w:ascii="Times New Roman" w:hAnsi="Times New Roman"/>
          <w:szCs w:val="24"/>
        </w:rPr>
        <w:t>s</w:t>
      </w:r>
      <w:r w:rsidR="00FB6FE2">
        <w:rPr>
          <w:rFonts w:ascii="Times New Roman" w:hAnsi="Times New Roman"/>
          <w:szCs w:val="24"/>
        </w:rPr>
        <w:t xml:space="preserve"> in the class by doing hands-on activities, then</w:t>
      </w:r>
      <w:r w:rsidR="00863498">
        <w:rPr>
          <w:rFonts w:ascii="Times New Roman" w:hAnsi="Times New Roman"/>
          <w:szCs w:val="24"/>
        </w:rPr>
        <w:t xml:space="preserve"> </w:t>
      </w:r>
      <w:r w:rsidR="00B500C7">
        <w:rPr>
          <w:rFonts w:ascii="Times New Roman" w:hAnsi="Times New Roman"/>
          <w:szCs w:val="24"/>
        </w:rPr>
        <w:t xml:space="preserve">this </w:t>
      </w:r>
      <w:r w:rsidR="00863498">
        <w:rPr>
          <w:rFonts w:ascii="Times New Roman" w:hAnsi="Times New Roman"/>
          <w:szCs w:val="24"/>
        </w:rPr>
        <w:t xml:space="preserve">research </w:t>
      </w:r>
      <w:r w:rsidR="00B500C7">
        <w:rPr>
          <w:rFonts w:ascii="Times New Roman" w:hAnsi="Times New Roman"/>
          <w:szCs w:val="24"/>
        </w:rPr>
        <w:t xml:space="preserve">can </w:t>
      </w:r>
      <w:r w:rsidR="00F74589">
        <w:rPr>
          <w:rFonts w:ascii="Times New Roman" w:hAnsi="Times New Roman"/>
          <w:szCs w:val="24"/>
        </w:rPr>
        <w:t xml:space="preserve">suggest to other teachers ways </w:t>
      </w:r>
      <w:r w:rsidR="00863498">
        <w:rPr>
          <w:rFonts w:ascii="Times New Roman" w:hAnsi="Times New Roman"/>
          <w:szCs w:val="24"/>
        </w:rPr>
        <w:t xml:space="preserve">to incorporate hands-on activities in their class </w:t>
      </w:r>
      <w:r w:rsidR="00F74589">
        <w:rPr>
          <w:rFonts w:ascii="Times New Roman" w:hAnsi="Times New Roman"/>
          <w:szCs w:val="24"/>
        </w:rPr>
        <w:t xml:space="preserve">in order to increase </w:t>
      </w:r>
      <w:r w:rsidR="00FB6FE2">
        <w:rPr>
          <w:rFonts w:ascii="Times New Roman" w:hAnsi="Times New Roman"/>
          <w:szCs w:val="24"/>
        </w:rPr>
        <w:t>student engage</w:t>
      </w:r>
      <w:r w:rsidR="00F74589">
        <w:rPr>
          <w:rFonts w:ascii="Times New Roman" w:hAnsi="Times New Roman"/>
          <w:szCs w:val="24"/>
        </w:rPr>
        <w:t>ment</w:t>
      </w:r>
      <w:r w:rsidR="00FB6FE2">
        <w:rPr>
          <w:rFonts w:ascii="Times New Roman" w:hAnsi="Times New Roman"/>
          <w:szCs w:val="24"/>
        </w:rPr>
        <w:t>. Also it would help to improve the behavior of the classroom</w:t>
      </w:r>
      <w:r w:rsidR="00F74589">
        <w:rPr>
          <w:rFonts w:ascii="Times New Roman" w:hAnsi="Times New Roman"/>
          <w:szCs w:val="24"/>
        </w:rPr>
        <w:t xml:space="preserve"> because </w:t>
      </w:r>
      <w:r w:rsidR="00FB6FE2">
        <w:rPr>
          <w:rFonts w:ascii="Times New Roman" w:hAnsi="Times New Roman"/>
          <w:szCs w:val="24"/>
        </w:rPr>
        <w:t xml:space="preserve">students </w:t>
      </w:r>
      <w:r w:rsidR="00B500C7">
        <w:rPr>
          <w:rFonts w:ascii="Times New Roman" w:hAnsi="Times New Roman"/>
          <w:szCs w:val="24"/>
        </w:rPr>
        <w:t xml:space="preserve">can have </w:t>
      </w:r>
      <w:r w:rsidR="00FB6FE2">
        <w:rPr>
          <w:rFonts w:ascii="Times New Roman" w:hAnsi="Times New Roman"/>
          <w:szCs w:val="24"/>
        </w:rPr>
        <w:t>fun doing their work since they have something interest</w:t>
      </w:r>
      <w:r w:rsidR="00B500C7">
        <w:rPr>
          <w:rFonts w:ascii="Times New Roman" w:hAnsi="Times New Roman"/>
          <w:szCs w:val="24"/>
        </w:rPr>
        <w:t>ing</w:t>
      </w:r>
      <w:r w:rsidR="00FB6FE2">
        <w:rPr>
          <w:rFonts w:ascii="Times New Roman" w:hAnsi="Times New Roman"/>
          <w:szCs w:val="24"/>
        </w:rPr>
        <w:t xml:space="preserve"> to do. </w:t>
      </w:r>
      <w:r w:rsidR="00B500C7">
        <w:rPr>
          <w:rFonts w:ascii="Times New Roman" w:hAnsi="Times New Roman"/>
          <w:szCs w:val="24"/>
        </w:rPr>
        <w:t xml:space="preserve">The study checklist might also provide a </w:t>
      </w:r>
      <w:r w:rsidR="00FB6FE2">
        <w:rPr>
          <w:rFonts w:ascii="Times New Roman" w:hAnsi="Times New Roman"/>
          <w:szCs w:val="24"/>
        </w:rPr>
        <w:t xml:space="preserve">tool </w:t>
      </w:r>
      <w:r w:rsidR="00B500C7">
        <w:rPr>
          <w:rFonts w:ascii="Times New Roman" w:hAnsi="Times New Roman"/>
          <w:szCs w:val="24"/>
        </w:rPr>
        <w:t xml:space="preserve">for others to use </w:t>
      </w:r>
      <w:r w:rsidR="00FB6FE2">
        <w:rPr>
          <w:rFonts w:ascii="Times New Roman" w:hAnsi="Times New Roman"/>
          <w:szCs w:val="24"/>
        </w:rPr>
        <w:t>to record their data in their own classrooms.</w:t>
      </w:r>
    </w:p>
    <w:p w14:paraId="4820F403" w14:textId="77777777" w:rsidR="00AB0D41" w:rsidRDefault="00AB0D41" w:rsidP="005729C5">
      <w:pPr>
        <w:spacing w:line="480" w:lineRule="auto"/>
        <w:ind w:firstLine="360"/>
        <w:rPr>
          <w:rFonts w:ascii="Times New Roman" w:hAnsi="Times New Roman"/>
          <w:szCs w:val="24"/>
        </w:rPr>
      </w:pPr>
    </w:p>
    <w:p w14:paraId="333E04DC" w14:textId="77777777" w:rsidR="009761EE" w:rsidRDefault="009761EE" w:rsidP="00AB0D41">
      <w:pPr>
        <w:pStyle w:val="Bibliography"/>
        <w:spacing w:line="480" w:lineRule="auto"/>
        <w:ind w:left="720" w:hanging="720"/>
        <w:rPr>
          <w:rFonts w:ascii="Times New Roman" w:hAnsi="Times New Roman"/>
          <w:noProof/>
        </w:rPr>
      </w:pPr>
    </w:p>
    <w:p w14:paraId="6D4D49BB" w14:textId="77777777" w:rsidR="009761EE" w:rsidRDefault="009761EE" w:rsidP="00AB0D41">
      <w:pPr>
        <w:pStyle w:val="Bibliography"/>
        <w:spacing w:line="480" w:lineRule="auto"/>
        <w:ind w:left="720" w:hanging="720"/>
        <w:rPr>
          <w:rFonts w:ascii="Times New Roman" w:hAnsi="Times New Roman"/>
          <w:noProof/>
        </w:rPr>
      </w:pPr>
    </w:p>
    <w:p w14:paraId="491274A8" w14:textId="77777777" w:rsidR="009761EE" w:rsidRDefault="009761EE" w:rsidP="00AB0D41">
      <w:pPr>
        <w:pStyle w:val="Bibliography"/>
        <w:spacing w:line="480" w:lineRule="auto"/>
        <w:ind w:left="720" w:hanging="720"/>
        <w:rPr>
          <w:rFonts w:ascii="Times New Roman" w:hAnsi="Times New Roman"/>
          <w:noProof/>
        </w:rPr>
      </w:pPr>
    </w:p>
    <w:p w14:paraId="64123642" w14:textId="77777777" w:rsidR="009761EE" w:rsidRDefault="009761EE" w:rsidP="00AB0D41">
      <w:pPr>
        <w:pStyle w:val="Bibliography"/>
        <w:spacing w:line="480" w:lineRule="auto"/>
        <w:ind w:left="720" w:hanging="720"/>
        <w:rPr>
          <w:rFonts w:ascii="Times New Roman" w:hAnsi="Times New Roman"/>
          <w:noProof/>
        </w:rPr>
      </w:pPr>
    </w:p>
    <w:p w14:paraId="29B86B07" w14:textId="77777777" w:rsidR="009761EE" w:rsidRDefault="009761EE" w:rsidP="00AB0D41">
      <w:pPr>
        <w:pStyle w:val="Bibliography"/>
        <w:spacing w:line="480" w:lineRule="auto"/>
        <w:ind w:left="720" w:hanging="720"/>
        <w:rPr>
          <w:rFonts w:ascii="Times New Roman" w:hAnsi="Times New Roman"/>
          <w:noProof/>
        </w:rPr>
      </w:pPr>
    </w:p>
    <w:p w14:paraId="22EEB859" w14:textId="77777777" w:rsidR="009761EE" w:rsidRDefault="009761EE" w:rsidP="00AB0D41">
      <w:pPr>
        <w:pStyle w:val="Bibliography"/>
        <w:spacing w:line="480" w:lineRule="auto"/>
        <w:ind w:left="720" w:hanging="720"/>
        <w:rPr>
          <w:rFonts w:ascii="Times New Roman" w:hAnsi="Times New Roman"/>
          <w:noProof/>
        </w:rPr>
      </w:pPr>
    </w:p>
    <w:p w14:paraId="3B22E8C7" w14:textId="77777777" w:rsidR="009761EE" w:rsidRDefault="009761EE" w:rsidP="00AB0D41">
      <w:pPr>
        <w:pStyle w:val="Bibliography"/>
        <w:spacing w:line="480" w:lineRule="auto"/>
        <w:ind w:left="720" w:hanging="720"/>
        <w:rPr>
          <w:rFonts w:ascii="Times New Roman" w:hAnsi="Times New Roman"/>
          <w:noProof/>
        </w:rPr>
      </w:pPr>
    </w:p>
    <w:p w14:paraId="4548E7D8" w14:textId="77777777" w:rsidR="009761EE" w:rsidRDefault="009761EE" w:rsidP="00AB0D41">
      <w:pPr>
        <w:pStyle w:val="Bibliography"/>
        <w:spacing w:line="480" w:lineRule="auto"/>
        <w:ind w:left="720" w:hanging="720"/>
        <w:rPr>
          <w:rFonts w:ascii="Times New Roman" w:hAnsi="Times New Roman"/>
          <w:noProof/>
        </w:rPr>
      </w:pPr>
    </w:p>
    <w:p w14:paraId="18F3233C" w14:textId="77777777" w:rsidR="009761EE" w:rsidRDefault="009761EE" w:rsidP="00AB0D41">
      <w:pPr>
        <w:pStyle w:val="Bibliography"/>
        <w:spacing w:line="480" w:lineRule="auto"/>
        <w:ind w:left="720" w:hanging="720"/>
        <w:rPr>
          <w:rFonts w:ascii="Times New Roman" w:hAnsi="Times New Roman"/>
          <w:noProof/>
        </w:rPr>
      </w:pPr>
    </w:p>
    <w:p w14:paraId="429B7F80" w14:textId="77777777" w:rsidR="009761EE" w:rsidRDefault="009761EE" w:rsidP="00AB0D41">
      <w:pPr>
        <w:pStyle w:val="Bibliography"/>
        <w:spacing w:line="480" w:lineRule="auto"/>
        <w:ind w:left="720" w:hanging="720"/>
        <w:rPr>
          <w:rFonts w:ascii="Times New Roman" w:hAnsi="Times New Roman"/>
          <w:noProof/>
        </w:rPr>
      </w:pPr>
    </w:p>
    <w:p w14:paraId="62772F02" w14:textId="77777777" w:rsidR="009761EE" w:rsidRDefault="009761EE" w:rsidP="00AB0D41">
      <w:pPr>
        <w:pStyle w:val="Bibliography"/>
        <w:spacing w:line="480" w:lineRule="auto"/>
        <w:ind w:left="720" w:hanging="720"/>
        <w:rPr>
          <w:rFonts w:ascii="Times New Roman" w:hAnsi="Times New Roman"/>
          <w:noProof/>
        </w:rPr>
      </w:pPr>
    </w:p>
    <w:p w14:paraId="115353F2" w14:textId="77777777" w:rsidR="009761EE" w:rsidRDefault="009761EE" w:rsidP="00AB0D41">
      <w:pPr>
        <w:pStyle w:val="Bibliography"/>
        <w:spacing w:line="480" w:lineRule="auto"/>
        <w:ind w:left="720" w:hanging="720"/>
        <w:rPr>
          <w:rFonts w:ascii="Times New Roman" w:hAnsi="Times New Roman"/>
          <w:noProof/>
        </w:rPr>
      </w:pPr>
    </w:p>
    <w:p w14:paraId="44C813D3" w14:textId="77777777" w:rsidR="009761EE" w:rsidRDefault="009761EE" w:rsidP="00AB0D41">
      <w:pPr>
        <w:pStyle w:val="Bibliography"/>
        <w:spacing w:line="480" w:lineRule="auto"/>
        <w:ind w:left="720" w:hanging="720"/>
        <w:rPr>
          <w:rFonts w:ascii="Times New Roman" w:hAnsi="Times New Roman"/>
          <w:noProof/>
        </w:rPr>
      </w:pPr>
    </w:p>
    <w:p w14:paraId="4AAD663C" w14:textId="77777777" w:rsidR="009761EE" w:rsidRDefault="009761EE" w:rsidP="00AB0D41">
      <w:pPr>
        <w:pStyle w:val="Bibliography"/>
        <w:spacing w:line="480" w:lineRule="auto"/>
        <w:ind w:left="720" w:hanging="720"/>
        <w:rPr>
          <w:rFonts w:ascii="Times New Roman" w:hAnsi="Times New Roman"/>
          <w:noProof/>
        </w:rPr>
      </w:pPr>
    </w:p>
    <w:p w14:paraId="7937EACE" w14:textId="77777777" w:rsidR="009761EE" w:rsidRDefault="009761EE" w:rsidP="00AB0D41">
      <w:pPr>
        <w:pStyle w:val="Bibliography"/>
        <w:spacing w:line="480" w:lineRule="auto"/>
        <w:ind w:left="720" w:hanging="720"/>
        <w:rPr>
          <w:rFonts w:ascii="Times New Roman" w:hAnsi="Times New Roman"/>
          <w:noProof/>
        </w:rPr>
      </w:pPr>
    </w:p>
    <w:p w14:paraId="7137C6F6" w14:textId="77777777" w:rsidR="009761EE" w:rsidRDefault="009761EE" w:rsidP="00AB0D41">
      <w:pPr>
        <w:pStyle w:val="Bibliography"/>
        <w:spacing w:line="480" w:lineRule="auto"/>
        <w:ind w:left="720" w:hanging="720"/>
        <w:rPr>
          <w:rFonts w:ascii="Times New Roman" w:hAnsi="Times New Roman"/>
          <w:noProof/>
        </w:rPr>
      </w:pPr>
    </w:p>
    <w:p w14:paraId="03D8BB64" w14:textId="77777777" w:rsidR="009761EE" w:rsidRDefault="009761EE" w:rsidP="00AB0D41">
      <w:pPr>
        <w:pStyle w:val="Bibliography"/>
        <w:spacing w:line="480" w:lineRule="auto"/>
        <w:ind w:left="720" w:hanging="720"/>
        <w:rPr>
          <w:rFonts w:ascii="Times New Roman" w:hAnsi="Times New Roman"/>
          <w:noProof/>
        </w:rPr>
      </w:pPr>
    </w:p>
    <w:p w14:paraId="2C998DB9" w14:textId="77777777" w:rsidR="00AB0D41" w:rsidRPr="00AB0D41" w:rsidRDefault="00AB0D41" w:rsidP="003E20B2">
      <w:pPr>
        <w:pStyle w:val="Bibliography"/>
        <w:spacing w:line="480" w:lineRule="auto"/>
        <w:ind w:left="720" w:hanging="720"/>
        <w:rPr>
          <w:rFonts w:ascii="Times New Roman" w:hAnsi="Times New Roman"/>
          <w:noProof/>
        </w:rPr>
      </w:pPr>
      <w:r w:rsidRPr="00AB0D41">
        <w:rPr>
          <w:rFonts w:ascii="Times New Roman" w:hAnsi="Times New Roman"/>
          <w:noProof/>
        </w:rPr>
        <w:t>References</w:t>
      </w:r>
    </w:p>
    <w:p w14:paraId="19DEB3FF" w14:textId="77777777" w:rsidR="00AB0D41" w:rsidRPr="00AB0D41" w:rsidRDefault="00AB0D41" w:rsidP="00AB0D41">
      <w:pPr>
        <w:pStyle w:val="Bibliography"/>
        <w:spacing w:line="480" w:lineRule="auto"/>
        <w:ind w:left="720" w:hanging="720"/>
        <w:rPr>
          <w:rFonts w:ascii="Times New Roman" w:hAnsi="Times New Roman"/>
          <w:noProof/>
        </w:rPr>
      </w:pPr>
      <w:r w:rsidRPr="00AB0D41">
        <w:rPr>
          <w:rFonts w:ascii="Times New Roman" w:hAnsi="Times New Roman"/>
          <w:noProof/>
        </w:rPr>
        <w:t xml:space="preserve">Devlin, T. J., Feldhaus, C. R., &amp; Bentrem, K. M. (2014). The Evolving Classroom: A Study of Traditional and Technology-Based Instruction in a STEM Classroom. </w:t>
      </w:r>
      <w:r w:rsidRPr="00AB0D41">
        <w:rPr>
          <w:rFonts w:ascii="Times New Roman" w:hAnsi="Times New Roman"/>
          <w:i/>
          <w:iCs/>
          <w:noProof/>
        </w:rPr>
        <w:t>Journal of Technology Education</w:t>
      </w:r>
      <w:r w:rsidRPr="00AB0D41">
        <w:rPr>
          <w:rFonts w:ascii="Times New Roman" w:hAnsi="Times New Roman"/>
          <w:noProof/>
        </w:rPr>
        <w:t>, 21.</w:t>
      </w:r>
    </w:p>
    <w:p w14:paraId="0FAC038C" w14:textId="77777777" w:rsidR="00AB0D41" w:rsidRPr="00AB0D41" w:rsidRDefault="00AB0D41" w:rsidP="00AB0D41">
      <w:pPr>
        <w:pStyle w:val="Bibliography"/>
        <w:spacing w:line="480" w:lineRule="auto"/>
        <w:ind w:left="720" w:hanging="720"/>
        <w:rPr>
          <w:rFonts w:ascii="Times New Roman" w:hAnsi="Times New Roman"/>
          <w:noProof/>
        </w:rPr>
      </w:pPr>
      <w:r w:rsidRPr="00AB0D41">
        <w:rPr>
          <w:rFonts w:ascii="Times New Roman" w:hAnsi="Times New Roman"/>
          <w:noProof/>
        </w:rPr>
        <w:t xml:space="preserve">Furlan, P. Y. (2007). Engaging Students in Early Exploration of Nanoscience Topics Using Hands-On Activities and Scanning Tunneling Microscopy. </w:t>
      </w:r>
      <w:r w:rsidRPr="00AB0D41">
        <w:rPr>
          <w:rFonts w:ascii="Times New Roman" w:hAnsi="Times New Roman"/>
          <w:i/>
          <w:iCs/>
          <w:noProof/>
        </w:rPr>
        <w:t>Journal of Chemical Education</w:t>
      </w:r>
      <w:r w:rsidRPr="00AB0D41">
        <w:rPr>
          <w:rFonts w:ascii="Times New Roman" w:hAnsi="Times New Roman"/>
          <w:noProof/>
        </w:rPr>
        <w:t>, 7.</w:t>
      </w:r>
    </w:p>
    <w:p w14:paraId="5510D764" w14:textId="77777777" w:rsidR="00AB0D41" w:rsidRPr="00AB0D41" w:rsidRDefault="00AB0D41" w:rsidP="00AB0D41">
      <w:pPr>
        <w:pStyle w:val="Bibliography"/>
        <w:spacing w:line="480" w:lineRule="auto"/>
        <w:ind w:left="720" w:hanging="720"/>
        <w:rPr>
          <w:rFonts w:ascii="Times New Roman" w:hAnsi="Times New Roman"/>
          <w:noProof/>
        </w:rPr>
      </w:pPr>
      <w:r w:rsidRPr="00AB0D41">
        <w:rPr>
          <w:rFonts w:ascii="Times New Roman" w:hAnsi="Times New Roman"/>
          <w:noProof/>
        </w:rPr>
        <w:t xml:space="preserve">Lustick, D. (1997). The Numbers Game. </w:t>
      </w:r>
      <w:r w:rsidRPr="00AB0D41">
        <w:rPr>
          <w:rFonts w:ascii="Times New Roman" w:hAnsi="Times New Roman"/>
          <w:i/>
          <w:iCs/>
          <w:noProof/>
        </w:rPr>
        <w:t>Science Teacher</w:t>
      </w:r>
      <w:r w:rsidRPr="00AB0D41">
        <w:rPr>
          <w:rFonts w:ascii="Times New Roman" w:hAnsi="Times New Roman"/>
          <w:noProof/>
        </w:rPr>
        <w:t>, 16-18.</w:t>
      </w:r>
    </w:p>
    <w:p w14:paraId="022406C0" w14:textId="77777777" w:rsidR="00AB0D41" w:rsidRPr="00AB0D41" w:rsidRDefault="00AB0D41" w:rsidP="00AB0D41">
      <w:pPr>
        <w:pStyle w:val="Bibliography"/>
        <w:spacing w:line="480" w:lineRule="auto"/>
        <w:ind w:left="720" w:hanging="720"/>
        <w:rPr>
          <w:rFonts w:ascii="Times New Roman" w:hAnsi="Times New Roman"/>
          <w:noProof/>
        </w:rPr>
      </w:pPr>
      <w:r w:rsidRPr="00AB0D41">
        <w:rPr>
          <w:rFonts w:ascii="Times New Roman" w:hAnsi="Times New Roman"/>
          <w:noProof/>
        </w:rPr>
        <w:t xml:space="preserve">Scherr, R. E., Close, H. G., Close, E. W., Flood, V. J., McKagan, S. B., Robertson, A. D., . . . Vokos, S. (2014). Negotiating Energy Dynamics through Embodied Action in a Materially Structured Environment. </w:t>
      </w:r>
      <w:r w:rsidRPr="00AB0D41">
        <w:rPr>
          <w:rFonts w:ascii="Times New Roman" w:hAnsi="Times New Roman"/>
          <w:i/>
          <w:iCs/>
          <w:noProof/>
        </w:rPr>
        <w:t>Physical Review Special Topics - Physics Education Research,</w:t>
      </w:r>
      <w:r w:rsidRPr="00AB0D41">
        <w:rPr>
          <w:rFonts w:ascii="Times New Roman" w:hAnsi="Times New Roman"/>
          <w:noProof/>
        </w:rPr>
        <w:t>, 18.</w:t>
      </w:r>
    </w:p>
    <w:p w14:paraId="3B23AB0C" w14:textId="77777777" w:rsidR="00AB0D41" w:rsidRPr="00AB0D41" w:rsidRDefault="00AB0D41" w:rsidP="00AB0D41">
      <w:pPr>
        <w:pStyle w:val="Bibliography"/>
        <w:spacing w:line="480" w:lineRule="auto"/>
        <w:ind w:left="720" w:hanging="720"/>
        <w:rPr>
          <w:rFonts w:ascii="Times New Roman" w:hAnsi="Times New Roman"/>
          <w:noProof/>
        </w:rPr>
      </w:pPr>
      <w:r w:rsidRPr="00AB0D41">
        <w:rPr>
          <w:rFonts w:ascii="Times New Roman" w:hAnsi="Times New Roman"/>
          <w:noProof/>
        </w:rPr>
        <w:t xml:space="preserve">Sianez, D. M., Fugere, M. A., &amp; Lennon, C. A. (2010). Technology and Engineering Education Students' Perceptions of Hands-On and Hands-Off Activities. </w:t>
      </w:r>
      <w:r w:rsidRPr="00AB0D41">
        <w:rPr>
          <w:rFonts w:ascii="Times New Roman" w:hAnsi="Times New Roman"/>
          <w:i/>
          <w:iCs/>
          <w:noProof/>
        </w:rPr>
        <w:t>Research in Science &amp; Technological Education,</w:t>
      </w:r>
      <w:r w:rsidRPr="00AB0D41">
        <w:rPr>
          <w:rFonts w:ascii="Times New Roman" w:hAnsi="Times New Roman"/>
          <w:noProof/>
        </w:rPr>
        <w:t>, 9.</w:t>
      </w:r>
    </w:p>
    <w:p w14:paraId="6265C726" w14:textId="77777777" w:rsidR="00AB0D41" w:rsidRPr="00AB0D41" w:rsidRDefault="00AB0D41" w:rsidP="00AB0D41">
      <w:pPr>
        <w:pStyle w:val="Bibliography"/>
        <w:spacing w:line="480" w:lineRule="auto"/>
        <w:ind w:left="720" w:hanging="720"/>
        <w:rPr>
          <w:rFonts w:ascii="Times New Roman" w:hAnsi="Times New Roman"/>
          <w:noProof/>
        </w:rPr>
      </w:pPr>
      <w:r w:rsidRPr="00AB0D41">
        <w:rPr>
          <w:rFonts w:ascii="Times New Roman" w:hAnsi="Times New Roman"/>
          <w:noProof/>
        </w:rPr>
        <w:t xml:space="preserve">Statistics, N. C. (2012). The Nation's Report Card: Science in Action--Hands-On and Interactive Computer Tasks from the 2009 Science Assessment. NCES 2012-468. </w:t>
      </w:r>
      <w:r w:rsidRPr="00AB0D41">
        <w:rPr>
          <w:rFonts w:ascii="Times New Roman" w:hAnsi="Times New Roman"/>
          <w:i/>
          <w:iCs/>
          <w:noProof/>
        </w:rPr>
        <w:t>National Center for Education Statistics</w:t>
      </w:r>
      <w:r w:rsidRPr="00AB0D41">
        <w:rPr>
          <w:rFonts w:ascii="Times New Roman" w:hAnsi="Times New Roman"/>
          <w:noProof/>
        </w:rPr>
        <w:t>, 24.</w:t>
      </w:r>
    </w:p>
    <w:p w14:paraId="7595DAD6" w14:textId="77777777" w:rsidR="00AB0D41" w:rsidRPr="005729C5" w:rsidRDefault="00AB0D41" w:rsidP="005729C5">
      <w:pPr>
        <w:spacing w:line="480" w:lineRule="auto"/>
        <w:ind w:firstLine="360"/>
        <w:rPr>
          <w:rFonts w:ascii="Times New Roman" w:hAnsi="Times New Roman"/>
          <w:szCs w:val="24"/>
        </w:rPr>
      </w:pPr>
    </w:p>
    <w:p w14:paraId="10F94260" w14:textId="77777777" w:rsidR="006C1C5F" w:rsidRDefault="006C1C5F" w:rsidP="00DD3190">
      <w:pPr>
        <w:ind w:firstLine="720"/>
      </w:pPr>
    </w:p>
    <w:sectPr w:rsidR="006C1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33"/>
    <w:rsid w:val="000817E6"/>
    <w:rsid w:val="00091F48"/>
    <w:rsid w:val="000F0B97"/>
    <w:rsid w:val="0011371D"/>
    <w:rsid w:val="001371D2"/>
    <w:rsid w:val="002468ED"/>
    <w:rsid w:val="002647CC"/>
    <w:rsid w:val="002D31A3"/>
    <w:rsid w:val="002F739C"/>
    <w:rsid w:val="00363F8B"/>
    <w:rsid w:val="003E20B2"/>
    <w:rsid w:val="004352FA"/>
    <w:rsid w:val="005729C5"/>
    <w:rsid w:val="00584C75"/>
    <w:rsid w:val="00584EA6"/>
    <w:rsid w:val="00624C20"/>
    <w:rsid w:val="00676E7D"/>
    <w:rsid w:val="006C1C5F"/>
    <w:rsid w:val="006C6FBB"/>
    <w:rsid w:val="006E7E79"/>
    <w:rsid w:val="00733572"/>
    <w:rsid w:val="00863498"/>
    <w:rsid w:val="0094019A"/>
    <w:rsid w:val="009761EE"/>
    <w:rsid w:val="00994606"/>
    <w:rsid w:val="00A76712"/>
    <w:rsid w:val="00AB0D41"/>
    <w:rsid w:val="00AE1F4D"/>
    <w:rsid w:val="00B06FD3"/>
    <w:rsid w:val="00B500C7"/>
    <w:rsid w:val="00C34584"/>
    <w:rsid w:val="00C413E6"/>
    <w:rsid w:val="00C55754"/>
    <w:rsid w:val="00C642D6"/>
    <w:rsid w:val="00CA5060"/>
    <w:rsid w:val="00CF1733"/>
    <w:rsid w:val="00D11A3D"/>
    <w:rsid w:val="00DA3010"/>
    <w:rsid w:val="00DB4735"/>
    <w:rsid w:val="00DD3190"/>
    <w:rsid w:val="00E37230"/>
    <w:rsid w:val="00F02F2D"/>
    <w:rsid w:val="00F57E73"/>
    <w:rsid w:val="00F74589"/>
    <w:rsid w:val="00FB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C5BF"/>
  <w15:chartTrackingRefBased/>
  <w15:docId w15:val="{2E3EA6CF-FA41-42DA-AFE5-C1042428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733"/>
    <w:pPr>
      <w:spacing w:after="0" w:line="240" w:lineRule="auto"/>
    </w:pPr>
    <w:rPr>
      <w:rFonts w:ascii="Univers" w:eastAsia="Times New Roman" w:hAnsi="Univers" w:cs="Times New Roman"/>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AB0D41"/>
  </w:style>
  <w:style w:type="paragraph" w:styleId="NormalWeb">
    <w:name w:val="Normal (Web)"/>
    <w:basedOn w:val="Normal"/>
    <w:uiPriority w:val="99"/>
    <w:semiHidden/>
    <w:unhideWhenUsed/>
    <w:rsid w:val="001371D2"/>
    <w:pPr>
      <w:spacing w:before="100" w:beforeAutospacing="1" w:after="100" w:afterAutospacing="1"/>
    </w:pPr>
    <w:rPr>
      <w:rFonts w:ascii="Times New Roman" w:hAnsi="Times New Roman"/>
      <w:kern w:val="0"/>
      <w:szCs w:val="24"/>
    </w:rPr>
  </w:style>
  <w:style w:type="character" w:styleId="CommentReference">
    <w:name w:val="annotation reference"/>
    <w:basedOn w:val="DefaultParagraphFont"/>
    <w:uiPriority w:val="99"/>
    <w:semiHidden/>
    <w:unhideWhenUsed/>
    <w:rsid w:val="00733572"/>
    <w:rPr>
      <w:sz w:val="16"/>
      <w:szCs w:val="16"/>
    </w:rPr>
  </w:style>
  <w:style w:type="paragraph" w:styleId="CommentText">
    <w:name w:val="annotation text"/>
    <w:basedOn w:val="Normal"/>
    <w:link w:val="CommentTextChar"/>
    <w:uiPriority w:val="99"/>
    <w:semiHidden/>
    <w:unhideWhenUsed/>
    <w:rsid w:val="00733572"/>
    <w:rPr>
      <w:sz w:val="20"/>
    </w:rPr>
  </w:style>
  <w:style w:type="character" w:customStyle="1" w:styleId="CommentTextChar">
    <w:name w:val="Comment Text Char"/>
    <w:basedOn w:val="DefaultParagraphFont"/>
    <w:link w:val="CommentText"/>
    <w:uiPriority w:val="99"/>
    <w:semiHidden/>
    <w:rsid w:val="00733572"/>
    <w:rPr>
      <w:rFonts w:ascii="Univers" w:eastAsia="Times New Roman" w:hAnsi="Univers" w:cs="Times New Roman"/>
      <w:kern w:val="28"/>
      <w:sz w:val="20"/>
      <w:szCs w:val="20"/>
    </w:rPr>
  </w:style>
  <w:style w:type="paragraph" w:styleId="CommentSubject">
    <w:name w:val="annotation subject"/>
    <w:basedOn w:val="CommentText"/>
    <w:next w:val="CommentText"/>
    <w:link w:val="CommentSubjectChar"/>
    <w:uiPriority w:val="99"/>
    <w:semiHidden/>
    <w:unhideWhenUsed/>
    <w:rsid w:val="00733572"/>
    <w:rPr>
      <w:b/>
      <w:bCs/>
    </w:rPr>
  </w:style>
  <w:style w:type="character" w:customStyle="1" w:styleId="CommentSubjectChar">
    <w:name w:val="Comment Subject Char"/>
    <w:basedOn w:val="CommentTextChar"/>
    <w:link w:val="CommentSubject"/>
    <w:uiPriority w:val="99"/>
    <w:semiHidden/>
    <w:rsid w:val="00733572"/>
    <w:rPr>
      <w:rFonts w:ascii="Univers" w:eastAsia="Times New Roman" w:hAnsi="Univers" w:cs="Times New Roman"/>
      <w:b/>
      <w:bCs/>
      <w:kern w:val="28"/>
      <w:sz w:val="20"/>
      <w:szCs w:val="20"/>
    </w:rPr>
  </w:style>
  <w:style w:type="paragraph" w:styleId="BalloonText">
    <w:name w:val="Balloon Text"/>
    <w:basedOn w:val="Normal"/>
    <w:link w:val="BalloonTextChar"/>
    <w:uiPriority w:val="99"/>
    <w:semiHidden/>
    <w:unhideWhenUsed/>
    <w:rsid w:val="007335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72"/>
    <w:rPr>
      <w:rFonts w:ascii="Segoe UI" w:eastAsia="Times New Roman" w:hAnsi="Segoe UI" w:cs="Segoe UI"/>
      <w:kern w:val="28"/>
      <w:sz w:val="18"/>
      <w:szCs w:val="18"/>
    </w:rPr>
  </w:style>
  <w:style w:type="paragraph" w:styleId="Revision">
    <w:name w:val="Revision"/>
    <w:hidden/>
    <w:uiPriority w:val="99"/>
    <w:semiHidden/>
    <w:rsid w:val="00F57E73"/>
    <w:pPr>
      <w:spacing w:after="0" w:line="240" w:lineRule="auto"/>
    </w:pPr>
    <w:rPr>
      <w:rFonts w:ascii="Univers" w:eastAsia="Times New Roman" w:hAnsi="Univers" w:cs="Times New Roman"/>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4776">
      <w:bodyDiv w:val="1"/>
      <w:marLeft w:val="0"/>
      <w:marRight w:val="0"/>
      <w:marTop w:val="0"/>
      <w:marBottom w:val="0"/>
      <w:divBdr>
        <w:top w:val="none" w:sz="0" w:space="0" w:color="auto"/>
        <w:left w:val="none" w:sz="0" w:space="0" w:color="auto"/>
        <w:bottom w:val="none" w:sz="0" w:space="0" w:color="auto"/>
        <w:right w:val="none" w:sz="0" w:space="0" w:color="auto"/>
      </w:divBdr>
    </w:div>
    <w:div w:id="320037141">
      <w:bodyDiv w:val="1"/>
      <w:marLeft w:val="0"/>
      <w:marRight w:val="0"/>
      <w:marTop w:val="0"/>
      <w:marBottom w:val="0"/>
      <w:divBdr>
        <w:top w:val="none" w:sz="0" w:space="0" w:color="auto"/>
        <w:left w:val="none" w:sz="0" w:space="0" w:color="auto"/>
        <w:bottom w:val="none" w:sz="0" w:space="0" w:color="auto"/>
        <w:right w:val="none" w:sz="0" w:space="0" w:color="auto"/>
      </w:divBdr>
    </w:div>
    <w:div w:id="498034810">
      <w:bodyDiv w:val="1"/>
      <w:marLeft w:val="0"/>
      <w:marRight w:val="0"/>
      <w:marTop w:val="0"/>
      <w:marBottom w:val="0"/>
      <w:divBdr>
        <w:top w:val="none" w:sz="0" w:space="0" w:color="auto"/>
        <w:left w:val="none" w:sz="0" w:space="0" w:color="auto"/>
        <w:bottom w:val="none" w:sz="0" w:space="0" w:color="auto"/>
        <w:right w:val="none" w:sz="0" w:space="0" w:color="auto"/>
      </w:divBdr>
    </w:div>
    <w:div w:id="559243675">
      <w:bodyDiv w:val="1"/>
      <w:marLeft w:val="0"/>
      <w:marRight w:val="0"/>
      <w:marTop w:val="0"/>
      <w:marBottom w:val="0"/>
      <w:divBdr>
        <w:top w:val="none" w:sz="0" w:space="0" w:color="auto"/>
        <w:left w:val="none" w:sz="0" w:space="0" w:color="auto"/>
        <w:bottom w:val="none" w:sz="0" w:space="0" w:color="auto"/>
        <w:right w:val="none" w:sz="0" w:space="0" w:color="auto"/>
      </w:divBdr>
    </w:div>
    <w:div w:id="797533556">
      <w:bodyDiv w:val="1"/>
      <w:marLeft w:val="0"/>
      <w:marRight w:val="0"/>
      <w:marTop w:val="0"/>
      <w:marBottom w:val="0"/>
      <w:divBdr>
        <w:top w:val="none" w:sz="0" w:space="0" w:color="auto"/>
        <w:left w:val="none" w:sz="0" w:space="0" w:color="auto"/>
        <w:bottom w:val="none" w:sz="0" w:space="0" w:color="auto"/>
        <w:right w:val="none" w:sz="0" w:space="0" w:color="auto"/>
      </w:divBdr>
    </w:div>
    <w:div w:id="889147467">
      <w:bodyDiv w:val="1"/>
      <w:marLeft w:val="0"/>
      <w:marRight w:val="0"/>
      <w:marTop w:val="0"/>
      <w:marBottom w:val="0"/>
      <w:divBdr>
        <w:top w:val="none" w:sz="0" w:space="0" w:color="auto"/>
        <w:left w:val="none" w:sz="0" w:space="0" w:color="auto"/>
        <w:bottom w:val="none" w:sz="0" w:space="0" w:color="auto"/>
        <w:right w:val="none" w:sz="0" w:space="0" w:color="auto"/>
      </w:divBdr>
    </w:div>
    <w:div w:id="981739285">
      <w:bodyDiv w:val="1"/>
      <w:marLeft w:val="0"/>
      <w:marRight w:val="0"/>
      <w:marTop w:val="0"/>
      <w:marBottom w:val="0"/>
      <w:divBdr>
        <w:top w:val="none" w:sz="0" w:space="0" w:color="auto"/>
        <w:left w:val="none" w:sz="0" w:space="0" w:color="auto"/>
        <w:bottom w:val="none" w:sz="0" w:space="0" w:color="auto"/>
        <w:right w:val="none" w:sz="0" w:space="0" w:color="auto"/>
      </w:divBdr>
    </w:div>
    <w:div w:id="2056466148">
      <w:bodyDiv w:val="1"/>
      <w:marLeft w:val="0"/>
      <w:marRight w:val="0"/>
      <w:marTop w:val="0"/>
      <w:marBottom w:val="0"/>
      <w:divBdr>
        <w:top w:val="none" w:sz="0" w:space="0" w:color="auto"/>
        <w:left w:val="none" w:sz="0" w:space="0" w:color="auto"/>
        <w:bottom w:val="none" w:sz="0" w:space="0" w:color="auto"/>
        <w:right w:val="none" w:sz="0" w:space="0" w:color="auto"/>
      </w:divBdr>
    </w:div>
    <w:div w:id="211760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4FB96-43BC-4AFC-978B-6762380C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Hanssen</dc:creator>
  <cp:keywords/>
  <dc:description/>
  <cp:lastModifiedBy>Alejandro Hanssen</cp:lastModifiedBy>
  <cp:revision>2</cp:revision>
  <dcterms:created xsi:type="dcterms:W3CDTF">2015-01-08T01:45:00Z</dcterms:created>
  <dcterms:modified xsi:type="dcterms:W3CDTF">2015-01-08T01:45:00Z</dcterms:modified>
</cp:coreProperties>
</file>