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F1173" w14:textId="77777777" w:rsidR="00724AD4" w:rsidRPr="00724AD4" w:rsidRDefault="00724AD4" w:rsidP="00724AD4">
      <w:pPr>
        <w:pStyle w:val="Heading1"/>
        <w:ind w:left="720" w:firstLine="4350"/>
        <w:rPr>
          <w:b/>
          <w:color w:val="365F91" w:themeColor="accent1" w:themeShade="BF"/>
          <w:u w:val="none"/>
        </w:rPr>
      </w:pPr>
      <w:r w:rsidRPr="00724AD4">
        <w:rPr>
          <w:noProof/>
          <w:u w:val="none"/>
          <w:lang w:val="en-US"/>
        </w:rPr>
        <w:drawing>
          <wp:inline distT="0" distB="0" distL="0" distR="0" wp14:anchorId="69D4AE8F" wp14:editId="1F39A14E">
            <wp:extent cx="2731135" cy="1444118"/>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1135" cy="1444118"/>
                    </a:xfrm>
                    <a:prstGeom prst="rect">
                      <a:avLst/>
                    </a:prstGeom>
                    <a:noFill/>
                    <a:ln>
                      <a:noFill/>
                    </a:ln>
                  </pic:spPr>
                </pic:pic>
              </a:graphicData>
            </a:graphic>
          </wp:inline>
        </w:drawing>
      </w:r>
      <w:r>
        <w:rPr>
          <w:u w:val="none"/>
        </w:rPr>
        <w:t xml:space="preserve">                   </w:t>
      </w:r>
      <w:r w:rsidRPr="00724AD4">
        <w:rPr>
          <w:rFonts w:ascii="Calisto MT" w:hAnsi="Calisto MT"/>
          <w:b/>
          <w:smallCaps/>
          <w:color w:val="FF5050"/>
          <w:sz w:val="56"/>
          <w:szCs w:val="56"/>
          <w:u w:val="none"/>
        </w:rPr>
        <w:t>Revista Electrónica</w:t>
      </w:r>
    </w:p>
    <w:p w14:paraId="7A2D2FF5" w14:textId="77777777" w:rsidR="00724AD4" w:rsidRPr="00EC4667" w:rsidRDefault="00724AD4" w:rsidP="00724AD4">
      <w:pPr>
        <w:jc w:val="center"/>
        <w:rPr>
          <w:rFonts w:ascii="Calisto MT" w:hAnsi="Calisto MT"/>
          <w:b/>
          <w:smallCaps/>
          <w:color w:val="FF0000"/>
          <w:sz w:val="56"/>
          <w:szCs w:val="56"/>
          <w:lang w:val="es-EC"/>
        </w:rPr>
      </w:pPr>
      <w:r w:rsidRPr="00EC4667">
        <w:rPr>
          <w:rFonts w:ascii="Calisto MT" w:hAnsi="Calisto MT"/>
          <w:b/>
          <w:smallCaps/>
          <w:color w:val="FF5050"/>
          <w:sz w:val="56"/>
          <w:szCs w:val="56"/>
          <w:lang w:val="es-EC"/>
        </w:rPr>
        <w:t>Leer, Escribir y Descubrir</w:t>
      </w:r>
    </w:p>
    <w:p w14:paraId="3295B946" w14:textId="77777777" w:rsidR="00724AD4" w:rsidRDefault="00EC4667" w:rsidP="00724AD4">
      <w:pPr>
        <w:tabs>
          <w:tab w:val="left" w:pos="9360"/>
        </w:tabs>
        <w:jc w:val="right"/>
      </w:pPr>
      <w:r>
        <w:rPr>
          <w:noProof/>
        </w:rPr>
        <w:lastRenderedPageBreak/>
        <mc:AlternateContent>
          <mc:Choice Requires="wps">
            <w:drawing>
              <wp:anchor distT="0" distB="0" distL="114300" distR="114300" simplePos="0" relativeHeight="251676672" behindDoc="0" locked="0" layoutInCell="1" allowOverlap="1" wp14:anchorId="00EE02C2" wp14:editId="45EC82A6">
                <wp:simplePos x="0" y="0"/>
                <wp:positionH relativeFrom="column">
                  <wp:posOffset>-121920</wp:posOffset>
                </wp:positionH>
                <wp:positionV relativeFrom="paragraph">
                  <wp:posOffset>-1905</wp:posOffset>
                </wp:positionV>
                <wp:extent cx="2636520" cy="4587240"/>
                <wp:effectExtent l="0" t="0" r="11430" b="228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6520" cy="4587240"/>
                        </a:xfrm>
                        <a:prstGeom prst="rect">
                          <a:avLst/>
                        </a:prstGeom>
                        <a:solidFill>
                          <a:schemeClr val="accent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CF4EF9" w14:textId="77777777" w:rsidR="009E77DD" w:rsidRPr="00EC4667" w:rsidRDefault="009E77DD" w:rsidP="00724AD4">
                            <w:pPr>
                              <w:jc w:val="center"/>
                              <w:rPr>
                                <w:rFonts w:asciiTheme="minorHAnsi" w:hAnsiTheme="minorHAnsi" w:cs="Segoe UI"/>
                                <w:i/>
                                <w:color w:val="FFFFFF" w:themeColor="background1"/>
                                <w:sz w:val="28"/>
                                <w:szCs w:val="28"/>
                                <w:lang w:val="es-EC"/>
                              </w:rPr>
                            </w:pPr>
                            <w:r w:rsidRPr="00EC4667">
                              <w:rPr>
                                <w:rFonts w:asciiTheme="minorHAnsi" w:hAnsiTheme="minorHAnsi" w:cs="Segoe UI"/>
                                <w:i/>
                                <w:color w:val="FFFFFF" w:themeColor="background1"/>
                                <w:sz w:val="28"/>
                                <w:szCs w:val="28"/>
                                <w:lang w:val="es-EC"/>
                              </w:rPr>
                              <w:t>El contenido en este número es el siguiente</w:t>
                            </w:r>
                          </w:p>
                          <w:p w14:paraId="6715AFCC" w14:textId="77777777" w:rsidR="009E77DD" w:rsidRPr="00EC4667" w:rsidRDefault="009E77DD" w:rsidP="00724AD4">
                            <w:pPr>
                              <w:jc w:val="center"/>
                              <w:rPr>
                                <w:rFonts w:asciiTheme="minorHAnsi" w:hAnsiTheme="minorHAnsi" w:cs="Segoe UI"/>
                                <w:i/>
                                <w:color w:val="FFFFFF" w:themeColor="background1"/>
                                <w:sz w:val="28"/>
                                <w:szCs w:val="28"/>
                                <w:lang w:val="es-EC"/>
                              </w:rPr>
                            </w:pPr>
                          </w:p>
                          <w:p w14:paraId="4606235D" w14:textId="77777777" w:rsidR="009E77DD" w:rsidRPr="00EC4667" w:rsidRDefault="009E77DD" w:rsidP="00724AD4">
                            <w:pPr>
                              <w:spacing w:after="0"/>
                              <w:ind w:firstLine="720"/>
                              <w:rPr>
                                <w:color w:val="FFFFFF" w:themeColor="background1"/>
                                <w:sz w:val="28"/>
                                <w:szCs w:val="28"/>
                                <w:lang w:val="es-EC"/>
                              </w:rPr>
                            </w:pPr>
                          </w:p>
                          <w:p w14:paraId="74878318" w14:textId="77777777" w:rsidR="009E77DD" w:rsidRPr="00EC4667" w:rsidRDefault="009E77DD" w:rsidP="00724AD4">
                            <w:pPr>
                              <w:rPr>
                                <w:rFonts w:asciiTheme="minorHAnsi" w:hAnsiTheme="minorHAnsi"/>
                                <w:smallCaps/>
                                <w:color w:val="FFFFFF" w:themeColor="background1"/>
                                <w:sz w:val="20"/>
                                <w:szCs w:val="20"/>
                                <w:lang w:val="es-EC"/>
                              </w:rPr>
                            </w:pPr>
                            <w:bookmarkStart w:id="0" w:name="_GoBack"/>
                            <w:r w:rsidRPr="00EC4667">
                              <w:rPr>
                                <w:rFonts w:asciiTheme="minorHAnsi" w:hAnsiTheme="minorHAnsi"/>
                                <w:smallCaps/>
                                <w:color w:val="FFFFFF" w:themeColor="background1"/>
                                <w:sz w:val="20"/>
                                <w:szCs w:val="20"/>
                                <w:lang w:val="es-EC"/>
                              </w:rPr>
                              <w:t>El desarrollo del pensamiento en el niño para escuchar, hablar, leer y escribir</w:t>
                            </w:r>
                          </w:p>
                          <w:p w14:paraId="0DBD2788" w14:textId="77777777" w:rsidR="009E77DD" w:rsidRPr="00EC4667" w:rsidRDefault="009E77DD" w:rsidP="00724AD4">
                            <w:pPr>
                              <w:widowControl w:val="0"/>
                              <w:autoSpaceDE w:val="0"/>
                              <w:autoSpaceDN w:val="0"/>
                              <w:adjustRightInd w:val="0"/>
                              <w:spacing w:after="240"/>
                              <w:ind w:firstLine="720"/>
                              <w:rPr>
                                <w:rFonts w:asciiTheme="minorHAnsi" w:hAnsiTheme="minorHAnsi"/>
                                <w:i/>
                                <w:color w:val="FFFFFF" w:themeColor="background1"/>
                                <w:sz w:val="18"/>
                                <w:szCs w:val="18"/>
                                <w:lang w:val="es-EC"/>
                              </w:rPr>
                            </w:pPr>
                            <w:r w:rsidRPr="00EC4667">
                              <w:rPr>
                                <w:rFonts w:asciiTheme="minorHAnsi" w:hAnsiTheme="minorHAnsi"/>
                                <w:i/>
                                <w:color w:val="FFFFFF" w:themeColor="background1"/>
                                <w:sz w:val="18"/>
                                <w:szCs w:val="18"/>
                                <w:lang w:val="es-EC"/>
                              </w:rPr>
                              <w:t>Angela K. Salmon</w:t>
                            </w:r>
                          </w:p>
                          <w:p w14:paraId="2CA250F8" w14:textId="77777777" w:rsidR="009E77DD" w:rsidRDefault="009E77DD" w:rsidP="00724AD4">
                            <w:pPr>
                              <w:widowControl w:val="0"/>
                              <w:autoSpaceDE w:val="0"/>
                              <w:autoSpaceDN w:val="0"/>
                              <w:adjustRightInd w:val="0"/>
                              <w:spacing w:after="0" w:line="240" w:lineRule="auto"/>
                              <w:rPr>
                                <w:smallCaps/>
                                <w:color w:val="FFFFFF" w:themeColor="background1"/>
                                <w:sz w:val="20"/>
                                <w:szCs w:val="20"/>
                                <w:lang w:val="es-ES" w:eastAsia="es-ES"/>
                              </w:rPr>
                            </w:pPr>
                            <w:r w:rsidRPr="002258B5">
                              <w:rPr>
                                <w:smallCaps/>
                                <w:color w:val="FFFFFF" w:themeColor="background1"/>
                                <w:sz w:val="20"/>
                                <w:szCs w:val="20"/>
                                <w:lang w:val="es-ES" w:eastAsia="es-ES"/>
                              </w:rPr>
                              <w:t>Características psicométricas de una rúbrica para evaluar expresión escrita a nivel universitario</w:t>
                            </w:r>
                          </w:p>
                          <w:p w14:paraId="6A08F549" w14:textId="77777777" w:rsidR="009E77DD" w:rsidRPr="002258B5" w:rsidRDefault="009E77DD" w:rsidP="00724AD4">
                            <w:pPr>
                              <w:widowControl w:val="0"/>
                              <w:autoSpaceDE w:val="0"/>
                              <w:autoSpaceDN w:val="0"/>
                              <w:adjustRightInd w:val="0"/>
                              <w:spacing w:after="0" w:line="240" w:lineRule="auto"/>
                              <w:rPr>
                                <w:smallCaps/>
                                <w:color w:val="FFFFFF" w:themeColor="background1"/>
                                <w:sz w:val="20"/>
                                <w:szCs w:val="20"/>
                                <w:lang w:val="es-ES" w:eastAsia="es-ES"/>
                              </w:rPr>
                            </w:pPr>
                          </w:p>
                          <w:p w14:paraId="74B6DE63" w14:textId="77777777" w:rsidR="009E77DD" w:rsidRPr="00EC4667" w:rsidRDefault="009E77DD" w:rsidP="00724AD4">
                            <w:pPr>
                              <w:widowControl w:val="0"/>
                              <w:autoSpaceDE w:val="0"/>
                              <w:autoSpaceDN w:val="0"/>
                              <w:adjustRightInd w:val="0"/>
                              <w:spacing w:after="0"/>
                              <w:ind w:left="720"/>
                              <w:rPr>
                                <w:i/>
                                <w:color w:val="FFFFFF" w:themeColor="background1"/>
                                <w:sz w:val="18"/>
                                <w:szCs w:val="18"/>
                                <w:lang w:val="es-EC"/>
                              </w:rPr>
                            </w:pPr>
                            <w:r w:rsidRPr="00EC4667">
                              <w:rPr>
                                <w:i/>
                                <w:color w:val="FFFFFF" w:themeColor="background1"/>
                                <w:sz w:val="18"/>
                                <w:szCs w:val="18"/>
                                <w:lang w:val="es-EC"/>
                              </w:rPr>
                              <w:t>Carla Muñoz</w:t>
                            </w:r>
                          </w:p>
                          <w:p w14:paraId="267E793F" w14:textId="77777777" w:rsidR="009E77DD" w:rsidRPr="00EC4667" w:rsidRDefault="009E77DD" w:rsidP="00724AD4">
                            <w:pPr>
                              <w:widowControl w:val="0"/>
                              <w:autoSpaceDE w:val="0"/>
                              <w:autoSpaceDN w:val="0"/>
                              <w:adjustRightInd w:val="0"/>
                              <w:spacing w:after="0"/>
                              <w:ind w:left="720"/>
                              <w:rPr>
                                <w:i/>
                                <w:color w:val="FFFFFF" w:themeColor="background1"/>
                                <w:sz w:val="18"/>
                                <w:szCs w:val="18"/>
                                <w:lang w:val="es-EC"/>
                              </w:rPr>
                            </w:pPr>
                            <w:r w:rsidRPr="00EC4667">
                              <w:rPr>
                                <w:i/>
                                <w:color w:val="FFFFFF" w:themeColor="background1"/>
                                <w:sz w:val="18"/>
                                <w:szCs w:val="18"/>
                                <w:lang w:val="es-EC"/>
                              </w:rPr>
                              <w:t>Jorge Valenzuela</w:t>
                            </w:r>
                          </w:p>
                          <w:p w14:paraId="5CFE3456" w14:textId="77777777" w:rsidR="009E77DD" w:rsidRPr="00DA4BD1" w:rsidRDefault="009E77DD" w:rsidP="00724AD4">
                            <w:pPr>
                              <w:spacing w:after="0" w:line="240" w:lineRule="auto"/>
                              <w:ind w:firstLine="720"/>
                              <w:rPr>
                                <w:rFonts w:asciiTheme="minorHAnsi" w:hAnsiTheme="minorHAnsi"/>
                                <w:color w:val="FFFFFF" w:themeColor="background1"/>
                                <w:sz w:val="20"/>
                                <w:szCs w:val="20"/>
                                <w:lang w:val="es-ES_tradnl"/>
                              </w:rPr>
                            </w:pPr>
                          </w:p>
                          <w:p w14:paraId="1F2AA7E7" w14:textId="77777777" w:rsidR="009E77DD" w:rsidRDefault="009E77DD" w:rsidP="00724AD4">
                            <w:pPr>
                              <w:widowControl w:val="0"/>
                              <w:autoSpaceDE w:val="0"/>
                              <w:autoSpaceDN w:val="0"/>
                              <w:adjustRightInd w:val="0"/>
                              <w:spacing w:after="0" w:line="240" w:lineRule="auto"/>
                              <w:rPr>
                                <w:smallCaps/>
                                <w:color w:val="FFFFFF" w:themeColor="background1"/>
                                <w:sz w:val="20"/>
                                <w:szCs w:val="20"/>
                                <w:lang w:val="es-ES"/>
                              </w:rPr>
                            </w:pPr>
                            <w:r w:rsidRPr="002258B5">
                              <w:rPr>
                                <w:smallCaps/>
                                <w:color w:val="FFFFFF" w:themeColor="background1"/>
                                <w:sz w:val="20"/>
                                <w:szCs w:val="20"/>
                                <w:lang w:val="es-ES"/>
                              </w:rPr>
                              <w:t>Los Docentes como mediadores del conocimiento científico utilizando la  lengua escrita</w:t>
                            </w:r>
                          </w:p>
                          <w:p w14:paraId="42780888" w14:textId="77777777" w:rsidR="009E77DD" w:rsidRPr="002258B5" w:rsidRDefault="009E77DD" w:rsidP="00724AD4">
                            <w:pPr>
                              <w:widowControl w:val="0"/>
                              <w:autoSpaceDE w:val="0"/>
                              <w:autoSpaceDN w:val="0"/>
                              <w:adjustRightInd w:val="0"/>
                              <w:spacing w:after="0" w:line="240" w:lineRule="auto"/>
                              <w:rPr>
                                <w:smallCaps/>
                                <w:color w:val="FFFFFF" w:themeColor="background1"/>
                                <w:sz w:val="20"/>
                                <w:szCs w:val="20"/>
                                <w:lang w:val="es-ES"/>
                              </w:rPr>
                            </w:pPr>
                          </w:p>
                          <w:p w14:paraId="11EC2B6A" w14:textId="77777777" w:rsidR="009E77DD" w:rsidRPr="00DA4BD1" w:rsidRDefault="009E77DD" w:rsidP="00724AD4">
                            <w:pPr>
                              <w:ind w:firstLine="720"/>
                              <w:rPr>
                                <w:i/>
                                <w:color w:val="FFFFFF" w:themeColor="background1"/>
                                <w:sz w:val="18"/>
                                <w:szCs w:val="18"/>
                              </w:rPr>
                            </w:pPr>
                            <w:r w:rsidRPr="00DA4BD1">
                              <w:rPr>
                                <w:rFonts w:asciiTheme="minorHAnsi" w:hAnsiTheme="minorHAnsi"/>
                                <w:i/>
                                <w:color w:val="FFFFFF" w:themeColor="background1"/>
                                <w:sz w:val="18"/>
                                <w:szCs w:val="18"/>
                                <w:lang w:val="es-ES_tradnl"/>
                              </w:rPr>
                              <w:t>Adelina Arellano-Osuna</w:t>
                            </w:r>
                          </w:p>
                          <w:bookmarkEnd w:id="0"/>
                          <w:p w14:paraId="2C4A4B77" w14:textId="77777777" w:rsidR="009E77DD" w:rsidRPr="00210474" w:rsidRDefault="009E77DD" w:rsidP="00724AD4">
                            <w:pPr>
                              <w:widowControl w:val="0"/>
                              <w:autoSpaceDE w:val="0"/>
                              <w:autoSpaceDN w:val="0"/>
                              <w:adjustRightInd w:val="0"/>
                              <w:spacing w:after="240"/>
                              <w:ind w:firstLine="720"/>
                              <w:rPr>
                                <w:rFonts w:asciiTheme="minorHAnsi" w:hAnsiTheme="minorHAnsi"/>
                                <w:i/>
                                <w:color w:val="FFFFFF" w:themeColor="background1"/>
                                <w:sz w:val="18"/>
                                <w:szCs w:val="18"/>
                              </w:rPr>
                            </w:pPr>
                          </w:p>
                          <w:p w14:paraId="393DD26C" w14:textId="77777777" w:rsidR="009E77DD" w:rsidRPr="00DA4BD1" w:rsidRDefault="009E77DD" w:rsidP="00724AD4">
                            <w:pPr>
                              <w:ind w:firstLine="720"/>
                              <w:rPr>
                                <w:rFonts w:asciiTheme="minorHAnsi" w:hAnsiTheme="minorHAnsi"/>
                                <w:i/>
                                <w:color w:val="FFFFFF" w:themeColor="background1"/>
                                <w:sz w:val="18"/>
                                <w:szCs w:val="18"/>
                              </w:rPr>
                            </w:pPr>
                            <w:r w:rsidRPr="00DA4BD1">
                              <w:rPr>
                                <w:rFonts w:asciiTheme="minorHAnsi" w:eastAsia="Times New Roman" w:hAnsiTheme="minorHAnsi"/>
                                <w:i/>
                                <w:color w:val="FFFFFF" w:themeColor="background1"/>
                                <w:kern w:val="1"/>
                                <w:sz w:val="18"/>
                                <w:szCs w:val="18"/>
                                <w:u w:color="808080"/>
                                <w:lang w:val="es-ES_tradnl"/>
                              </w:rPr>
                              <w:tab/>
                            </w:r>
                          </w:p>
                          <w:p w14:paraId="13BE49EF" w14:textId="77777777" w:rsidR="009E77DD" w:rsidRDefault="009E77DD" w:rsidP="00724A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6pt;margin-top:-.15pt;width:207.6pt;height:36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" fillcolor="#365f91 [2404]" strokeweight=".5pt">
                <v:path arrowok="t"/>
                <v:textbox>
                  <w:txbxContent>
                    <w:p w:rsidR="009E77DD" w:rsidRPr="00EC4667" w:rsidRDefault="009E77DD" w:rsidP="00724AD4">
                      <w:pPr>
                        <w:jc w:val="center"/>
                        <w:rPr>
                          <w:rFonts w:asciiTheme="minorHAnsi" w:hAnsiTheme="minorHAnsi" w:cs="Segoe UI"/>
                          <w:i/>
                          <w:color w:val="FFFFFF" w:themeColor="background1"/>
                          <w:sz w:val="28"/>
                          <w:szCs w:val="28"/>
                          <w:lang w:val="es-EC"/>
                        </w:rPr>
                      </w:pPr>
                      <w:r w:rsidRPr="00EC4667">
                        <w:rPr>
                          <w:rFonts w:asciiTheme="minorHAnsi" w:hAnsiTheme="minorHAnsi" w:cs="Segoe UI"/>
                          <w:i/>
                          <w:color w:val="FFFFFF" w:themeColor="background1"/>
                          <w:sz w:val="28"/>
                          <w:szCs w:val="28"/>
                          <w:lang w:val="es-EC"/>
                        </w:rPr>
                        <w:t>El contenido en este número es el siguiente</w:t>
                      </w:r>
                    </w:p>
                    <w:p w:rsidR="009E77DD" w:rsidRPr="00EC4667" w:rsidRDefault="009E77DD" w:rsidP="00724AD4">
                      <w:pPr>
                        <w:jc w:val="center"/>
                        <w:rPr>
                          <w:rFonts w:asciiTheme="minorHAnsi" w:hAnsiTheme="minorHAnsi" w:cs="Segoe UI"/>
                          <w:i/>
                          <w:color w:val="FFFFFF" w:themeColor="background1"/>
                          <w:sz w:val="28"/>
                          <w:szCs w:val="28"/>
                          <w:lang w:val="es-EC"/>
                        </w:rPr>
                      </w:pPr>
                    </w:p>
                    <w:p w:rsidR="009E77DD" w:rsidRPr="00EC4667" w:rsidRDefault="009E77DD" w:rsidP="00724AD4">
                      <w:pPr>
                        <w:spacing w:after="0"/>
                        <w:ind w:firstLine="720"/>
                        <w:rPr>
                          <w:color w:val="FFFFFF" w:themeColor="background1"/>
                          <w:sz w:val="28"/>
                          <w:szCs w:val="28"/>
                          <w:lang w:val="es-EC"/>
                        </w:rPr>
                      </w:pPr>
                    </w:p>
                    <w:p w:rsidR="009E77DD" w:rsidRPr="00EC4667" w:rsidRDefault="009E77DD" w:rsidP="00724AD4">
                      <w:pPr>
                        <w:rPr>
                          <w:rFonts w:asciiTheme="minorHAnsi" w:hAnsiTheme="minorHAnsi"/>
                          <w:smallCaps/>
                          <w:color w:val="FFFFFF" w:themeColor="background1"/>
                          <w:sz w:val="20"/>
                          <w:szCs w:val="20"/>
                          <w:lang w:val="es-EC"/>
                        </w:rPr>
                      </w:pPr>
                      <w:r w:rsidRPr="00EC4667">
                        <w:rPr>
                          <w:rFonts w:asciiTheme="minorHAnsi" w:hAnsiTheme="minorHAnsi"/>
                          <w:smallCaps/>
                          <w:color w:val="FFFFFF" w:themeColor="background1"/>
                          <w:sz w:val="20"/>
                          <w:szCs w:val="20"/>
                          <w:lang w:val="es-EC"/>
                        </w:rPr>
                        <w:t>El desarrollo del pensamiento en el niño para escuchar, hablar, leer y escribir</w:t>
                      </w:r>
                    </w:p>
                    <w:p w:rsidR="009E77DD" w:rsidRPr="00EC4667" w:rsidRDefault="009E77DD" w:rsidP="00724AD4">
                      <w:pPr>
                        <w:widowControl w:val="0"/>
                        <w:autoSpaceDE w:val="0"/>
                        <w:autoSpaceDN w:val="0"/>
                        <w:adjustRightInd w:val="0"/>
                        <w:spacing w:after="240"/>
                        <w:ind w:firstLine="720"/>
                        <w:rPr>
                          <w:rFonts w:asciiTheme="minorHAnsi" w:hAnsiTheme="minorHAnsi"/>
                          <w:i/>
                          <w:color w:val="FFFFFF" w:themeColor="background1"/>
                          <w:sz w:val="18"/>
                          <w:szCs w:val="18"/>
                          <w:lang w:val="es-EC"/>
                        </w:rPr>
                      </w:pPr>
                      <w:r w:rsidRPr="00EC4667">
                        <w:rPr>
                          <w:rFonts w:asciiTheme="minorHAnsi" w:hAnsiTheme="minorHAnsi"/>
                          <w:i/>
                          <w:color w:val="FFFFFF" w:themeColor="background1"/>
                          <w:sz w:val="18"/>
                          <w:szCs w:val="18"/>
                          <w:lang w:val="es-EC"/>
                        </w:rPr>
                        <w:t>Angela K. Salmon</w:t>
                      </w:r>
                    </w:p>
                    <w:p w:rsidR="009E77DD" w:rsidRDefault="009E77DD" w:rsidP="00724AD4">
                      <w:pPr>
                        <w:widowControl w:val="0"/>
                        <w:autoSpaceDE w:val="0"/>
                        <w:autoSpaceDN w:val="0"/>
                        <w:adjustRightInd w:val="0"/>
                        <w:spacing w:after="0" w:line="240" w:lineRule="auto"/>
                        <w:rPr>
                          <w:smallCaps/>
                          <w:color w:val="FFFFFF" w:themeColor="background1"/>
                          <w:sz w:val="20"/>
                          <w:szCs w:val="20"/>
                          <w:lang w:val="es-ES" w:eastAsia="es-ES"/>
                        </w:rPr>
                      </w:pPr>
                      <w:r w:rsidRPr="002258B5">
                        <w:rPr>
                          <w:smallCaps/>
                          <w:color w:val="FFFFFF" w:themeColor="background1"/>
                          <w:sz w:val="20"/>
                          <w:szCs w:val="20"/>
                          <w:lang w:val="es-ES" w:eastAsia="es-ES"/>
                        </w:rPr>
                        <w:t>Características psicométricas de una rúbrica para evaluar expresión escrita a nivel universitario</w:t>
                      </w:r>
                    </w:p>
                    <w:p w:rsidR="009E77DD" w:rsidRPr="002258B5" w:rsidRDefault="009E77DD" w:rsidP="00724AD4">
                      <w:pPr>
                        <w:widowControl w:val="0"/>
                        <w:autoSpaceDE w:val="0"/>
                        <w:autoSpaceDN w:val="0"/>
                        <w:adjustRightInd w:val="0"/>
                        <w:spacing w:after="0" w:line="240" w:lineRule="auto"/>
                        <w:rPr>
                          <w:smallCaps/>
                          <w:color w:val="FFFFFF" w:themeColor="background1"/>
                          <w:sz w:val="20"/>
                          <w:szCs w:val="20"/>
                          <w:lang w:val="es-ES" w:eastAsia="es-ES"/>
                        </w:rPr>
                      </w:pPr>
                    </w:p>
                    <w:p w:rsidR="009E77DD" w:rsidRPr="00EC4667" w:rsidRDefault="009E77DD" w:rsidP="00724AD4">
                      <w:pPr>
                        <w:widowControl w:val="0"/>
                        <w:autoSpaceDE w:val="0"/>
                        <w:autoSpaceDN w:val="0"/>
                        <w:adjustRightInd w:val="0"/>
                        <w:spacing w:after="0"/>
                        <w:ind w:left="720"/>
                        <w:rPr>
                          <w:i/>
                          <w:color w:val="FFFFFF" w:themeColor="background1"/>
                          <w:sz w:val="18"/>
                          <w:szCs w:val="18"/>
                          <w:lang w:val="es-EC"/>
                        </w:rPr>
                      </w:pPr>
                      <w:r w:rsidRPr="00EC4667">
                        <w:rPr>
                          <w:i/>
                          <w:color w:val="FFFFFF" w:themeColor="background1"/>
                          <w:sz w:val="18"/>
                          <w:szCs w:val="18"/>
                          <w:lang w:val="es-EC"/>
                        </w:rPr>
                        <w:t>Carla Muñoz</w:t>
                      </w:r>
                    </w:p>
                    <w:p w:rsidR="009E77DD" w:rsidRPr="00EC4667" w:rsidRDefault="009E77DD" w:rsidP="00724AD4">
                      <w:pPr>
                        <w:widowControl w:val="0"/>
                        <w:autoSpaceDE w:val="0"/>
                        <w:autoSpaceDN w:val="0"/>
                        <w:adjustRightInd w:val="0"/>
                        <w:spacing w:after="0"/>
                        <w:ind w:left="720"/>
                        <w:rPr>
                          <w:i/>
                          <w:color w:val="FFFFFF" w:themeColor="background1"/>
                          <w:sz w:val="18"/>
                          <w:szCs w:val="18"/>
                          <w:lang w:val="es-EC"/>
                        </w:rPr>
                      </w:pPr>
                      <w:r w:rsidRPr="00EC4667">
                        <w:rPr>
                          <w:i/>
                          <w:color w:val="FFFFFF" w:themeColor="background1"/>
                          <w:sz w:val="18"/>
                          <w:szCs w:val="18"/>
                          <w:lang w:val="es-EC"/>
                        </w:rPr>
                        <w:t>Jorge Valenzuela</w:t>
                      </w:r>
                    </w:p>
                    <w:p w:rsidR="009E77DD" w:rsidRPr="00DA4BD1" w:rsidRDefault="009E77DD" w:rsidP="00724AD4">
                      <w:pPr>
                        <w:spacing w:after="0" w:line="240" w:lineRule="auto"/>
                        <w:ind w:firstLine="720"/>
                        <w:rPr>
                          <w:rFonts w:asciiTheme="minorHAnsi" w:hAnsiTheme="minorHAnsi"/>
                          <w:color w:val="FFFFFF" w:themeColor="background1"/>
                          <w:sz w:val="20"/>
                          <w:szCs w:val="20"/>
                          <w:lang w:val="es-ES_tradnl"/>
                        </w:rPr>
                      </w:pPr>
                    </w:p>
                    <w:p w:rsidR="009E77DD" w:rsidRDefault="009E77DD" w:rsidP="00724AD4">
                      <w:pPr>
                        <w:widowControl w:val="0"/>
                        <w:autoSpaceDE w:val="0"/>
                        <w:autoSpaceDN w:val="0"/>
                        <w:adjustRightInd w:val="0"/>
                        <w:spacing w:after="0" w:line="240" w:lineRule="auto"/>
                        <w:rPr>
                          <w:smallCaps/>
                          <w:color w:val="FFFFFF" w:themeColor="background1"/>
                          <w:sz w:val="20"/>
                          <w:szCs w:val="20"/>
                          <w:lang w:val="es-ES"/>
                        </w:rPr>
                      </w:pPr>
                      <w:r w:rsidRPr="002258B5">
                        <w:rPr>
                          <w:smallCaps/>
                          <w:color w:val="FFFFFF" w:themeColor="background1"/>
                          <w:sz w:val="20"/>
                          <w:szCs w:val="20"/>
                          <w:lang w:val="es-ES"/>
                        </w:rPr>
                        <w:t>Los Docentes como mediadores del conocimiento científico utilizando la  lengua escrita</w:t>
                      </w:r>
                    </w:p>
                    <w:p w:rsidR="009E77DD" w:rsidRPr="002258B5" w:rsidRDefault="009E77DD" w:rsidP="00724AD4">
                      <w:pPr>
                        <w:widowControl w:val="0"/>
                        <w:autoSpaceDE w:val="0"/>
                        <w:autoSpaceDN w:val="0"/>
                        <w:adjustRightInd w:val="0"/>
                        <w:spacing w:after="0" w:line="240" w:lineRule="auto"/>
                        <w:rPr>
                          <w:smallCaps/>
                          <w:color w:val="FFFFFF" w:themeColor="background1"/>
                          <w:sz w:val="20"/>
                          <w:szCs w:val="20"/>
                          <w:lang w:val="es-ES"/>
                        </w:rPr>
                      </w:pPr>
                    </w:p>
                    <w:p w:rsidR="009E77DD" w:rsidRPr="00DA4BD1" w:rsidRDefault="009E77DD" w:rsidP="00724AD4">
                      <w:pPr>
                        <w:ind w:firstLine="720"/>
                        <w:rPr>
                          <w:i/>
                          <w:color w:val="FFFFFF" w:themeColor="background1"/>
                          <w:sz w:val="18"/>
                          <w:szCs w:val="18"/>
                        </w:rPr>
                      </w:pPr>
                      <w:r w:rsidRPr="00DA4BD1">
                        <w:rPr>
                          <w:rFonts w:asciiTheme="minorHAnsi" w:hAnsiTheme="minorHAnsi"/>
                          <w:i/>
                          <w:color w:val="FFFFFF" w:themeColor="background1"/>
                          <w:sz w:val="18"/>
                          <w:szCs w:val="18"/>
                          <w:lang w:val="es-ES_tradnl"/>
                        </w:rPr>
                        <w:t>Adelina Arellano-Osuna</w:t>
                      </w:r>
                    </w:p>
                    <w:p w:rsidR="009E77DD" w:rsidRPr="00210474" w:rsidRDefault="009E77DD" w:rsidP="00724AD4">
                      <w:pPr>
                        <w:widowControl w:val="0"/>
                        <w:autoSpaceDE w:val="0"/>
                        <w:autoSpaceDN w:val="0"/>
                        <w:adjustRightInd w:val="0"/>
                        <w:spacing w:after="240"/>
                        <w:ind w:firstLine="720"/>
                        <w:rPr>
                          <w:rFonts w:asciiTheme="minorHAnsi" w:hAnsiTheme="minorHAnsi"/>
                          <w:i/>
                          <w:color w:val="FFFFFF" w:themeColor="background1"/>
                          <w:sz w:val="18"/>
                          <w:szCs w:val="18"/>
                        </w:rPr>
                      </w:pPr>
                    </w:p>
                    <w:p w:rsidR="009E77DD" w:rsidRPr="00DA4BD1" w:rsidRDefault="009E77DD" w:rsidP="00724AD4">
                      <w:pPr>
                        <w:ind w:firstLine="720"/>
                        <w:rPr>
                          <w:rFonts w:asciiTheme="minorHAnsi" w:hAnsiTheme="minorHAnsi"/>
                          <w:i/>
                          <w:color w:val="FFFFFF" w:themeColor="background1"/>
                          <w:sz w:val="18"/>
                          <w:szCs w:val="18"/>
                        </w:rPr>
                      </w:pPr>
                      <w:r w:rsidRPr="00DA4BD1">
                        <w:rPr>
                          <w:rFonts w:asciiTheme="minorHAnsi" w:eastAsia="Times New Roman" w:hAnsiTheme="minorHAnsi"/>
                          <w:i/>
                          <w:color w:val="FFFFFF" w:themeColor="background1"/>
                          <w:kern w:val="1"/>
                          <w:sz w:val="18"/>
                          <w:szCs w:val="18"/>
                          <w:u w:color="808080"/>
                          <w:lang w:val="es-ES_tradnl"/>
                        </w:rPr>
                        <w:tab/>
                      </w:r>
                    </w:p>
                    <w:p w:rsidR="009E77DD" w:rsidRDefault="009E77DD" w:rsidP="00724AD4"/>
                  </w:txbxContent>
                </v:textbox>
              </v:shape>
            </w:pict>
          </mc:Fallback>
        </mc:AlternateContent>
      </w:r>
      <w:r w:rsidR="00724AD4">
        <w:rPr>
          <w:noProof/>
        </w:rPr>
        <w:drawing>
          <wp:inline distT="0" distB="0" distL="0" distR="0" wp14:anchorId="1D5D00A9" wp14:editId="13EF16FC">
            <wp:extent cx="3429000" cy="4579620"/>
            <wp:effectExtent l="0" t="0" r="0" b="0"/>
            <wp:docPr id="4" name="Picture 3" descr="C:\Users\Howard\Desktop\Spanish journal\baby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ward\Desktop\Spanish journal\baby_wh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0" cy="4579620"/>
                    </a:xfrm>
                    <a:prstGeom prst="rect">
                      <a:avLst/>
                    </a:prstGeom>
                    <a:noFill/>
                    <a:ln>
                      <a:noFill/>
                    </a:ln>
                  </pic:spPr>
                </pic:pic>
              </a:graphicData>
            </a:graphic>
          </wp:inline>
        </w:drawing>
      </w:r>
    </w:p>
    <w:p w14:paraId="34F1823B" w14:textId="77777777" w:rsidR="00724AD4" w:rsidRPr="00EC4667" w:rsidRDefault="00724AD4" w:rsidP="00724AD4">
      <w:pPr>
        <w:spacing w:after="0"/>
        <w:ind w:left="7200"/>
        <w:rPr>
          <w:rFonts w:ascii="Calisto MT" w:hAnsi="Calisto MT"/>
          <w:b/>
          <w:lang w:val="es-EC"/>
        </w:rPr>
      </w:pPr>
      <w:r w:rsidRPr="00EC4667">
        <w:rPr>
          <w:rFonts w:ascii="Calisto MT" w:hAnsi="Calisto MT"/>
          <w:b/>
          <w:lang w:val="es-EC"/>
        </w:rPr>
        <w:t>Septiembre 2013</w:t>
      </w:r>
    </w:p>
    <w:p w14:paraId="301DD612" w14:textId="77777777" w:rsidR="00724AD4" w:rsidRPr="00EC4667" w:rsidRDefault="00724AD4" w:rsidP="00724AD4">
      <w:pPr>
        <w:spacing w:after="0"/>
        <w:ind w:left="6480" w:firstLine="720"/>
        <w:rPr>
          <w:rFonts w:ascii="Calisto MT" w:hAnsi="Calisto MT"/>
          <w:b/>
          <w:lang w:val="es-EC"/>
        </w:rPr>
      </w:pPr>
      <w:r w:rsidRPr="00EC4667">
        <w:rPr>
          <w:rFonts w:ascii="Calisto MT" w:hAnsi="Calisto MT"/>
          <w:b/>
          <w:lang w:val="es-EC"/>
        </w:rPr>
        <w:t>Vol 1 No 2</w:t>
      </w:r>
    </w:p>
    <w:p w14:paraId="03AA32B4" w14:textId="77777777" w:rsidR="0040010F" w:rsidRPr="00EC4667" w:rsidRDefault="0040010F" w:rsidP="00724AD4">
      <w:pPr>
        <w:spacing w:after="0"/>
        <w:ind w:left="6480" w:firstLine="720"/>
        <w:rPr>
          <w:rFonts w:ascii="Calisto MT" w:hAnsi="Calisto MT"/>
          <w:b/>
          <w:lang w:val="es-EC"/>
        </w:rPr>
      </w:pPr>
    </w:p>
    <w:p w14:paraId="3367E5C7" w14:textId="77777777" w:rsidR="009E77DD" w:rsidRPr="00EC4667" w:rsidRDefault="009E77DD" w:rsidP="0040010F">
      <w:pPr>
        <w:rPr>
          <w:lang w:val="es-EC"/>
        </w:rPr>
        <w:sectPr w:rsidR="009E77DD" w:rsidRPr="00EC4667" w:rsidSect="009E77DD">
          <w:footerReference w:type="default" r:id="rId9"/>
          <w:footerReference w:type="first" r:id="rId10"/>
          <w:pgSz w:w="12240" w:h="15840"/>
          <w:pgMar w:top="1440" w:right="1440" w:bottom="1440" w:left="1440" w:header="720" w:footer="720" w:gutter="0"/>
          <w:pgNumType w:start="1"/>
          <w:cols w:space="720"/>
          <w:titlePg/>
          <w:docGrid w:linePitch="360"/>
        </w:sectPr>
      </w:pPr>
    </w:p>
    <w:p w14:paraId="33E6DA96" w14:textId="77777777" w:rsidR="0040010F" w:rsidRPr="00EC4667" w:rsidRDefault="00EC4667" w:rsidP="0040010F">
      <w:pPr>
        <w:rPr>
          <w:lang w:val="es-EC"/>
        </w:rPr>
      </w:pPr>
      <w:r>
        <w:rPr>
          <w:noProof/>
        </w:rPr>
        <w:lastRenderedPageBreak/>
        <mc:AlternateContent>
          <mc:Choice Requires="wps">
            <w:drawing>
              <wp:anchor distT="0" distB="0" distL="114300" distR="114300" simplePos="0" relativeHeight="251678720" behindDoc="0" locked="0" layoutInCell="1" allowOverlap="1" wp14:anchorId="56516EE1" wp14:editId="0D178376">
                <wp:simplePos x="0" y="0"/>
                <wp:positionH relativeFrom="column">
                  <wp:posOffset>-60960</wp:posOffset>
                </wp:positionH>
                <wp:positionV relativeFrom="paragraph">
                  <wp:posOffset>-129540</wp:posOffset>
                </wp:positionV>
                <wp:extent cx="3345180" cy="8991600"/>
                <wp:effectExtent l="0" t="0" r="762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180" cy="8991600"/>
                        </a:xfrm>
                        <a:prstGeom prst="rect">
                          <a:avLst/>
                        </a:prstGeom>
                        <a:solidFill>
                          <a:sysClr val="window" lastClr="FFFFFF"/>
                        </a:solidFill>
                        <a:ln w="6350">
                          <a:noFill/>
                        </a:ln>
                        <a:effectLst/>
                      </wps:spPr>
                      <wps:txbx>
                        <w:txbxContent>
                          <w:p w14:paraId="26375722" w14:textId="77777777" w:rsidR="009E77DD" w:rsidRPr="00EC4667" w:rsidRDefault="009E77DD" w:rsidP="0040010F">
                            <w:pPr>
                              <w:rPr>
                                <w:color w:val="000000" w:themeColor="text1"/>
                                <w:sz w:val="20"/>
                                <w:szCs w:val="20"/>
                                <w:lang w:val="es-EC"/>
                              </w:rPr>
                            </w:pPr>
                            <w:r w:rsidRPr="00EC4667">
                              <w:rPr>
                                <w:color w:val="000000" w:themeColor="text1"/>
                                <w:sz w:val="20"/>
                                <w:szCs w:val="20"/>
                                <w:lang w:val="es-EC"/>
                              </w:rPr>
                              <w:t>ISSN  2309-0006</w:t>
                            </w:r>
                          </w:p>
                          <w:p w14:paraId="34167A3C" w14:textId="77777777" w:rsidR="009E77DD" w:rsidRPr="00EC4667" w:rsidRDefault="009E77DD" w:rsidP="0040010F">
                            <w:pPr>
                              <w:rPr>
                                <w:color w:val="000000" w:themeColor="text1"/>
                                <w:sz w:val="20"/>
                                <w:szCs w:val="20"/>
                                <w:lang w:val="es-EC"/>
                              </w:rPr>
                            </w:pPr>
                            <w:r w:rsidRPr="00EC4667">
                              <w:rPr>
                                <w:color w:val="000000" w:themeColor="text1"/>
                                <w:sz w:val="20"/>
                                <w:szCs w:val="20"/>
                                <w:lang w:val="es-EC"/>
                              </w:rPr>
                              <w:t xml:space="preserve">Septiembre 2013             Vol 1  No 2 </w:t>
                            </w:r>
                          </w:p>
                          <w:p w14:paraId="5D5C2331" w14:textId="77777777" w:rsidR="009E77DD" w:rsidRDefault="009E77DD" w:rsidP="0040010F">
                            <w:pPr>
                              <w:widowControl w:val="0"/>
                              <w:autoSpaceDE w:val="0"/>
                              <w:autoSpaceDN w:val="0"/>
                              <w:adjustRightInd w:val="0"/>
                              <w:ind w:right="200"/>
                              <w:jc w:val="both"/>
                              <w:rPr>
                                <w:rFonts w:eastAsia="Times New Roman"/>
                                <w:b/>
                                <w:color w:val="000000" w:themeColor="text1"/>
                                <w:sz w:val="20"/>
                                <w:szCs w:val="20"/>
                                <w:lang w:val="es-ES_tradnl"/>
                              </w:rPr>
                            </w:pPr>
                            <w:r>
                              <w:rPr>
                                <w:rFonts w:eastAsia="Times New Roman"/>
                                <w:b/>
                                <w:color w:val="000000" w:themeColor="text1"/>
                                <w:sz w:val="20"/>
                                <w:szCs w:val="20"/>
                                <w:lang w:val="es-ES_tradnl"/>
                              </w:rPr>
                              <w:t>POLÍTICA EDITORIAL</w:t>
                            </w:r>
                          </w:p>
                          <w:p w14:paraId="32BEEF03" w14:textId="77777777" w:rsidR="009E77DD" w:rsidRDefault="009E77DD" w:rsidP="0040010F">
                            <w:pPr>
                              <w:widowControl w:val="0"/>
                              <w:autoSpaceDE w:val="0"/>
                              <w:autoSpaceDN w:val="0"/>
                              <w:adjustRightInd w:val="0"/>
                              <w:spacing w:line="360" w:lineRule="auto"/>
                              <w:ind w:right="202"/>
                              <w:jc w:val="both"/>
                              <w:rPr>
                                <w:rFonts w:eastAsia="Times New Roman"/>
                                <w:color w:val="000000" w:themeColor="text1"/>
                                <w:sz w:val="18"/>
                                <w:szCs w:val="18"/>
                                <w:lang w:val="es-ES_tradnl"/>
                              </w:rPr>
                            </w:pPr>
                            <w:r>
                              <w:rPr>
                                <w:rFonts w:eastAsia="Times New Roman"/>
                                <w:color w:val="000000" w:themeColor="text1"/>
                                <w:sz w:val="18"/>
                                <w:szCs w:val="18"/>
                                <w:lang w:val="es-ES_tradnl"/>
                              </w:rPr>
                              <w:t xml:space="preserve">La  </w:t>
                            </w:r>
                            <w:r>
                              <w:rPr>
                                <w:rFonts w:eastAsia="Times New Roman"/>
                                <w:i/>
                                <w:color w:val="000000" w:themeColor="text1"/>
                                <w:sz w:val="18"/>
                                <w:szCs w:val="18"/>
                                <w:lang w:val="es-ES_tradnl"/>
                              </w:rPr>
                              <w:t>Revista Electrónica Leer, Escribir y Descubrir</w:t>
                            </w:r>
                            <w:r>
                              <w:rPr>
                                <w:rFonts w:eastAsia="Times New Roman"/>
                                <w:b/>
                                <w:i/>
                                <w:color w:val="000000" w:themeColor="text1"/>
                                <w:sz w:val="18"/>
                                <w:szCs w:val="18"/>
                                <w:lang w:val="es-ES_tradnl"/>
                              </w:rPr>
                              <w:t xml:space="preserve"> </w:t>
                            </w:r>
                            <w:r>
                              <w:rPr>
                                <w:rFonts w:eastAsia="Times New Roman"/>
                                <w:i/>
                                <w:color w:val="000000" w:themeColor="text1"/>
                                <w:sz w:val="18"/>
                                <w:szCs w:val="18"/>
                                <w:lang w:val="es-ES_tradnl"/>
                              </w:rPr>
                              <w:t>(LED)</w:t>
                            </w:r>
                            <w:r>
                              <w:rPr>
                                <w:rFonts w:eastAsia="Times New Roman"/>
                                <w:b/>
                                <w:i/>
                                <w:color w:val="000000" w:themeColor="text1"/>
                                <w:sz w:val="18"/>
                                <w:szCs w:val="18"/>
                                <w:lang w:val="es-ES_tradnl"/>
                              </w:rPr>
                              <w:t xml:space="preserve">  </w:t>
                            </w:r>
                            <w:r>
                              <w:rPr>
                                <w:rFonts w:eastAsia="Times New Roman"/>
                                <w:color w:val="000000" w:themeColor="text1"/>
                                <w:sz w:val="18"/>
                                <w:szCs w:val="18"/>
                                <w:lang w:val="es-ES_tradnl"/>
                              </w:rPr>
                              <w:t xml:space="preserve">se publica dos veces al año por la Dirección de Comité Latinoamericano para el Desarrollo de la lectura y la escritura. La  </w:t>
                            </w:r>
                            <w:r>
                              <w:rPr>
                                <w:rFonts w:eastAsia="Times New Roman"/>
                                <w:i/>
                                <w:color w:val="000000" w:themeColor="text1"/>
                                <w:sz w:val="18"/>
                                <w:szCs w:val="18"/>
                                <w:lang w:val="es-ES_tradnl"/>
                              </w:rPr>
                              <w:t>Revista Electrónica Leer, Escribir y Descubrir</w:t>
                            </w:r>
                            <w:r>
                              <w:rPr>
                                <w:rFonts w:eastAsia="Times New Roman"/>
                                <w:b/>
                                <w:i/>
                                <w:color w:val="000000" w:themeColor="text1"/>
                                <w:sz w:val="18"/>
                                <w:szCs w:val="18"/>
                                <w:lang w:val="es-ES_tradnl"/>
                              </w:rPr>
                              <w:t xml:space="preserve"> </w:t>
                            </w:r>
                            <w:r>
                              <w:rPr>
                                <w:rFonts w:eastAsia="Times New Roman"/>
                                <w:color w:val="000000" w:themeColor="text1"/>
                                <w:sz w:val="18"/>
                                <w:szCs w:val="18"/>
                                <w:lang w:val="es-ES_tradnl"/>
                              </w:rPr>
                              <w:t xml:space="preserve"> pública en línea, artículos inéditos sobre lectura y escritura e implicaciones educativas, en los idiomas: español y portugués. </w:t>
                            </w:r>
                          </w:p>
                          <w:p w14:paraId="61E40241" w14:textId="77777777" w:rsidR="009E77DD" w:rsidRDefault="009E77DD" w:rsidP="0040010F">
                            <w:pPr>
                              <w:widowControl w:val="0"/>
                              <w:autoSpaceDE w:val="0"/>
                              <w:autoSpaceDN w:val="0"/>
                              <w:adjustRightInd w:val="0"/>
                              <w:ind w:right="200"/>
                              <w:jc w:val="both"/>
                              <w:rPr>
                                <w:rFonts w:eastAsia="Times New Roman"/>
                                <w:b/>
                                <w:color w:val="000000" w:themeColor="text1"/>
                                <w:sz w:val="20"/>
                                <w:szCs w:val="20"/>
                                <w:lang w:val="es-ES_tradnl"/>
                              </w:rPr>
                            </w:pPr>
                            <w:r>
                              <w:rPr>
                                <w:rFonts w:eastAsia="Times New Roman"/>
                                <w:b/>
                                <w:color w:val="000000" w:themeColor="text1"/>
                                <w:sz w:val="20"/>
                                <w:szCs w:val="20"/>
                                <w:lang w:val="es-ES_tradnl"/>
                              </w:rPr>
                              <w:t>GUIA PARA AUTORES</w:t>
                            </w:r>
                          </w:p>
                          <w:p w14:paraId="0337725A" w14:textId="77777777" w:rsidR="009E77DD" w:rsidRDefault="009E77DD" w:rsidP="0040010F">
                            <w:pPr>
                              <w:widowControl w:val="0"/>
                              <w:autoSpaceDE w:val="0"/>
                              <w:autoSpaceDN w:val="0"/>
                              <w:adjustRightInd w:val="0"/>
                              <w:spacing w:line="360" w:lineRule="auto"/>
                              <w:ind w:right="202"/>
                              <w:jc w:val="both"/>
                              <w:rPr>
                                <w:rFonts w:eastAsia="Times New Roman"/>
                                <w:color w:val="000000" w:themeColor="text1"/>
                                <w:sz w:val="18"/>
                                <w:szCs w:val="18"/>
                                <w:lang w:val="es-ES_tradnl"/>
                              </w:rPr>
                            </w:pPr>
                            <w:r>
                              <w:rPr>
                                <w:rFonts w:eastAsia="Times New Roman"/>
                                <w:color w:val="000000" w:themeColor="text1"/>
                                <w:sz w:val="18"/>
                                <w:szCs w:val="18"/>
                                <w:lang w:val="es-ES_tradnl"/>
                              </w:rPr>
                              <w:t xml:space="preserve">La </w:t>
                            </w:r>
                            <w:r>
                              <w:rPr>
                                <w:rFonts w:eastAsia="Times New Roman"/>
                                <w:i/>
                                <w:color w:val="000000" w:themeColor="text1"/>
                                <w:sz w:val="18"/>
                                <w:szCs w:val="18"/>
                                <w:lang w:val="es-ES_tradnl"/>
                              </w:rPr>
                              <w:t xml:space="preserve">Revista Electrónica Leer, Escribir y Descubrir (LED) </w:t>
                            </w:r>
                            <w:r>
                              <w:rPr>
                                <w:rFonts w:eastAsia="Times New Roman"/>
                                <w:color w:val="000000" w:themeColor="text1"/>
                                <w:sz w:val="18"/>
                                <w:szCs w:val="18"/>
                                <w:lang w:val="es-ES_tradnl"/>
                              </w:rPr>
                              <w:t>procura seguir los estándares más altos de las revistas académicas electrónicas para asegurar la calidad de los artículos que publica. Ello permitirá ser reconocida como una revista de prestigio internacional la cual podrá ser seguida y utilizada por las instituciones y profesionales más exigentes en el campo de la  lectura, escritura  y sus implicaciones en la educación formal e informal, en el mundo hispanoparlante y portugués parlante.</w:t>
                            </w:r>
                          </w:p>
                          <w:p w14:paraId="012A880B" w14:textId="77777777" w:rsidR="009E77DD" w:rsidRPr="00EC4667" w:rsidRDefault="009E77DD" w:rsidP="0040010F">
                            <w:pPr>
                              <w:widowControl w:val="0"/>
                              <w:autoSpaceDE w:val="0"/>
                              <w:autoSpaceDN w:val="0"/>
                              <w:adjustRightInd w:val="0"/>
                              <w:spacing w:line="360" w:lineRule="auto"/>
                              <w:ind w:right="200"/>
                              <w:jc w:val="both"/>
                              <w:rPr>
                                <w:rStyle w:val="Hyperlink"/>
                                <w:color w:val="31849B" w:themeColor="accent5" w:themeShade="BF"/>
                                <w:lang w:val="es-EC"/>
                              </w:rPr>
                            </w:pPr>
                            <w:r>
                              <w:rPr>
                                <w:rFonts w:eastAsia="Times New Roman"/>
                                <w:color w:val="000000" w:themeColor="text1"/>
                                <w:sz w:val="18"/>
                                <w:szCs w:val="18"/>
                                <w:lang w:val="es-ES_tradnl"/>
                              </w:rPr>
                              <w:t xml:space="preserve">El autor interesado debe enviar su trabajo a la dirección de la </w:t>
                            </w:r>
                            <w:r>
                              <w:rPr>
                                <w:rFonts w:eastAsia="Times New Roman"/>
                                <w:i/>
                                <w:color w:val="000000" w:themeColor="text1"/>
                                <w:sz w:val="18"/>
                                <w:szCs w:val="18"/>
                                <w:lang w:val="es-ES_tradnl"/>
                              </w:rPr>
                              <w:t>Revista Electrónica Leer, Escribir y Descubrir</w:t>
                            </w:r>
                            <w:r>
                              <w:rPr>
                                <w:rFonts w:eastAsia="Times New Roman"/>
                                <w:b/>
                                <w:i/>
                                <w:color w:val="000000" w:themeColor="text1"/>
                                <w:sz w:val="18"/>
                                <w:szCs w:val="18"/>
                                <w:lang w:val="es-ES_tradnl"/>
                              </w:rPr>
                              <w:t xml:space="preserve"> </w:t>
                            </w:r>
                            <w:r>
                              <w:rPr>
                                <w:rFonts w:eastAsia="Times New Roman"/>
                                <w:color w:val="000000" w:themeColor="text1"/>
                                <w:sz w:val="18"/>
                                <w:szCs w:val="18"/>
                                <w:lang w:val="es-ES_tradnl"/>
                              </w:rPr>
                              <w:t>que aparece a continuación</w:t>
                            </w:r>
                            <w:r>
                              <w:rPr>
                                <w:rFonts w:eastAsia="Times New Roman"/>
                                <w:color w:val="0066FF"/>
                                <w:sz w:val="18"/>
                                <w:szCs w:val="18"/>
                                <w:lang w:val="es-ES_tradnl"/>
                              </w:rPr>
                              <w:t xml:space="preserve">: </w:t>
                            </w:r>
                            <w:hyperlink r:id="rId11" w:history="1">
                              <w:r w:rsidRPr="00EC4667">
                                <w:rPr>
                                  <w:rStyle w:val="Hyperlink"/>
                                  <w:sz w:val="18"/>
                                  <w:szCs w:val="18"/>
                                  <w:lang w:val="es-EC"/>
                                </w:rPr>
                                <w:t>liare8@yahoo.com</w:t>
                              </w:r>
                            </w:hyperlink>
                          </w:p>
                          <w:p w14:paraId="57B1BAF4" w14:textId="77777777" w:rsidR="009E77DD" w:rsidRDefault="009E77DD" w:rsidP="0040010F">
                            <w:pPr>
                              <w:widowControl w:val="0"/>
                              <w:autoSpaceDE w:val="0"/>
                              <w:autoSpaceDN w:val="0"/>
                              <w:adjustRightInd w:val="0"/>
                              <w:spacing w:line="360" w:lineRule="auto"/>
                              <w:ind w:right="200"/>
                              <w:jc w:val="both"/>
                              <w:rPr>
                                <w:rFonts w:cs="Arial"/>
                                <w:color w:val="333333"/>
                                <w:lang w:val="es-ES"/>
                              </w:rPr>
                            </w:pPr>
                            <w:r>
                              <w:rPr>
                                <w:rFonts w:cs="Arial"/>
                                <w:sz w:val="18"/>
                                <w:szCs w:val="18"/>
                                <w:lang w:val="es-ES"/>
                              </w:rPr>
                              <w:t>Guia</w:t>
                            </w:r>
                            <w:r>
                              <w:rPr>
                                <w:rFonts w:cs="Arial"/>
                                <w:color w:val="333333"/>
                                <w:sz w:val="18"/>
                                <w:szCs w:val="18"/>
                                <w:lang w:val="es-ES"/>
                              </w:rPr>
                              <w:t xml:space="preserve"> para autores está</w:t>
                            </w:r>
                            <w:r>
                              <w:rPr>
                                <w:rStyle w:val="HeaderChar"/>
                                <w:rFonts w:cs="Arial"/>
                                <w:color w:val="333333"/>
                                <w:sz w:val="18"/>
                                <w:szCs w:val="18"/>
                                <w:lang w:val="es-ES"/>
                              </w:rPr>
                              <w:t xml:space="preserve"> </w:t>
                            </w:r>
                            <w:r>
                              <w:rPr>
                                <w:rFonts w:cs="Arial"/>
                                <w:color w:val="333333"/>
                                <w:sz w:val="18"/>
                                <w:szCs w:val="18"/>
                                <w:lang w:val="es-ES"/>
                              </w:rPr>
                              <w:t>disponible</w:t>
                            </w:r>
                            <w:r>
                              <w:rPr>
                                <w:rStyle w:val="HeaderChar"/>
                                <w:rFonts w:cs="Arial"/>
                                <w:color w:val="333333"/>
                                <w:sz w:val="18"/>
                                <w:szCs w:val="18"/>
                                <w:lang w:val="es-ES"/>
                              </w:rPr>
                              <w:t xml:space="preserve"> </w:t>
                            </w:r>
                            <w:hyperlink w:anchor="Guia" w:history="1">
                              <w:r w:rsidRPr="0079372C">
                                <w:rPr>
                                  <w:rStyle w:val="Hyperlink"/>
                                  <w:rFonts w:cs="Arial"/>
                                  <w:sz w:val="18"/>
                                  <w:szCs w:val="18"/>
                                  <w:lang w:val="es-ES"/>
                                </w:rPr>
                                <w:t>aquí.</w:t>
                              </w:r>
                            </w:hyperlink>
                          </w:p>
                          <w:p w14:paraId="585E12E0" w14:textId="77777777" w:rsidR="009E77DD" w:rsidRPr="00EC4667" w:rsidRDefault="009E77DD" w:rsidP="0040010F">
                            <w:pPr>
                              <w:spacing w:after="0" w:line="360" w:lineRule="auto"/>
                              <w:rPr>
                                <w:rFonts w:eastAsia="Times New Roman"/>
                                <w:color w:val="000000"/>
                                <w:sz w:val="18"/>
                                <w:szCs w:val="18"/>
                                <w:lang w:val="es-EC"/>
                              </w:rPr>
                            </w:pPr>
                            <w:r w:rsidRPr="00EC4667">
                              <w:rPr>
                                <w:color w:val="000000"/>
                                <w:sz w:val="18"/>
                                <w:szCs w:val="18"/>
                                <w:lang w:val="es-EC"/>
                              </w:rPr>
                              <w:t xml:space="preserve">Invitamos a los educadores de todo el mundo para que utilicen y divulguen, sin costo alguno, previa solicitud de permiso y atribución propia, el contenido de esta publicación.  </w:t>
                            </w:r>
                            <w:r w:rsidRPr="00EC4667">
                              <w:rPr>
                                <w:rFonts w:eastAsia="Times New Roman"/>
                                <w:color w:val="000000"/>
                                <w:sz w:val="18"/>
                                <w:szCs w:val="18"/>
                                <w:lang w:val="es-EC"/>
                              </w:rPr>
                              <w:t xml:space="preserve">Todas las solicitudes deberán remitirlas a la dirección de la </w:t>
                            </w:r>
                            <w:r w:rsidRPr="00EC4667">
                              <w:rPr>
                                <w:rFonts w:eastAsia="Times New Roman"/>
                                <w:i/>
                                <w:color w:val="000000"/>
                                <w:sz w:val="18"/>
                                <w:szCs w:val="18"/>
                                <w:lang w:val="es-EC"/>
                              </w:rPr>
                              <w:t>Revista</w:t>
                            </w:r>
                            <w:r w:rsidRPr="00EC4667">
                              <w:rPr>
                                <w:rFonts w:eastAsia="Times New Roman"/>
                                <w:color w:val="000000"/>
                                <w:sz w:val="18"/>
                                <w:szCs w:val="18"/>
                                <w:lang w:val="es-EC"/>
                              </w:rPr>
                              <w:t>. Comité Latinoamericano para el desarrollo de la lectura</w:t>
                            </w:r>
                          </w:p>
                          <w:p w14:paraId="2C070C38" w14:textId="77777777" w:rsidR="009E77DD" w:rsidRPr="00EC4667" w:rsidRDefault="009E77DD" w:rsidP="0040010F">
                            <w:pPr>
                              <w:spacing w:line="360" w:lineRule="auto"/>
                              <w:jc w:val="both"/>
                              <w:rPr>
                                <w:color w:val="000000"/>
                                <w:sz w:val="18"/>
                                <w:szCs w:val="18"/>
                                <w:lang w:val="es-EC"/>
                              </w:rPr>
                            </w:pPr>
                            <w:r w:rsidRPr="00EC4667">
                              <w:rPr>
                                <w:rFonts w:eastAsia="Times New Roman"/>
                                <w:color w:val="000000"/>
                                <w:sz w:val="18"/>
                                <w:szCs w:val="18"/>
                                <w:lang w:val="es-EC"/>
                              </w:rPr>
                              <w:t> y la escritura.  </w:t>
                            </w:r>
                            <w:hyperlink r:id="rId12" w:history="1">
                              <w:r w:rsidRPr="00EC4667">
                                <w:rPr>
                                  <w:rStyle w:val="Hyperlink"/>
                                  <w:sz w:val="18"/>
                                  <w:szCs w:val="18"/>
                                  <w:lang w:val="es-EC"/>
                                </w:rPr>
                                <w:t>mailto:omartinezalaniz@gmail.com</w:t>
                              </w:r>
                            </w:hyperlink>
                            <w:r w:rsidRPr="00EC4667">
                              <w:rPr>
                                <w:color w:val="000000"/>
                                <w:sz w:val="18"/>
                                <w:szCs w:val="18"/>
                                <w:lang w:val="es-EC"/>
                              </w:rPr>
                              <w:t xml:space="preserve"> </w:t>
                            </w:r>
                          </w:p>
                          <w:p w14:paraId="256C88F4" w14:textId="77777777" w:rsidR="009E77DD" w:rsidRPr="00EC4667" w:rsidRDefault="009E77DD" w:rsidP="0040010F">
                            <w:pPr>
                              <w:shd w:val="clear" w:color="auto" w:fill="FFFFFF"/>
                              <w:spacing w:after="0" w:line="360" w:lineRule="auto"/>
                              <w:rPr>
                                <w:rFonts w:ascii="Segoe UI" w:eastAsia="Times New Roman" w:hAnsi="Segoe UI" w:cs="Segoe UI"/>
                                <w:color w:val="000000"/>
                                <w:sz w:val="21"/>
                                <w:szCs w:val="21"/>
                                <w:lang w:val="es-EC"/>
                              </w:rPr>
                            </w:pPr>
                            <w:r w:rsidRPr="00EC4667">
                              <w:rPr>
                                <w:color w:val="000000"/>
                                <w:sz w:val="18"/>
                                <w:szCs w:val="18"/>
                                <w:lang w:val="es-EC"/>
                              </w:rPr>
                              <w:t xml:space="preserve">Copyright © 2013 by the </w:t>
                            </w:r>
                            <w:r w:rsidRPr="00EC4667">
                              <w:rPr>
                                <w:rFonts w:eastAsia="Times New Roman"/>
                                <w:color w:val="000000"/>
                                <w:sz w:val="18"/>
                                <w:szCs w:val="18"/>
                                <w:lang w:val="es-EC"/>
                              </w:rPr>
                              <w:t xml:space="preserve">Comité Latinoamericano para el desarrollo de la lectura y la escritura, </w:t>
                            </w:r>
                            <w:r w:rsidRPr="00EC4667">
                              <w:rPr>
                                <w:rFonts w:eastAsia="Times New Roman" w:cs="Segoe UI"/>
                                <w:color w:val="000000"/>
                                <w:sz w:val="18"/>
                                <w:szCs w:val="18"/>
                                <w:lang w:val="es-EC"/>
                              </w:rPr>
                              <w:t>San Juan de los Lagos 110 Vallarta Poniente,  Guadalaja,  Jalisco, MEXICO 44110</w:t>
                            </w:r>
                          </w:p>
                          <w:p w14:paraId="4FCEAC7E" w14:textId="77777777" w:rsidR="009E77DD" w:rsidRPr="00EC4667" w:rsidRDefault="009E77DD" w:rsidP="0040010F">
                            <w:pPr>
                              <w:spacing w:after="0" w:line="360" w:lineRule="auto"/>
                              <w:rPr>
                                <w:rFonts w:eastAsia="Times New Roman"/>
                                <w:color w:val="000000"/>
                                <w:sz w:val="18"/>
                                <w:szCs w:val="18"/>
                                <w:lang w:val="es-EC"/>
                              </w:rPr>
                            </w:pPr>
                            <w:r w:rsidRPr="00EC4667">
                              <w:rPr>
                                <w:color w:val="000000"/>
                                <w:sz w:val="18"/>
                                <w:szCs w:val="18"/>
                                <w:lang w:val="es-EC"/>
                              </w:rPr>
                              <w:br/>
                            </w:r>
                          </w:p>
                          <w:p w14:paraId="46BC2BEC" w14:textId="77777777" w:rsidR="009E77DD" w:rsidRDefault="009E77DD" w:rsidP="0040010F">
                            <w:pPr>
                              <w:spacing w:line="360" w:lineRule="auto"/>
                              <w:jc w:val="both"/>
                              <w:rPr>
                                <w:color w:val="000000"/>
                                <w:sz w:val="18"/>
                                <w:szCs w:val="18"/>
                              </w:rPr>
                            </w:pPr>
                            <w:r>
                              <w:rPr>
                                <w:color w:val="000000"/>
                                <w:sz w:val="18"/>
                                <w:szCs w:val="18"/>
                              </w:rPr>
                              <w:t>Todos los derechos reservados.</w:t>
                            </w:r>
                          </w:p>
                          <w:p w14:paraId="3BEDE7E2" w14:textId="77777777" w:rsidR="009E77DD" w:rsidRDefault="009E77DD" w:rsidP="0040010F">
                            <w:pPr>
                              <w:rPr>
                                <w:color w:val="000000"/>
                                <w:sz w:val="20"/>
                              </w:rPr>
                            </w:pPr>
                          </w:p>
                          <w:p w14:paraId="30E59933" w14:textId="77777777" w:rsidR="009E77DD" w:rsidRDefault="009E77DD" w:rsidP="0040010F">
                            <w:pPr>
                              <w:rPr>
                                <w:color w:val="000000"/>
                                <w:sz w:val="20"/>
                              </w:rPr>
                            </w:pPr>
                          </w:p>
                          <w:p w14:paraId="73331A08" w14:textId="77777777" w:rsidR="009E77DD" w:rsidRDefault="009E77DD" w:rsidP="0040010F">
                            <w:pPr>
                              <w:rPr>
                                <w:color w:val="000000"/>
                                <w:sz w:val="20"/>
                              </w:rPr>
                            </w:pPr>
                          </w:p>
                          <w:p w14:paraId="0A7AA350" w14:textId="77777777" w:rsidR="009E77DD" w:rsidRDefault="009E77DD" w:rsidP="0040010F">
                            <w:pPr>
                              <w:rPr>
                                <w:sz w:val="20"/>
                              </w:rPr>
                            </w:pPr>
                            <w:r>
                              <w:rPr>
                                <w:color w:val="000000"/>
                                <w:sz w:val="20"/>
                              </w:rPr>
                              <w:br/>
                            </w:r>
                            <w:r>
                              <w:rPr>
                                <w:color w:val="000000"/>
                                <w:sz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27" type="#_x0000_t202" style="position:absolute;margin-left:-4.8pt;margin-top:-10.2pt;width:263.4pt;height:7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" fillcolor="window" stroked="f" strokeweight=".5pt">
                <v:path arrowok="t"/>
                <v:textbox>
                  <w:txbxContent>
                    <w:p w:rsidR="009E77DD" w:rsidRPr="00EC4667" w:rsidRDefault="009E77DD" w:rsidP="0040010F">
                      <w:pPr>
                        <w:rPr>
                          <w:color w:val="000000" w:themeColor="text1"/>
                          <w:sz w:val="20"/>
                          <w:szCs w:val="20"/>
                          <w:lang w:val="es-EC"/>
                        </w:rPr>
                      </w:pPr>
                      <w:r w:rsidRPr="00EC4667">
                        <w:rPr>
                          <w:color w:val="000000" w:themeColor="text1"/>
                          <w:sz w:val="20"/>
                          <w:szCs w:val="20"/>
                          <w:lang w:val="es-EC"/>
                        </w:rPr>
                        <w:t>ISSN  2309-0006</w:t>
                      </w:r>
                    </w:p>
                    <w:p w:rsidR="009E77DD" w:rsidRPr="00EC4667" w:rsidRDefault="009E77DD" w:rsidP="0040010F">
                      <w:pPr>
                        <w:rPr>
                          <w:color w:val="000000" w:themeColor="text1"/>
                          <w:sz w:val="20"/>
                          <w:szCs w:val="20"/>
                          <w:lang w:val="es-EC"/>
                        </w:rPr>
                      </w:pPr>
                      <w:r w:rsidRPr="00EC4667">
                        <w:rPr>
                          <w:color w:val="000000" w:themeColor="text1"/>
                          <w:sz w:val="20"/>
                          <w:szCs w:val="20"/>
                          <w:lang w:val="es-EC"/>
                        </w:rPr>
                        <w:t xml:space="preserve">Septiembre 2013             Vol 1  No 2 </w:t>
                      </w:r>
                    </w:p>
                    <w:p w:rsidR="009E77DD" w:rsidRDefault="009E77DD" w:rsidP="0040010F">
                      <w:pPr>
                        <w:widowControl w:val="0"/>
                        <w:autoSpaceDE w:val="0"/>
                        <w:autoSpaceDN w:val="0"/>
                        <w:adjustRightInd w:val="0"/>
                        <w:ind w:right="200"/>
                        <w:jc w:val="both"/>
                        <w:rPr>
                          <w:rFonts w:eastAsia="Times New Roman"/>
                          <w:b/>
                          <w:color w:val="000000" w:themeColor="text1"/>
                          <w:sz w:val="20"/>
                          <w:szCs w:val="20"/>
                          <w:lang w:val="es-ES_tradnl"/>
                        </w:rPr>
                      </w:pPr>
                      <w:r>
                        <w:rPr>
                          <w:rFonts w:eastAsia="Times New Roman"/>
                          <w:b/>
                          <w:color w:val="000000" w:themeColor="text1"/>
                          <w:sz w:val="20"/>
                          <w:szCs w:val="20"/>
                          <w:lang w:val="es-ES_tradnl"/>
                        </w:rPr>
                        <w:t>POLÍTICA EDITORIAL</w:t>
                      </w:r>
                    </w:p>
                    <w:p w:rsidR="009E77DD" w:rsidRDefault="009E77DD" w:rsidP="0040010F">
                      <w:pPr>
                        <w:widowControl w:val="0"/>
                        <w:autoSpaceDE w:val="0"/>
                        <w:autoSpaceDN w:val="0"/>
                        <w:adjustRightInd w:val="0"/>
                        <w:spacing w:line="360" w:lineRule="auto"/>
                        <w:ind w:right="202"/>
                        <w:jc w:val="both"/>
                        <w:rPr>
                          <w:rFonts w:eastAsia="Times New Roman"/>
                          <w:color w:val="000000" w:themeColor="text1"/>
                          <w:sz w:val="18"/>
                          <w:szCs w:val="18"/>
                          <w:lang w:val="es-ES_tradnl"/>
                        </w:rPr>
                      </w:pPr>
                      <w:r>
                        <w:rPr>
                          <w:rFonts w:eastAsia="Times New Roman"/>
                          <w:color w:val="000000" w:themeColor="text1"/>
                          <w:sz w:val="18"/>
                          <w:szCs w:val="18"/>
                          <w:lang w:val="es-ES_tradnl"/>
                        </w:rPr>
                        <w:t xml:space="preserve">La  </w:t>
                      </w:r>
                      <w:r>
                        <w:rPr>
                          <w:rFonts w:eastAsia="Times New Roman"/>
                          <w:i/>
                          <w:color w:val="000000" w:themeColor="text1"/>
                          <w:sz w:val="18"/>
                          <w:szCs w:val="18"/>
                          <w:lang w:val="es-ES_tradnl"/>
                        </w:rPr>
                        <w:t>Revista Electrónica Leer, Escribir y Descubrir</w:t>
                      </w:r>
                      <w:r>
                        <w:rPr>
                          <w:rFonts w:eastAsia="Times New Roman"/>
                          <w:b/>
                          <w:i/>
                          <w:color w:val="000000" w:themeColor="text1"/>
                          <w:sz w:val="18"/>
                          <w:szCs w:val="18"/>
                          <w:lang w:val="es-ES_tradnl"/>
                        </w:rPr>
                        <w:t xml:space="preserve"> </w:t>
                      </w:r>
                      <w:r>
                        <w:rPr>
                          <w:rFonts w:eastAsia="Times New Roman"/>
                          <w:i/>
                          <w:color w:val="000000" w:themeColor="text1"/>
                          <w:sz w:val="18"/>
                          <w:szCs w:val="18"/>
                          <w:lang w:val="es-ES_tradnl"/>
                        </w:rPr>
                        <w:t>(LED)</w:t>
                      </w:r>
                      <w:r>
                        <w:rPr>
                          <w:rFonts w:eastAsia="Times New Roman"/>
                          <w:b/>
                          <w:i/>
                          <w:color w:val="000000" w:themeColor="text1"/>
                          <w:sz w:val="18"/>
                          <w:szCs w:val="18"/>
                          <w:lang w:val="es-ES_tradnl"/>
                        </w:rPr>
                        <w:t xml:space="preserve">  </w:t>
                      </w:r>
                      <w:r>
                        <w:rPr>
                          <w:rFonts w:eastAsia="Times New Roman"/>
                          <w:color w:val="000000" w:themeColor="text1"/>
                          <w:sz w:val="18"/>
                          <w:szCs w:val="18"/>
                          <w:lang w:val="es-ES_tradnl"/>
                        </w:rPr>
                        <w:t xml:space="preserve">se publica dos veces al año por la Dirección de Comité Latinoamericano para el Desarrollo de la lectura y la escritura. La  </w:t>
                      </w:r>
                      <w:r>
                        <w:rPr>
                          <w:rFonts w:eastAsia="Times New Roman"/>
                          <w:i/>
                          <w:color w:val="000000" w:themeColor="text1"/>
                          <w:sz w:val="18"/>
                          <w:szCs w:val="18"/>
                          <w:lang w:val="es-ES_tradnl"/>
                        </w:rPr>
                        <w:t>Revista Electrónica Leer, Escribir y Descubrir</w:t>
                      </w:r>
                      <w:r>
                        <w:rPr>
                          <w:rFonts w:eastAsia="Times New Roman"/>
                          <w:b/>
                          <w:i/>
                          <w:color w:val="000000" w:themeColor="text1"/>
                          <w:sz w:val="18"/>
                          <w:szCs w:val="18"/>
                          <w:lang w:val="es-ES_tradnl"/>
                        </w:rPr>
                        <w:t xml:space="preserve"> </w:t>
                      </w:r>
                      <w:r>
                        <w:rPr>
                          <w:rFonts w:eastAsia="Times New Roman"/>
                          <w:color w:val="000000" w:themeColor="text1"/>
                          <w:sz w:val="18"/>
                          <w:szCs w:val="18"/>
                          <w:lang w:val="es-ES_tradnl"/>
                        </w:rPr>
                        <w:t xml:space="preserve"> pública en línea, artículos inéditos sobre lectura y escritura e implicaciones educativas, en los idiomas: español y portugués. </w:t>
                      </w:r>
                    </w:p>
                    <w:p w:rsidR="009E77DD" w:rsidRDefault="009E77DD" w:rsidP="0040010F">
                      <w:pPr>
                        <w:widowControl w:val="0"/>
                        <w:autoSpaceDE w:val="0"/>
                        <w:autoSpaceDN w:val="0"/>
                        <w:adjustRightInd w:val="0"/>
                        <w:ind w:right="200"/>
                        <w:jc w:val="both"/>
                        <w:rPr>
                          <w:rFonts w:eastAsia="Times New Roman"/>
                          <w:b/>
                          <w:color w:val="000000" w:themeColor="text1"/>
                          <w:sz w:val="20"/>
                          <w:szCs w:val="20"/>
                          <w:lang w:val="es-ES_tradnl"/>
                        </w:rPr>
                      </w:pPr>
                      <w:r>
                        <w:rPr>
                          <w:rFonts w:eastAsia="Times New Roman"/>
                          <w:b/>
                          <w:color w:val="000000" w:themeColor="text1"/>
                          <w:sz w:val="20"/>
                          <w:szCs w:val="20"/>
                          <w:lang w:val="es-ES_tradnl"/>
                        </w:rPr>
                        <w:t>GUIA PARA AUTORES</w:t>
                      </w:r>
                    </w:p>
                    <w:p w:rsidR="009E77DD" w:rsidRDefault="009E77DD" w:rsidP="0040010F">
                      <w:pPr>
                        <w:widowControl w:val="0"/>
                        <w:autoSpaceDE w:val="0"/>
                        <w:autoSpaceDN w:val="0"/>
                        <w:adjustRightInd w:val="0"/>
                        <w:spacing w:line="360" w:lineRule="auto"/>
                        <w:ind w:right="202"/>
                        <w:jc w:val="both"/>
                        <w:rPr>
                          <w:rFonts w:eastAsia="Times New Roman"/>
                          <w:color w:val="000000" w:themeColor="text1"/>
                          <w:sz w:val="18"/>
                          <w:szCs w:val="18"/>
                          <w:lang w:val="es-ES_tradnl"/>
                        </w:rPr>
                      </w:pPr>
                      <w:r>
                        <w:rPr>
                          <w:rFonts w:eastAsia="Times New Roman"/>
                          <w:color w:val="000000" w:themeColor="text1"/>
                          <w:sz w:val="18"/>
                          <w:szCs w:val="18"/>
                          <w:lang w:val="es-ES_tradnl"/>
                        </w:rPr>
                        <w:t xml:space="preserve">La </w:t>
                      </w:r>
                      <w:r>
                        <w:rPr>
                          <w:rFonts w:eastAsia="Times New Roman"/>
                          <w:i/>
                          <w:color w:val="000000" w:themeColor="text1"/>
                          <w:sz w:val="18"/>
                          <w:szCs w:val="18"/>
                          <w:lang w:val="es-ES_tradnl"/>
                        </w:rPr>
                        <w:t xml:space="preserve">Revista Electrónica Leer, Escribir y Descubrir (LED) </w:t>
                      </w:r>
                      <w:r>
                        <w:rPr>
                          <w:rFonts w:eastAsia="Times New Roman"/>
                          <w:color w:val="000000" w:themeColor="text1"/>
                          <w:sz w:val="18"/>
                          <w:szCs w:val="18"/>
                          <w:lang w:val="es-ES_tradnl"/>
                        </w:rPr>
                        <w:t>procura seguir los estándares más altos de las revistas académicas electrónicas para asegurar la calidad de los artículos que publica. Ello permitirá ser reconocida como una revista de prestigio internacional la cual podrá ser seguida y utilizada por las instituciones y profesionales más exigentes en el campo de la  lectura, escritura  y sus implicaciones en la educación formal e informal, en el mundo hispanoparlante y portugués parlante.</w:t>
                      </w:r>
                    </w:p>
                    <w:p w:rsidR="009E77DD" w:rsidRPr="00EC4667" w:rsidRDefault="009E77DD" w:rsidP="0040010F">
                      <w:pPr>
                        <w:widowControl w:val="0"/>
                        <w:autoSpaceDE w:val="0"/>
                        <w:autoSpaceDN w:val="0"/>
                        <w:adjustRightInd w:val="0"/>
                        <w:spacing w:line="360" w:lineRule="auto"/>
                        <w:ind w:right="200"/>
                        <w:jc w:val="both"/>
                        <w:rPr>
                          <w:rStyle w:val="Hyperlink"/>
                          <w:color w:val="31849B" w:themeColor="accent5" w:themeShade="BF"/>
                          <w:lang w:val="es-EC"/>
                        </w:rPr>
                      </w:pPr>
                      <w:r>
                        <w:rPr>
                          <w:rFonts w:eastAsia="Times New Roman"/>
                          <w:color w:val="000000" w:themeColor="text1"/>
                          <w:sz w:val="18"/>
                          <w:szCs w:val="18"/>
                          <w:lang w:val="es-ES_tradnl"/>
                        </w:rPr>
                        <w:t xml:space="preserve">El autor interesado debe enviar su trabajo a la dirección de la </w:t>
                      </w:r>
                      <w:r>
                        <w:rPr>
                          <w:rFonts w:eastAsia="Times New Roman"/>
                          <w:i/>
                          <w:color w:val="000000" w:themeColor="text1"/>
                          <w:sz w:val="18"/>
                          <w:szCs w:val="18"/>
                          <w:lang w:val="es-ES_tradnl"/>
                        </w:rPr>
                        <w:t>Revista Electrónica Leer, Escribir y Descubrir</w:t>
                      </w:r>
                      <w:r>
                        <w:rPr>
                          <w:rFonts w:eastAsia="Times New Roman"/>
                          <w:b/>
                          <w:i/>
                          <w:color w:val="000000" w:themeColor="text1"/>
                          <w:sz w:val="18"/>
                          <w:szCs w:val="18"/>
                          <w:lang w:val="es-ES_tradnl"/>
                        </w:rPr>
                        <w:t xml:space="preserve"> </w:t>
                      </w:r>
                      <w:r>
                        <w:rPr>
                          <w:rFonts w:eastAsia="Times New Roman"/>
                          <w:color w:val="000000" w:themeColor="text1"/>
                          <w:sz w:val="18"/>
                          <w:szCs w:val="18"/>
                          <w:lang w:val="es-ES_tradnl"/>
                        </w:rPr>
                        <w:t>que aparece a continuación</w:t>
                      </w:r>
                      <w:r>
                        <w:rPr>
                          <w:rFonts w:eastAsia="Times New Roman"/>
                          <w:color w:val="0066FF"/>
                          <w:sz w:val="18"/>
                          <w:szCs w:val="18"/>
                          <w:lang w:val="es-ES_tradnl"/>
                        </w:rPr>
                        <w:t xml:space="preserve">: </w:t>
                      </w:r>
                      <w:hyperlink r:id="rId13" w:history="1">
                        <w:r w:rsidRPr="00EC4667">
                          <w:rPr>
                            <w:rStyle w:val="Hyperlink"/>
                            <w:sz w:val="18"/>
                            <w:szCs w:val="18"/>
                            <w:lang w:val="es-EC"/>
                          </w:rPr>
                          <w:t>liare8@yahoo.com</w:t>
                        </w:r>
                      </w:hyperlink>
                    </w:p>
                    <w:p w:rsidR="009E77DD" w:rsidRDefault="009E77DD" w:rsidP="0040010F">
                      <w:pPr>
                        <w:widowControl w:val="0"/>
                        <w:autoSpaceDE w:val="0"/>
                        <w:autoSpaceDN w:val="0"/>
                        <w:adjustRightInd w:val="0"/>
                        <w:spacing w:line="360" w:lineRule="auto"/>
                        <w:ind w:right="200"/>
                        <w:jc w:val="both"/>
                        <w:rPr>
                          <w:rFonts w:cs="Arial"/>
                          <w:color w:val="333333"/>
                          <w:lang w:val="es-ES"/>
                        </w:rPr>
                      </w:pPr>
                      <w:r>
                        <w:rPr>
                          <w:rFonts w:cs="Arial"/>
                          <w:sz w:val="18"/>
                          <w:szCs w:val="18"/>
                          <w:lang w:val="es-ES"/>
                        </w:rPr>
                        <w:t>Guia</w:t>
                      </w:r>
                      <w:r>
                        <w:rPr>
                          <w:rFonts w:cs="Arial"/>
                          <w:color w:val="333333"/>
                          <w:sz w:val="18"/>
                          <w:szCs w:val="18"/>
                          <w:lang w:val="es-ES"/>
                        </w:rPr>
                        <w:t xml:space="preserve"> para autores está</w:t>
                      </w:r>
                      <w:r>
                        <w:rPr>
                          <w:rStyle w:val="HeaderChar"/>
                          <w:rFonts w:cs="Arial"/>
                          <w:color w:val="333333"/>
                          <w:sz w:val="18"/>
                          <w:szCs w:val="18"/>
                          <w:lang w:val="es-ES"/>
                        </w:rPr>
                        <w:t xml:space="preserve"> </w:t>
                      </w:r>
                      <w:r>
                        <w:rPr>
                          <w:rFonts w:cs="Arial"/>
                          <w:color w:val="333333"/>
                          <w:sz w:val="18"/>
                          <w:szCs w:val="18"/>
                          <w:lang w:val="es-ES"/>
                        </w:rPr>
                        <w:t>disponible</w:t>
                      </w:r>
                      <w:r>
                        <w:rPr>
                          <w:rStyle w:val="HeaderChar"/>
                          <w:rFonts w:cs="Arial"/>
                          <w:color w:val="333333"/>
                          <w:sz w:val="18"/>
                          <w:szCs w:val="18"/>
                          <w:lang w:val="es-ES"/>
                        </w:rPr>
                        <w:t xml:space="preserve"> </w:t>
                      </w:r>
                      <w:hyperlink w:anchor="Guia" w:history="1">
                        <w:r w:rsidRPr="0079372C">
                          <w:rPr>
                            <w:rStyle w:val="Hyperlink"/>
                            <w:rFonts w:cs="Arial"/>
                            <w:sz w:val="18"/>
                            <w:szCs w:val="18"/>
                            <w:lang w:val="es-ES"/>
                          </w:rPr>
                          <w:t>aquí.</w:t>
                        </w:r>
                      </w:hyperlink>
                    </w:p>
                    <w:p w:rsidR="009E77DD" w:rsidRPr="00EC4667" w:rsidRDefault="009E77DD" w:rsidP="0040010F">
                      <w:pPr>
                        <w:spacing w:after="0" w:line="360" w:lineRule="auto"/>
                        <w:rPr>
                          <w:rFonts w:eastAsia="Times New Roman"/>
                          <w:color w:val="000000"/>
                          <w:sz w:val="18"/>
                          <w:szCs w:val="18"/>
                          <w:lang w:val="es-EC"/>
                        </w:rPr>
                      </w:pPr>
                      <w:r w:rsidRPr="00EC4667">
                        <w:rPr>
                          <w:color w:val="000000"/>
                          <w:sz w:val="18"/>
                          <w:szCs w:val="18"/>
                          <w:lang w:val="es-EC"/>
                        </w:rPr>
                        <w:t xml:space="preserve">Invitamos a los educadores de todo el mundo para que utilicen y divulguen, sin costo alguno, previa solicitud de permiso y atribución propia, el contenido de esta publicación.  </w:t>
                      </w:r>
                      <w:r w:rsidRPr="00EC4667">
                        <w:rPr>
                          <w:rFonts w:eastAsia="Times New Roman"/>
                          <w:color w:val="000000"/>
                          <w:sz w:val="18"/>
                          <w:szCs w:val="18"/>
                          <w:lang w:val="es-EC"/>
                        </w:rPr>
                        <w:t xml:space="preserve">Todas las solicitudes deberán remitirlas a la dirección de la </w:t>
                      </w:r>
                      <w:r w:rsidRPr="00EC4667">
                        <w:rPr>
                          <w:rFonts w:eastAsia="Times New Roman"/>
                          <w:i/>
                          <w:color w:val="000000"/>
                          <w:sz w:val="18"/>
                          <w:szCs w:val="18"/>
                          <w:lang w:val="es-EC"/>
                        </w:rPr>
                        <w:t>Revista</w:t>
                      </w:r>
                      <w:r w:rsidRPr="00EC4667">
                        <w:rPr>
                          <w:rFonts w:eastAsia="Times New Roman"/>
                          <w:color w:val="000000"/>
                          <w:sz w:val="18"/>
                          <w:szCs w:val="18"/>
                          <w:lang w:val="es-EC"/>
                        </w:rPr>
                        <w:t>. Comité Latinoamericano para el desarrollo de la lectura</w:t>
                      </w:r>
                    </w:p>
                    <w:p w:rsidR="009E77DD" w:rsidRPr="00EC4667" w:rsidRDefault="009E77DD" w:rsidP="0040010F">
                      <w:pPr>
                        <w:spacing w:line="360" w:lineRule="auto"/>
                        <w:jc w:val="both"/>
                        <w:rPr>
                          <w:color w:val="000000"/>
                          <w:sz w:val="18"/>
                          <w:szCs w:val="18"/>
                          <w:lang w:val="es-EC"/>
                        </w:rPr>
                      </w:pPr>
                      <w:r w:rsidRPr="00EC4667">
                        <w:rPr>
                          <w:rFonts w:eastAsia="Times New Roman"/>
                          <w:color w:val="000000"/>
                          <w:sz w:val="18"/>
                          <w:szCs w:val="18"/>
                          <w:lang w:val="es-EC"/>
                        </w:rPr>
                        <w:t> y la escritura.  </w:t>
                      </w:r>
                      <w:hyperlink r:id="rId14" w:history="1">
                        <w:r w:rsidRPr="00EC4667">
                          <w:rPr>
                            <w:rStyle w:val="Hyperlink"/>
                            <w:sz w:val="18"/>
                            <w:szCs w:val="18"/>
                            <w:lang w:val="es-EC"/>
                          </w:rPr>
                          <w:t>mailto:omartinezalaniz@gmail.com</w:t>
                        </w:r>
                      </w:hyperlink>
                      <w:r w:rsidRPr="00EC4667">
                        <w:rPr>
                          <w:color w:val="000000"/>
                          <w:sz w:val="18"/>
                          <w:szCs w:val="18"/>
                          <w:lang w:val="es-EC"/>
                        </w:rPr>
                        <w:t xml:space="preserve"> </w:t>
                      </w:r>
                    </w:p>
                    <w:p w:rsidR="009E77DD" w:rsidRPr="00EC4667" w:rsidRDefault="009E77DD" w:rsidP="0040010F">
                      <w:pPr>
                        <w:shd w:val="clear" w:color="auto" w:fill="FFFFFF"/>
                        <w:spacing w:after="0" w:line="360" w:lineRule="auto"/>
                        <w:rPr>
                          <w:rFonts w:ascii="Segoe UI" w:eastAsia="Times New Roman" w:hAnsi="Segoe UI" w:cs="Segoe UI"/>
                          <w:color w:val="000000"/>
                          <w:sz w:val="21"/>
                          <w:szCs w:val="21"/>
                          <w:lang w:val="es-EC"/>
                        </w:rPr>
                      </w:pPr>
                      <w:r w:rsidRPr="00EC4667">
                        <w:rPr>
                          <w:color w:val="000000"/>
                          <w:sz w:val="18"/>
                          <w:szCs w:val="18"/>
                          <w:lang w:val="es-EC"/>
                        </w:rPr>
                        <w:t xml:space="preserve">Copyright © 2013 by the </w:t>
                      </w:r>
                      <w:r w:rsidRPr="00EC4667">
                        <w:rPr>
                          <w:rFonts w:eastAsia="Times New Roman"/>
                          <w:color w:val="000000"/>
                          <w:sz w:val="18"/>
                          <w:szCs w:val="18"/>
                          <w:lang w:val="es-EC"/>
                        </w:rPr>
                        <w:t xml:space="preserve">Comité Latinoamericano para el desarrollo de la lectura y la escritura, </w:t>
                      </w:r>
                      <w:r w:rsidRPr="00EC4667">
                        <w:rPr>
                          <w:rFonts w:eastAsia="Times New Roman" w:cs="Segoe UI"/>
                          <w:color w:val="000000"/>
                          <w:sz w:val="18"/>
                          <w:szCs w:val="18"/>
                          <w:lang w:val="es-EC"/>
                        </w:rPr>
                        <w:t>San Juan de los Lagos 110 Vallarta Poniente,  Guadalaja,  Jalisco, MEXICO 44110</w:t>
                      </w:r>
                    </w:p>
                    <w:p w:rsidR="009E77DD" w:rsidRPr="00EC4667" w:rsidRDefault="009E77DD" w:rsidP="0040010F">
                      <w:pPr>
                        <w:spacing w:after="0" w:line="360" w:lineRule="auto"/>
                        <w:rPr>
                          <w:rFonts w:eastAsia="Times New Roman"/>
                          <w:color w:val="000000"/>
                          <w:sz w:val="18"/>
                          <w:szCs w:val="18"/>
                          <w:lang w:val="es-EC"/>
                        </w:rPr>
                      </w:pPr>
                      <w:r w:rsidRPr="00EC4667">
                        <w:rPr>
                          <w:color w:val="000000"/>
                          <w:sz w:val="18"/>
                          <w:szCs w:val="18"/>
                          <w:lang w:val="es-EC"/>
                        </w:rPr>
                        <w:br/>
                      </w:r>
                    </w:p>
                    <w:p w:rsidR="009E77DD" w:rsidRDefault="009E77DD" w:rsidP="0040010F">
                      <w:pPr>
                        <w:spacing w:line="360" w:lineRule="auto"/>
                        <w:jc w:val="both"/>
                        <w:rPr>
                          <w:color w:val="000000"/>
                          <w:sz w:val="18"/>
                          <w:szCs w:val="18"/>
                        </w:rPr>
                      </w:pPr>
                      <w:r>
                        <w:rPr>
                          <w:color w:val="000000"/>
                          <w:sz w:val="18"/>
                          <w:szCs w:val="18"/>
                        </w:rPr>
                        <w:t>Todos los derechos reservados.</w:t>
                      </w:r>
                    </w:p>
                    <w:p w:rsidR="009E77DD" w:rsidRDefault="009E77DD" w:rsidP="0040010F">
                      <w:pPr>
                        <w:rPr>
                          <w:color w:val="000000"/>
                          <w:sz w:val="20"/>
                        </w:rPr>
                      </w:pPr>
                    </w:p>
                    <w:p w:rsidR="009E77DD" w:rsidRDefault="009E77DD" w:rsidP="0040010F">
                      <w:pPr>
                        <w:rPr>
                          <w:color w:val="000000"/>
                          <w:sz w:val="20"/>
                        </w:rPr>
                      </w:pPr>
                    </w:p>
                    <w:p w:rsidR="009E77DD" w:rsidRDefault="009E77DD" w:rsidP="0040010F">
                      <w:pPr>
                        <w:rPr>
                          <w:color w:val="000000"/>
                          <w:sz w:val="20"/>
                        </w:rPr>
                      </w:pPr>
                    </w:p>
                    <w:p w:rsidR="009E77DD" w:rsidRDefault="009E77DD" w:rsidP="0040010F">
                      <w:pPr>
                        <w:rPr>
                          <w:sz w:val="20"/>
                        </w:rPr>
                      </w:pPr>
                      <w:r>
                        <w:rPr>
                          <w:color w:val="000000"/>
                          <w:sz w:val="20"/>
                        </w:rPr>
                        <w:br/>
                      </w:r>
                      <w:r>
                        <w:rPr>
                          <w:color w:val="000000"/>
                          <w:sz w:val="20"/>
                        </w:rPr>
                        <w:br/>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5A1AF18D" wp14:editId="56B18417">
                <wp:simplePos x="0" y="0"/>
                <wp:positionH relativeFrom="column">
                  <wp:posOffset>3284220</wp:posOffset>
                </wp:positionH>
                <wp:positionV relativeFrom="paragraph">
                  <wp:posOffset>-10795</wp:posOffset>
                </wp:positionV>
                <wp:extent cx="2922905" cy="8869680"/>
                <wp:effectExtent l="0" t="0" r="10795" b="266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8869680"/>
                        </a:xfrm>
                        <a:prstGeom prst="rect">
                          <a:avLst/>
                        </a:prstGeom>
                        <a:solidFill>
                          <a:srgbClr val="FFFFFF"/>
                        </a:solidFill>
                        <a:ln w="9525" cmpd="dbl">
                          <a:solidFill>
                            <a:srgbClr val="000000"/>
                          </a:solidFill>
                          <a:miter lim="800000"/>
                          <a:headEnd/>
                          <a:tailEnd/>
                        </a:ln>
                      </wps:spPr>
                      <wps:txbx>
                        <w:txbxContent>
                          <w:p w14:paraId="0152CE5B" w14:textId="77777777" w:rsidR="009E77DD" w:rsidRPr="00EC4667" w:rsidRDefault="009E77DD" w:rsidP="0040010F">
                            <w:pPr>
                              <w:widowControl w:val="0"/>
                              <w:autoSpaceDE w:val="0"/>
                              <w:autoSpaceDN w:val="0"/>
                              <w:adjustRightInd w:val="0"/>
                              <w:spacing w:line="320" w:lineRule="atLeast"/>
                              <w:jc w:val="center"/>
                              <w:rPr>
                                <w:rFonts w:eastAsia="Times New Roman"/>
                                <w:b/>
                                <w:i/>
                                <w:color w:val="FF0000"/>
                                <w:sz w:val="24"/>
                                <w:szCs w:val="24"/>
                                <w:lang w:val="es-EC"/>
                              </w:rPr>
                            </w:pPr>
                            <w:r w:rsidRPr="00EC4667">
                              <w:rPr>
                                <w:rFonts w:eastAsia="Times New Roman"/>
                                <w:b/>
                                <w:i/>
                                <w:color w:val="FF0000"/>
                                <w:sz w:val="24"/>
                                <w:szCs w:val="24"/>
                                <w:lang w:val="es-EC"/>
                              </w:rPr>
                              <w:t>Revista  Electrónica</w:t>
                            </w:r>
                          </w:p>
                          <w:p w14:paraId="60C33A2B" w14:textId="77777777" w:rsidR="009E77DD" w:rsidRPr="00EC4667" w:rsidRDefault="009E77DD" w:rsidP="0040010F">
                            <w:pPr>
                              <w:pStyle w:val="Header"/>
                              <w:jc w:val="center"/>
                              <w:rPr>
                                <w:b/>
                                <w:i/>
                                <w:color w:val="FF0000"/>
                                <w:sz w:val="24"/>
                                <w:szCs w:val="24"/>
                                <w:lang w:val="es-EC"/>
                              </w:rPr>
                            </w:pPr>
                            <w:r w:rsidRPr="00EC4667">
                              <w:rPr>
                                <w:b/>
                                <w:i/>
                                <w:color w:val="FF0000"/>
                                <w:sz w:val="24"/>
                                <w:szCs w:val="24"/>
                                <w:lang w:val="es-EC"/>
                              </w:rPr>
                              <w:t>Leer, Escribir y Descubrir</w:t>
                            </w:r>
                          </w:p>
                          <w:p w14:paraId="3C9B7DE8" w14:textId="77777777" w:rsidR="009E77DD" w:rsidRPr="00EC4667" w:rsidRDefault="009E77DD" w:rsidP="0040010F">
                            <w:pPr>
                              <w:pStyle w:val="Header"/>
                              <w:jc w:val="center"/>
                              <w:rPr>
                                <w:b/>
                                <w:i/>
                                <w:color w:val="76923C"/>
                                <w:sz w:val="24"/>
                                <w:szCs w:val="24"/>
                                <w:lang w:val="es-EC"/>
                              </w:rPr>
                            </w:pPr>
                          </w:p>
                          <w:p w14:paraId="3439FD02" w14:textId="77777777" w:rsidR="009E77DD" w:rsidRPr="00EC4667" w:rsidRDefault="009E77DD" w:rsidP="0040010F">
                            <w:pPr>
                              <w:widowControl w:val="0"/>
                              <w:autoSpaceDE w:val="0"/>
                              <w:autoSpaceDN w:val="0"/>
                              <w:adjustRightInd w:val="0"/>
                              <w:rPr>
                                <w:rFonts w:ascii="Courier" w:hAnsi="Courier"/>
                                <w:b/>
                                <w:lang w:val="es-EC"/>
                              </w:rPr>
                            </w:pPr>
                          </w:p>
                          <w:p w14:paraId="2FABF365" w14:textId="77777777"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rFonts w:eastAsia="Times New Roman"/>
                                <w:sz w:val="20"/>
                                <w:szCs w:val="20"/>
                                <w:lang w:val="es-EC"/>
                              </w:rPr>
                              <w:t>Directora/ Editora</w:t>
                            </w:r>
                          </w:p>
                          <w:p w14:paraId="72A52FF9" w14:textId="77777777"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15" w:history="1">
                              <w:r w:rsidRPr="00EC4667">
                                <w:rPr>
                                  <w:rStyle w:val="Hyperlink"/>
                                  <w:b/>
                                  <w:sz w:val="20"/>
                                  <w:lang w:val="es-EC"/>
                                </w:rPr>
                                <w:t>Adelina Arellano Osuna</w:t>
                              </w:r>
                            </w:hyperlink>
                            <w:r w:rsidRPr="00EC4667">
                              <w:rPr>
                                <w:rFonts w:eastAsia="Times New Roman"/>
                                <w:sz w:val="20"/>
                                <w:szCs w:val="20"/>
                                <w:lang w:val="es-EC"/>
                              </w:rPr>
                              <w:t xml:space="preserve"> (</w:t>
                            </w:r>
                            <w:r w:rsidRPr="00EC4667">
                              <w:rPr>
                                <w:rFonts w:eastAsia="Times New Roman"/>
                                <w:i/>
                                <w:sz w:val="20"/>
                                <w:szCs w:val="20"/>
                                <w:lang w:val="es-EC"/>
                              </w:rPr>
                              <w:t>Venezuela</w:t>
                            </w:r>
                            <w:r w:rsidRPr="00EC4667">
                              <w:rPr>
                                <w:rFonts w:eastAsia="Times New Roman"/>
                                <w:sz w:val="20"/>
                                <w:szCs w:val="20"/>
                                <w:lang w:val="es-EC"/>
                              </w:rPr>
                              <w:t xml:space="preserve">) </w:t>
                            </w:r>
                          </w:p>
                          <w:p w14:paraId="462E4BD5" w14:textId="77777777"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rFonts w:eastAsia="Times New Roman"/>
                                <w:sz w:val="20"/>
                                <w:szCs w:val="20"/>
                                <w:lang w:val="es-EC"/>
                              </w:rPr>
                              <w:t>Editor /Revisor</w:t>
                            </w:r>
                          </w:p>
                          <w:p w14:paraId="79200544" w14:textId="77777777"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16" w:history="1">
                              <w:r w:rsidRPr="00EC4667">
                                <w:rPr>
                                  <w:rStyle w:val="Hyperlink"/>
                                  <w:b/>
                                  <w:sz w:val="20"/>
                                  <w:lang w:val="es-EC"/>
                                </w:rPr>
                                <w:t>Oscar J. Martínez Alaniz</w:t>
                              </w:r>
                            </w:hyperlink>
                            <w:r w:rsidRPr="00EC4667">
                              <w:rPr>
                                <w:rFonts w:eastAsia="Times New Roman"/>
                                <w:sz w:val="20"/>
                                <w:szCs w:val="20"/>
                                <w:lang w:val="es-EC"/>
                              </w:rPr>
                              <w:t xml:space="preserve">  (</w:t>
                            </w:r>
                            <w:r w:rsidRPr="00EC4667">
                              <w:rPr>
                                <w:rFonts w:eastAsia="Times New Roman"/>
                                <w:i/>
                                <w:sz w:val="20"/>
                                <w:szCs w:val="20"/>
                                <w:lang w:val="es-EC"/>
                              </w:rPr>
                              <w:t>Mexico</w:t>
                            </w:r>
                            <w:r w:rsidRPr="00EC4667">
                              <w:rPr>
                                <w:rFonts w:eastAsia="Times New Roman"/>
                                <w:sz w:val="20"/>
                                <w:szCs w:val="20"/>
                                <w:lang w:val="es-EC"/>
                              </w:rPr>
                              <w:t xml:space="preserve">)  </w:t>
                            </w:r>
                          </w:p>
                          <w:p w14:paraId="5C76E834" w14:textId="77777777"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rFonts w:eastAsia="Times New Roman"/>
                                <w:sz w:val="20"/>
                                <w:szCs w:val="20"/>
                                <w:lang w:val="es-EC"/>
                              </w:rPr>
                              <w:t xml:space="preserve">Diagramador/diseñador </w:t>
                            </w:r>
                          </w:p>
                          <w:p w14:paraId="58B6FF50" w14:textId="77777777"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17" w:history="1">
                              <w:r w:rsidRPr="00EC4667">
                                <w:rPr>
                                  <w:rStyle w:val="Hyperlink"/>
                                  <w:b/>
                                  <w:sz w:val="20"/>
                                  <w:lang w:val="es-EC"/>
                                </w:rPr>
                                <w:t>Joseph Howard</w:t>
                              </w:r>
                            </w:hyperlink>
                            <w:r w:rsidRPr="00EC4667">
                              <w:rPr>
                                <w:rFonts w:eastAsia="Times New Roman"/>
                                <w:sz w:val="20"/>
                                <w:szCs w:val="20"/>
                                <w:lang w:val="es-EC"/>
                              </w:rPr>
                              <w:t xml:space="preserve"> (</w:t>
                            </w:r>
                            <w:r w:rsidRPr="00EC4667">
                              <w:rPr>
                                <w:rFonts w:eastAsia="Times New Roman"/>
                                <w:i/>
                                <w:sz w:val="20"/>
                                <w:szCs w:val="20"/>
                                <w:lang w:val="es-EC"/>
                              </w:rPr>
                              <w:t>EUA</w:t>
                            </w:r>
                            <w:r w:rsidRPr="00EC4667">
                              <w:rPr>
                                <w:rFonts w:eastAsia="Times New Roman"/>
                                <w:sz w:val="20"/>
                                <w:szCs w:val="20"/>
                                <w:lang w:val="es-EC"/>
                              </w:rPr>
                              <w:t xml:space="preserve">) </w:t>
                            </w:r>
                          </w:p>
                          <w:p w14:paraId="7F6D7387" w14:textId="77777777" w:rsidR="009E77DD" w:rsidRPr="00EC4667" w:rsidRDefault="009E77DD" w:rsidP="0040010F">
                            <w:pPr>
                              <w:widowControl w:val="0"/>
                              <w:autoSpaceDE w:val="0"/>
                              <w:autoSpaceDN w:val="0"/>
                              <w:adjustRightInd w:val="0"/>
                              <w:rPr>
                                <w:rFonts w:eastAsia="Times New Roman"/>
                                <w:sz w:val="18"/>
                                <w:szCs w:val="18"/>
                                <w:lang w:val="es-EC"/>
                              </w:rPr>
                            </w:pPr>
                          </w:p>
                          <w:p w14:paraId="24F60F96" w14:textId="77777777"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rFonts w:eastAsia="Times New Roman"/>
                                <w:sz w:val="20"/>
                                <w:szCs w:val="20"/>
                                <w:lang w:val="es-EC"/>
                              </w:rPr>
                              <w:t>Miembros del Consejo Editor</w:t>
                            </w:r>
                          </w:p>
                          <w:p w14:paraId="0EC0A59E" w14:textId="77777777"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18" w:history="1">
                              <w:r w:rsidRPr="00EC4667">
                                <w:rPr>
                                  <w:rStyle w:val="Hyperlink"/>
                                  <w:b/>
                                  <w:sz w:val="20"/>
                                  <w:lang w:val="es-EC"/>
                                </w:rPr>
                                <w:t>Ana Lupita Chávez </w:t>
                              </w:r>
                            </w:hyperlink>
                            <w:r w:rsidRPr="00EC4667">
                              <w:rPr>
                                <w:rFonts w:eastAsia="Times New Roman"/>
                                <w:sz w:val="20"/>
                                <w:szCs w:val="20"/>
                                <w:lang w:val="es-EC"/>
                              </w:rPr>
                              <w:t>(</w:t>
                            </w:r>
                            <w:r w:rsidRPr="00EC4667">
                              <w:rPr>
                                <w:rFonts w:eastAsia="Times New Roman"/>
                                <w:i/>
                                <w:sz w:val="20"/>
                                <w:szCs w:val="20"/>
                                <w:lang w:val="es-EC"/>
                              </w:rPr>
                              <w:t>Costa Rica</w:t>
                            </w:r>
                            <w:r w:rsidRPr="00EC4667">
                              <w:rPr>
                                <w:rFonts w:eastAsia="Times New Roman"/>
                                <w:sz w:val="20"/>
                                <w:szCs w:val="20"/>
                                <w:lang w:val="es-EC"/>
                              </w:rPr>
                              <w:t>)</w:t>
                            </w:r>
                          </w:p>
                          <w:p w14:paraId="0F9E53C0" w14:textId="77777777"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19" w:history="1">
                              <w:r w:rsidRPr="00EC4667">
                                <w:rPr>
                                  <w:rStyle w:val="Hyperlink"/>
                                  <w:b/>
                                  <w:sz w:val="20"/>
                                  <w:lang w:val="es-EC"/>
                                </w:rPr>
                                <w:t>Silvana Gili</w:t>
                              </w:r>
                            </w:hyperlink>
                            <w:r w:rsidRPr="00EC4667">
                              <w:rPr>
                                <w:rFonts w:eastAsia="Times New Roman"/>
                                <w:sz w:val="20"/>
                                <w:szCs w:val="20"/>
                                <w:lang w:val="es-EC"/>
                              </w:rPr>
                              <w:t xml:space="preserve"> (</w:t>
                            </w:r>
                            <w:r w:rsidRPr="00EC4667">
                              <w:rPr>
                                <w:rFonts w:eastAsia="Times New Roman"/>
                                <w:i/>
                                <w:sz w:val="20"/>
                                <w:szCs w:val="20"/>
                                <w:lang w:val="es-EC"/>
                              </w:rPr>
                              <w:t>Brasil</w:t>
                            </w:r>
                            <w:r w:rsidRPr="00EC4667">
                              <w:rPr>
                                <w:rFonts w:eastAsia="Times New Roman"/>
                                <w:sz w:val="20"/>
                                <w:szCs w:val="20"/>
                                <w:lang w:val="es-EC"/>
                              </w:rPr>
                              <w:t>)</w:t>
                            </w:r>
                          </w:p>
                          <w:p w14:paraId="47FFACD0" w14:textId="77777777"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20" w:history="1">
                              <w:r w:rsidRPr="00EC4667">
                                <w:rPr>
                                  <w:rStyle w:val="Hyperlink"/>
                                  <w:b/>
                                  <w:sz w:val="20"/>
                                  <w:lang w:val="es-EC"/>
                                </w:rPr>
                                <w:t>Liliana Montenegro</w:t>
                              </w:r>
                            </w:hyperlink>
                            <w:r w:rsidRPr="00EC4667">
                              <w:rPr>
                                <w:rFonts w:eastAsia="Times New Roman"/>
                                <w:sz w:val="20"/>
                                <w:szCs w:val="20"/>
                                <w:lang w:val="es-EC"/>
                              </w:rPr>
                              <w:t xml:space="preserve"> (</w:t>
                            </w:r>
                            <w:r w:rsidRPr="00EC4667">
                              <w:rPr>
                                <w:rFonts w:eastAsia="Times New Roman"/>
                                <w:i/>
                                <w:sz w:val="20"/>
                                <w:szCs w:val="20"/>
                                <w:lang w:val="es-EC"/>
                              </w:rPr>
                              <w:t>República Dominicana</w:t>
                            </w:r>
                            <w:r w:rsidRPr="00EC4667">
                              <w:rPr>
                                <w:rFonts w:eastAsia="Times New Roman"/>
                                <w:sz w:val="20"/>
                                <w:szCs w:val="20"/>
                                <w:lang w:val="es-EC"/>
                              </w:rPr>
                              <w:t>)</w:t>
                            </w:r>
                          </w:p>
                          <w:p w14:paraId="36958D04" w14:textId="77777777"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21" w:history="1">
                              <w:r w:rsidRPr="00EC4667">
                                <w:rPr>
                                  <w:rStyle w:val="Hyperlink"/>
                                  <w:b/>
                                  <w:sz w:val="20"/>
                                  <w:lang w:val="es-EC"/>
                                </w:rPr>
                                <w:t>Martha Sánchez</w:t>
                              </w:r>
                            </w:hyperlink>
                            <w:r w:rsidRPr="00EC4667">
                              <w:rPr>
                                <w:rFonts w:eastAsia="Times New Roman"/>
                                <w:sz w:val="20"/>
                                <w:szCs w:val="20"/>
                                <w:lang w:val="es-EC"/>
                              </w:rPr>
                              <w:t xml:space="preserve"> (</w:t>
                            </w:r>
                            <w:r w:rsidRPr="00EC4667">
                              <w:rPr>
                                <w:rFonts w:eastAsia="Times New Roman"/>
                                <w:i/>
                                <w:sz w:val="20"/>
                                <w:szCs w:val="20"/>
                                <w:lang w:val="es-EC"/>
                              </w:rPr>
                              <w:t>Costa Rica</w:t>
                            </w:r>
                            <w:r w:rsidRPr="00EC4667">
                              <w:rPr>
                                <w:rFonts w:eastAsia="Times New Roman"/>
                                <w:sz w:val="20"/>
                                <w:szCs w:val="20"/>
                                <w:lang w:val="es-EC"/>
                              </w:rPr>
                              <w:t>)</w:t>
                            </w:r>
                          </w:p>
                          <w:p w14:paraId="224FAA0C" w14:textId="77777777"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22" w:history="1">
                              <w:r w:rsidRPr="00EC4667">
                                <w:rPr>
                                  <w:rStyle w:val="Hyperlink"/>
                                  <w:b/>
                                  <w:sz w:val="20"/>
                                  <w:lang w:val="es-EC"/>
                                </w:rPr>
                                <w:t>Miriam Serech</w:t>
                              </w:r>
                            </w:hyperlink>
                            <w:r w:rsidRPr="00EC4667">
                              <w:rPr>
                                <w:rFonts w:eastAsia="Times New Roman"/>
                                <w:sz w:val="20"/>
                                <w:szCs w:val="20"/>
                                <w:lang w:val="es-EC"/>
                              </w:rPr>
                              <w:t xml:space="preserve"> (</w:t>
                            </w:r>
                            <w:r w:rsidRPr="00EC4667">
                              <w:rPr>
                                <w:rFonts w:eastAsia="Times New Roman"/>
                                <w:i/>
                                <w:sz w:val="20"/>
                                <w:szCs w:val="20"/>
                                <w:lang w:val="es-EC"/>
                              </w:rPr>
                              <w:t>Guatemala</w:t>
                            </w:r>
                            <w:r w:rsidRPr="00EC4667">
                              <w:rPr>
                                <w:rFonts w:eastAsia="Times New Roman"/>
                                <w:sz w:val="20"/>
                                <w:szCs w:val="20"/>
                                <w:lang w:val="es-EC"/>
                              </w:rPr>
                              <w:t>)</w:t>
                            </w:r>
                          </w:p>
                          <w:p w14:paraId="653B4ECC" w14:textId="77777777"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23" w:history="1">
                              <w:r w:rsidRPr="00EC4667">
                                <w:rPr>
                                  <w:rStyle w:val="Hyperlink"/>
                                  <w:b/>
                                  <w:sz w:val="20"/>
                                  <w:lang w:val="es-EC"/>
                                </w:rPr>
                                <w:t>Daniel Tort</w:t>
                              </w:r>
                            </w:hyperlink>
                            <w:r w:rsidRPr="00EC4667">
                              <w:rPr>
                                <w:rFonts w:eastAsia="Times New Roman"/>
                                <w:sz w:val="20"/>
                                <w:szCs w:val="20"/>
                                <w:lang w:val="es-EC"/>
                              </w:rPr>
                              <w:t xml:space="preserve"> (</w:t>
                            </w:r>
                            <w:r w:rsidRPr="00EC4667">
                              <w:rPr>
                                <w:rFonts w:eastAsia="Times New Roman"/>
                                <w:i/>
                                <w:sz w:val="20"/>
                                <w:szCs w:val="20"/>
                                <w:lang w:val="es-EC"/>
                              </w:rPr>
                              <w:t>Uruguay</w:t>
                            </w:r>
                            <w:r w:rsidRPr="00EC4667">
                              <w:rPr>
                                <w:rFonts w:eastAsia="Times New Roman"/>
                                <w:sz w:val="20"/>
                                <w:szCs w:val="20"/>
                                <w:lang w:val="es-EC"/>
                              </w:rPr>
                              <w:t xml:space="preserve">) </w:t>
                            </w:r>
                          </w:p>
                          <w:p w14:paraId="2F4ACA0B" w14:textId="77777777"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rFonts w:eastAsia="Times New Roman"/>
                                <w:b/>
                                <w:sz w:val="20"/>
                                <w:szCs w:val="20"/>
                                <w:lang w:val="es-EC"/>
                              </w:rPr>
                              <w:t xml:space="preserve">    </w:t>
                            </w:r>
                            <w:hyperlink r:id="rId24" w:history="1">
                              <w:r w:rsidRPr="00EC4667">
                                <w:rPr>
                                  <w:rStyle w:val="Hyperlink"/>
                                  <w:b/>
                                  <w:sz w:val="20"/>
                                  <w:lang w:val="es-EC"/>
                                </w:rPr>
                                <w:t>Gaby Vallejo</w:t>
                              </w:r>
                            </w:hyperlink>
                            <w:r w:rsidRPr="00EC4667">
                              <w:rPr>
                                <w:rFonts w:eastAsia="Times New Roman"/>
                                <w:sz w:val="20"/>
                                <w:szCs w:val="20"/>
                                <w:lang w:val="es-EC"/>
                              </w:rPr>
                              <w:t xml:space="preserve"> (</w:t>
                            </w:r>
                            <w:r w:rsidRPr="00EC4667">
                              <w:rPr>
                                <w:rFonts w:eastAsia="Times New Roman"/>
                                <w:i/>
                                <w:sz w:val="20"/>
                                <w:szCs w:val="20"/>
                                <w:lang w:val="es-EC"/>
                              </w:rPr>
                              <w:t>Bolívia</w:t>
                            </w:r>
                            <w:r w:rsidRPr="00EC4667">
                              <w:rPr>
                                <w:rFonts w:eastAsia="Times New Roman"/>
                                <w:sz w:val="20"/>
                                <w:szCs w:val="20"/>
                                <w:lang w:val="es-EC"/>
                              </w:rPr>
                              <w:t>)</w:t>
                            </w:r>
                          </w:p>
                          <w:p w14:paraId="6335CAFB" w14:textId="77777777"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25" w:history="1">
                              <w:r w:rsidRPr="00EC4667">
                                <w:rPr>
                                  <w:rStyle w:val="Hyperlink"/>
                                  <w:b/>
                                  <w:sz w:val="20"/>
                                  <w:lang w:val="es-EC"/>
                                </w:rPr>
                                <w:t>Ruth Saéz Vega</w:t>
                              </w:r>
                            </w:hyperlink>
                            <w:r w:rsidRPr="00EC4667">
                              <w:rPr>
                                <w:rFonts w:eastAsia="Times New Roman"/>
                                <w:sz w:val="20"/>
                                <w:szCs w:val="20"/>
                                <w:lang w:val="es-EC"/>
                              </w:rPr>
                              <w:t xml:space="preserve"> (</w:t>
                            </w:r>
                            <w:r w:rsidRPr="00EC4667">
                              <w:rPr>
                                <w:rFonts w:eastAsia="Times New Roman"/>
                                <w:i/>
                                <w:sz w:val="20"/>
                                <w:szCs w:val="20"/>
                                <w:lang w:val="es-EC"/>
                              </w:rPr>
                              <w:t>Puerto Rico</w:t>
                            </w:r>
                            <w:r w:rsidRPr="00EC4667">
                              <w:rPr>
                                <w:rFonts w:eastAsia="Times New Roman"/>
                                <w:sz w:val="20"/>
                                <w:szCs w:val="20"/>
                                <w:lang w:val="es-EC"/>
                              </w:rPr>
                              <w:t xml:space="preserve">)  </w:t>
                            </w:r>
                          </w:p>
                          <w:p w14:paraId="21B8E7DC" w14:textId="77777777"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rFonts w:eastAsia="Times New Roman"/>
                                <w:sz w:val="20"/>
                                <w:szCs w:val="20"/>
                                <w:lang w:val="es-EC"/>
                              </w:rPr>
                              <w:t>Miembros del Consejo Académico</w:t>
                            </w:r>
                          </w:p>
                          <w:p w14:paraId="4DA3B33F" w14:textId="77777777" w:rsidR="009E77DD" w:rsidRPr="00EC4667" w:rsidRDefault="009E77DD" w:rsidP="0040010F">
                            <w:pPr>
                              <w:widowControl w:val="0"/>
                              <w:autoSpaceDE w:val="0"/>
                              <w:autoSpaceDN w:val="0"/>
                              <w:adjustRightInd w:val="0"/>
                              <w:spacing w:after="0"/>
                              <w:rPr>
                                <w:rFonts w:eastAsia="Times New Roman"/>
                                <w:sz w:val="20"/>
                                <w:lang w:val="es-EC"/>
                              </w:rPr>
                            </w:pPr>
                            <w:r w:rsidRPr="00EC4667">
                              <w:rPr>
                                <w:lang w:val="es-EC"/>
                              </w:rPr>
                              <w:t xml:space="preserve">    </w:t>
                            </w:r>
                            <w:hyperlink r:id="rId26" w:history="1">
                              <w:r w:rsidRPr="00EC4667">
                                <w:rPr>
                                  <w:rStyle w:val="Hyperlink"/>
                                  <w:b/>
                                  <w:sz w:val="20"/>
                                  <w:lang w:val="es-EC"/>
                                </w:rPr>
                                <w:t>Gilberto Alfaro</w:t>
                              </w:r>
                              <w:r w:rsidRPr="00EC4667">
                                <w:rPr>
                                  <w:rStyle w:val="Hyperlink"/>
                                  <w:sz w:val="20"/>
                                  <w:lang w:val="es-EC"/>
                                </w:rPr>
                                <w:t xml:space="preserve"> </w:t>
                              </w:r>
                            </w:hyperlink>
                            <w:r w:rsidRPr="00EC4667">
                              <w:rPr>
                                <w:rFonts w:eastAsia="Times New Roman"/>
                                <w:sz w:val="20"/>
                                <w:lang w:val="es-EC"/>
                              </w:rPr>
                              <w:t xml:space="preserve"> (</w:t>
                            </w:r>
                            <w:r w:rsidRPr="00EC4667">
                              <w:rPr>
                                <w:rFonts w:eastAsia="Times New Roman"/>
                                <w:i/>
                                <w:sz w:val="20"/>
                                <w:lang w:val="es-EC"/>
                              </w:rPr>
                              <w:t>Costa Rica</w:t>
                            </w:r>
                            <w:r w:rsidRPr="00EC4667">
                              <w:rPr>
                                <w:rFonts w:eastAsia="Times New Roman"/>
                                <w:sz w:val="20"/>
                                <w:lang w:val="es-EC"/>
                              </w:rPr>
                              <w:t>)</w:t>
                            </w:r>
                          </w:p>
                          <w:p w14:paraId="1C2046F0" w14:textId="77777777" w:rsidR="009E77DD" w:rsidRPr="00EC4667" w:rsidRDefault="009E77DD" w:rsidP="0040010F">
                            <w:pPr>
                              <w:widowControl w:val="0"/>
                              <w:autoSpaceDE w:val="0"/>
                              <w:autoSpaceDN w:val="0"/>
                              <w:adjustRightInd w:val="0"/>
                              <w:spacing w:after="0"/>
                              <w:rPr>
                                <w:rFonts w:eastAsia="Times New Roman"/>
                                <w:sz w:val="20"/>
                                <w:lang w:val="es-EC"/>
                              </w:rPr>
                            </w:pPr>
                            <w:r w:rsidRPr="00EC4667">
                              <w:rPr>
                                <w:lang w:val="es-EC"/>
                              </w:rPr>
                              <w:t xml:space="preserve">    </w:t>
                            </w:r>
                            <w:hyperlink r:id="rId27" w:history="1">
                              <w:r w:rsidRPr="00EC4667">
                                <w:rPr>
                                  <w:rStyle w:val="Hyperlink"/>
                                  <w:b/>
                                  <w:sz w:val="20"/>
                                  <w:lang w:val="es-EC"/>
                                </w:rPr>
                                <w:t>Gilberto Aranda</w:t>
                              </w:r>
                              <w:r w:rsidRPr="00EC4667">
                                <w:rPr>
                                  <w:rStyle w:val="Hyperlink"/>
                                  <w:sz w:val="20"/>
                                  <w:lang w:val="es-EC"/>
                                </w:rPr>
                                <w:t xml:space="preserve"> </w:t>
                              </w:r>
                            </w:hyperlink>
                            <w:r w:rsidRPr="00EC4667">
                              <w:rPr>
                                <w:rFonts w:eastAsia="Times New Roman"/>
                                <w:sz w:val="20"/>
                                <w:lang w:val="es-EC"/>
                              </w:rPr>
                              <w:t xml:space="preserve"> (</w:t>
                            </w:r>
                            <w:r w:rsidRPr="00EC4667">
                              <w:rPr>
                                <w:rFonts w:eastAsia="Times New Roman"/>
                                <w:i/>
                                <w:sz w:val="20"/>
                                <w:lang w:val="es-EC"/>
                              </w:rPr>
                              <w:t>Mexico</w:t>
                            </w:r>
                            <w:r w:rsidRPr="00EC4667">
                              <w:rPr>
                                <w:rFonts w:eastAsia="Times New Roman"/>
                                <w:sz w:val="20"/>
                                <w:lang w:val="es-EC"/>
                              </w:rPr>
                              <w:t>)</w:t>
                            </w:r>
                          </w:p>
                          <w:p w14:paraId="1D4E30DE" w14:textId="77777777" w:rsidR="009E77DD" w:rsidRPr="00EC4667" w:rsidRDefault="009E77DD" w:rsidP="0040010F">
                            <w:pPr>
                              <w:widowControl w:val="0"/>
                              <w:autoSpaceDE w:val="0"/>
                              <w:autoSpaceDN w:val="0"/>
                              <w:adjustRightInd w:val="0"/>
                              <w:spacing w:after="0"/>
                              <w:rPr>
                                <w:rFonts w:eastAsia="Times New Roman"/>
                                <w:sz w:val="20"/>
                                <w:lang w:val="es-EC"/>
                              </w:rPr>
                            </w:pPr>
                            <w:r w:rsidRPr="00EC4667">
                              <w:rPr>
                                <w:rFonts w:eastAsia="Times New Roman"/>
                                <w:b/>
                                <w:sz w:val="20"/>
                                <w:lang w:val="es-EC"/>
                              </w:rPr>
                              <w:t xml:space="preserve">     </w:t>
                            </w:r>
                            <w:hyperlink r:id="rId28" w:history="1">
                              <w:r w:rsidRPr="00EC4667">
                                <w:rPr>
                                  <w:rStyle w:val="Hyperlink"/>
                                  <w:b/>
                                  <w:sz w:val="20"/>
                                  <w:lang w:val="es-EC"/>
                                </w:rPr>
                                <w:t>Liliana Borrero</w:t>
                              </w:r>
                            </w:hyperlink>
                            <w:r w:rsidRPr="00EC4667">
                              <w:rPr>
                                <w:rFonts w:eastAsia="Times New Roman"/>
                                <w:sz w:val="20"/>
                                <w:lang w:val="es-EC"/>
                              </w:rPr>
                              <w:t xml:space="preserve"> (</w:t>
                            </w:r>
                            <w:r w:rsidRPr="00EC4667">
                              <w:rPr>
                                <w:rFonts w:eastAsia="Times New Roman"/>
                                <w:i/>
                                <w:sz w:val="20"/>
                                <w:lang w:val="es-EC"/>
                              </w:rPr>
                              <w:t>Colombia</w:t>
                            </w:r>
                            <w:r w:rsidRPr="00EC4667">
                              <w:rPr>
                                <w:rFonts w:eastAsia="Times New Roman"/>
                                <w:sz w:val="20"/>
                                <w:lang w:val="es-EC"/>
                              </w:rPr>
                              <w:t>)</w:t>
                            </w:r>
                          </w:p>
                          <w:p w14:paraId="5BB579A8" w14:textId="77777777" w:rsidR="009E77DD" w:rsidRPr="00EC4667" w:rsidRDefault="009E77DD" w:rsidP="0040010F">
                            <w:pPr>
                              <w:widowControl w:val="0"/>
                              <w:autoSpaceDE w:val="0"/>
                              <w:autoSpaceDN w:val="0"/>
                              <w:adjustRightInd w:val="0"/>
                              <w:spacing w:after="0"/>
                              <w:rPr>
                                <w:rFonts w:eastAsia="Times New Roman"/>
                                <w:sz w:val="20"/>
                                <w:lang w:val="es-EC"/>
                              </w:rPr>
                            </w:pPr>
                            <w:r w:rsidRPr="00EC4667">
                              <w:rPr>
                                <w:rFonts w:eastAsia="Times New Roman"/>
                                <w:b/>
                                <w:sz w:val="20"/>
                                <w:lang w:val="es-EC"/>
                              </w:rPr>
                              <w:t xml:space="preserve">     </w:t>
                            </w:r>
                            <w:hyperlink r:id="rId29" w:history="1">
                              <w:r w:rsidRPr="00EC4667">
                                <w:rPr>
                                  <w:rStyle w:val="Hyperlink"/>
                                  <w:b/>
                                  <w:sz w:val="20"/>
                                  <w:lang w:val="es-EC"/>
                                </w:rPr>
                                <w:t>Daniel Cassany</w:t>
                              </w:r>
                            </w:hyperlink>
                            <w:r w:rsidRPr="00EC4667">
                              <w:rPr>
                                <w:rFonts w:eastAsia="Times New Roman"/>
                                <w:sz w:val="20"/>
                                <w:lang w:val="es-EC"/>
                              </w:rPr>
                              <w:t xml:space="preserve"> (</w:t>
                            </w:r>
                            <w:r w:rsidRPr="00EC4667">
                              <w:rPr>
                                <w:rFonts w:eastAsia="Times New Roman"/>
                                <w:i/>
                                <w:sz w:val="20"/>
                                <w:lang w:val="es-EC"/>
                              </w:rPr>
                              <w:t>Barcelona España</w:t>
                            </w:r>
                            <w:r w:rsidRPr="00EC4667">
                              <w:rPr>
                                <w:rFonts w:eastAsia="Times New Roman"/>
                                <w:sz w:val="20"/>
                                <w:lang w:val="es-EC"/>
                              </w:rPr>
                              <w:t>)</w:t>
                            </w:r>
                          </w:p>
                          <w:p w14:paraId="5C090708" w14:textId="77777777" w:rsidR="009E77DD" w:rsidRPr="00EC4667" w:rsidRDefault="009E77DD" w:rsidP="0040010F">
                            <w:pPr>
                              <w:widowControl w:val="0"/>
                              <w:autoSpaceDE w:val="0"/>
                              <w:autoSpaceDN w:val="0"/>
                              <w:adjustRightInd w:val="0"/>
                              <w:spacing w:after="0"/>
                              <w:rPr>
                                <w:rFonts w:eastAsia="Times New Roman"/>
                                <w:sz w:val="20"/>
                                <w:lang w:val="es-EC"/>
                              </w:rPr>
                            </w:pPr>
                            <w:r w:rsidRPr="00EC4667">
                              <w:rPr>
                                <w:b/>
                                <w:lang w:val="es-EC"/>
                              </w:rPr>
                              <w:t xml:space="preserve">    </w:t>
                            </w:r>
                            <w:hyperlink r:id="rId30" w:history="1">
                              <w:r w:rsidRPr="00EC4667">
                                <w:rPr>
                                  <w:rStyle w:val="Hyperlink"/>
                                  <w:b/>
                                  <w:sz w:val="20"/>
                                  <w:lang w:val="es-EC"/>
                                </w:rPr>
                                <w:t>Alan Crawford</w:t>
                              </w:r>
                            </w:hyperlink>
                            <w:r w:rsidRPr="00EC4667">
                              <w:rPr>
                                <w:rFonts w:eastAsia="Times New Roman"/>
                                <w:sz w:val="20"/>
                                <w:lang w:val="es-EC"/>
                              </w:rPr>
                              <w:t xml:space="preserve"> (</w:t>
                            </w:r>
                            <w:r w:rsidRPr="00EC4667">
                              <w:rPr>
                                <w:rFonts w:eastAsia="Times New Roman"/>
                                <w:i/>
                                <w:sz w:val="20"/>
                                <w:lang w:val="es-EC"/>
                              </w:rPr>
                              <w:t>EUA</w:t>
                            </w:r>
                            <w:r w:rsidRPr="00EC4667">
                              <w:rPr>
                                <w:rFonts w:eastAsia="Times New Roman"/>
                                <w:sz w:val="20"/>
                                <w:lang w:val="es-EC"/>
                              </w:rPr>
                              <w:t>)</w:t>
                            </w:r>
                          </w:p>
                          <w:p w14:paraId="615FB86A" w14:textId="77777777" w:rsidR="009E77DD" w:rsidRPr="00EC4667" w:rsidRDefault="009E77DD" w:rsidP="0040010F">
                            <w:pPr>
                              <w:widowControl w:val="0"/>
                              <w:autoSpaceDE w:val="0"/>
                              <w:autoSpaceDN w:val="0"/>
                              <w:adjustRightInd w:val="0"/>
                              <w:spacing w:after="0"/>
                              <w:rPr>
                                <w:rFonts w:eastAsia="Times New Roman"/>
                                <w:sz w:val="20"/>
                                <w:lang w:val="es-EC"/>
                              </w:rPr>
                            </w:pPr>
                            <w:r w:rsidRPr="00EC4667">
                              <w:rPr>
                                <w:b/>
                                <w:lang w:val="es-EC"/>
                              </w:rPr>
                              <w:t xml:space="preserve">    </w:t>
                            </w:r>
                            <w:hyperlink r:id="rId31" w:history="1">
                              <w:r w:rsidRPr="00EC4667">
                                <w:rPr>
                                  <w:rStyle w:val="Hyperlink"/>
                                  <w:b/>
                                  <w:sz w:val="20"/>
                                  <w:lang w:val="es-EC"/>
                                </w:rPr>
                                <w:t>Maria de Famania</w:t>
                              </w:r>
                            </w:hyperlink>
                            <w:r w:rsidRPr="00EC4667">
                              <w:rPr>
                                <w:rFonts w:eastAsia="Times New Roman"/>
                                <w:sz w:val="20"/>
                                <w:lang w:val="es-EC"/>
                              </w:rPr>
                              <w:t xml:space="preserve"> (</w:t>
                            </w:r>
                            <w:r w:rsidRPr="00EC4667">
                              <w:rPr>
                                <w:rFonts w:eastAsia="Times New Roman"/>
                                <w:i/>
                                <w:sz w:val="20"/>
                                <w:lang w:val="es-EC"/>
                              </w:rPr>
                              <w:t>Panamá</w:t>
                            </w:r>
                            <w:r w:rsidRPr="00EC4667">
                              <w:rPr>
                                <w:rFonts w:eastAsia="Times New Roman"/>
                                <w:sz w:val="20"/>
                                <w:lang w:val="es-EC"/>
                              </w:rPr>
                              <w:t xml:space="preserve">) </w:t>
                            </w:r>
                          </w:p>
                          <w:p w14:paraId="303293AC" w14:textId="77777777" w:rsidR="009E77DD" w:rsidRPr="00EC4667" w:rsidRDefault="009E77DD" w:rsidP="0040010F">
                            <w:pPr>
                              <w:widowControl w:val="0"/>
                              <w:autoSpaceDE w:val="0"/>
                              <w:autoSpaceDN w:val="0"/>
                              <w:adjustRightInd w:val="0"/>
                              <w:spacing w:after="0"/>
                              <w:rPr>
                                <w:rFonts w:eastAsia="Times New Roman"/>
                                <w:sz w:val="20"/>
                                <w:lang w:val="es-EC"/>
                              </w:rPr>
                            </w:pPr>
                            <w:r w:rsidRPr="00EC4667">
                              <w:rPr>
                                <w:b/>
                                <w:lang w:val="es-EC"/>
                              </w:rPr>
                              <w:t xml:space="preserve">    </w:t>
                            </w:r>
                            <w:hyperlink r:id="rId32" w:history="1">
                              <w:r w:rsidRPr="00EC4667">
                                <w:rPr>
                                  <w:rStyle w:val="Hyperlink"/>
                                  <w:b/>
                                  <w:sz w:val="20"/>
                                  <w:lang w:val="es-EC"/>
                                </w:rPr>
                                <w:t>Yolanda López Franco</w:t>
                              </w:r>
                            </w:hyperlink>
                            <w:r w:rsidRPr="00EC4667">
                              <w:rPr>
                                <w:rStyle w:val="Hyperlink"/>
                                <w:sz w:val="20"/>
                                <w:lang w:val="es-EC"/>
                              </w:rPr>
                              <w:t xml:space="preserve"> </w:t>
                            </w:r>
                            <w:r w:rsidRPr="00EC4667">
                              <w:rPr>
                                <w:rFonts w:eastAsia="Times New Roman"/>
                                <w:sz w:val="20"/>
                                <w:lang w:val="es-EC"/>
                              </w:rPr>
                              <w:t>(</w:t>
                            </w:r>
                            <w:r w:rsidRPr="00EC4667">
                              <w:rPr>
                                <w:rFonts w:eastAsia="Times New Roman"/>
                                <w:i/>
                                <w:sz w:val="20"/>
                                <w:lang w:val="es-EC"/>
                              </w:rPr>
                              <w:t>Panamá</w:t>
                            </w:r>
                            <w:r w:rsidRPr="00EC4667">
                              <w:rPr>
                                <w:rFonts w:eastAsia="Times New Roman"/>
                                <w:sz w:val="20"/>
                                <w:lang w:val="es-EC"/>
                              </w:rPr>
                              <w:t>)</w:t>
                            </w:r>
                          </w:p>
                          <w:p w14:paraId="1F580D2C" w14:textId="77777777" w:rsidR="009E77DD" w:rsidRDefault="009E77DD" w:rsidP="0040010F">
                            <w:pPr>
                              <w:widowControl w:val="0"/>
                              <w:autoSpaceDE w:val="0"/>
                              <w:autoSpaceDN w:val="0"/>
                              <w:adjustRightInd w:val="0"/>
                              <w:spacing w:after="0"/>
                              <w:rPr>
                                <w:rFonts w:eastAsia="Times New Roman"/>
                                <w:sz w:val="20"/>
                              </w:rPr>
                            </w:pPr>
                            <w:r w:rsidRPr="00EC4667">
                              <w:rPr>
                                <w:rFonts w:eastAsia="Times New Roman"/>
                                <w:b/>
                                <w:sz w:val="20"/>
                                <w:lang w:val="es-EC"/>
                              </w:rPr>
                              <w:t xml:space="preserve">     </w:t>
                            </w:r>
                            <w:hyperlink r:id="rId33" w:history="1">
                              <w:r>
                                <w:rPr>
                                  <w:rStyle w:val="Hyperlink"/>
                                  <w:b/>
                                  <w:sz w:val="20"/>
                                </w:rPr>
                                <w:t>Kenneth Goodman</w:t>
                              </w:r>
                            </w:hyperlink>
                            <w:r>
                              <w:rPr>
                                <w:rFonts w:eastAsia="Times New Roman"/>
                                <w:sz w:val="20"/>
                              </w:rPr>
                              <w:t xml:space="preserve"> (</w:t>
                            </w:r>
                            <w:r>
                              <w:rPr>
                                <w:rFonts w:eastAsia="Times New Roman"/>
                                <w:i/>
                                <w:sz w:val="20"/>
                              </w:rPr>
                              <w:t>EUA</w:t>
                            </w:r>
                            <w:r>
                              <w:rPr>
                                <w:rFonts w:eastAsia="Times New Roman"/>
                                <w:sz w:val="20"/>
                              </w:rPr>
                              <w:t>)</w:t>
                            </w:r>
                          </w:p>
                          <w:p w14:paraId="0FFE02BD" w14:textId="77777777" w:rsidR="009E77DD" w:rsidRDefault="009E77DD" w:rsidP="0040010F">
                            <w:pPr>
                              <w:widowControl w:val="0"/>
                              <w:autoSpaceDE w:val="0"/>
                              <w:autoSpaceDN w:val="0"/>
                              <w:adjustRightInd w:val="0"/>
                              <w:spacing w:after="0" w:line="240" w:lineRule="exact"/>
                              <w:rPr>
                                <w:rFonts w:eastAsia="Times New Roman"/>
                                <w:sz w:val="20"/>
                              </w:rPr>
                            </w:pPr>
                            <w:r>
                              <w:rPr>
                                <w:rFonts w:eastAsia="Times New Roman"/>
                                <w:b/>
                                <w:sz w:val="20"/>
                              </w:rPr>
                              <w:t xml:space="preserve">     </w:t>
                            </w:r>
                            <w:hyperlink r:id="rId34" w:history="1">
                              <w:r>
                                <w:rPr>
                                  <w:rStyle w:val="Hyperlink"/>
                                  <w:b/>
                                  <w:sz w:val="20"/>
                                </w:rPr>
                                <w:t>Yetta Goodman</w:t>
                              </w:r>
                            </w:hyperlink>
                            <w:r>
                              <w:rPr>
                                <w:rFonts w:eastAsia="Times New Roman"/>
                                <w:b/>
                                <w:sz w:val="20"/>
                              </w:rPr>
                              <w:t xml:space="preserve"> </w:t>
                            </w:r>
                            <w:r>
                              <w:rPr>
                                <w:rFonts w:eastAsia="Times New Roman"/>
                                <w:sz w:val="20"/>
                              </w:rPr>
                              <w:t>(</w:t>
                            </w:r>
                            <w:r>
                              <w:rPr>
                                <w:rFonts w:eastAsia="Times New Roman"/>
                                <w:i/>
                                <w:sz w:val="20"/>
                              </w:rPr>
                              <w:t>EUA</w:t>
                            </w:r>
                            <w:r>
                              <w:rPr>
                                <w:rFonts w:eastAsia="Times New Roman"/>
                                <w:sz w:val="20"/>
                              </w:rPr>
                              <w:t>)</w:t>
                            </w:r>
                          </w:p>
                          <w:p w14:paraId="1EBBD784" w14:textId="77777777" w:rsidR="009E77DD" w:rsidRPr="00EC4667" w:rsidRDefault="009E77DD" w:rsidP="0040010F">
                            <w:pPr>
                              <w:widowControl w:val="0"/>
                              <w:autoSpaceDE w:val="0"/>
                              <w:autoSpaceDN w:val="0"/>
                              <w:adjustRightInd w:val="0"/>
                              <w:spacing w:after="0" w:line="240" w:lineRule="exact"/>
                              <w:rPr>
                                <w:rFonts w:eastAsia="Times New Roman"/>
                                <w:sz w:val="20"/>
                                <w:lang w:val="es-EC"/>
                              </w:rPr>
                            </w:pPr>
                            <w:r>
                              <w:rPr>
                                <w:rFonts w:eastAsia="Times New Roman"/>
                                <w:sz w:val="20"/>
                              </w:rPr>
                              <w:t xml:space="preserve">     </w:t>
                            </w:r>
                            <w:hyperlink r:id="rId35" w:history="1">
                              <w:r w:rsidRPr="00EC4667">
                                <w:rPr>
                                  <w:rStyle w:val="Hyperlink"/>
                                  <w:b/>
                                  <w:sz w:val="20"/>
                                  <w:lang w:val="es-EC"/>
                                </w:rPr>
                                <w:t>Amparo Clavijo Olarte</w:t>
                              </w:r>
                              <w:r w:rsidRPr="00EC4667">
                                <w:rPr>
                                  <w:rStyle w:val="Hyperlink"/>
                                  <w:rFonts w:ascii="Courier" w:hAnsi="Courier"/>
                                  <w:lang w:val="es-EC"/>
                                </w:rPr>
                                <w:t> </w:t>
                              </w:r>
                            </w:hyperlink>
                            <w:r w:rsidRPr="00EC4667">
                              <w:rPr>
                                <w:rFonts w:eastAsia="Times New Roman"/>
                                <w:sz w:val="20"/>
                                <w:lang w:val="es-EC"/>
                              </w:rPr>
                              <w:t>(</w:t>
                            </w:r>
                            <w:r w:rsidRPr="00EC4667">
                              <w:rPr>
                                <w:rFonts w:eastAsia="Times New Roman"/>
                                <w:i/>
                                <w:sz w:val="20"/>
                                <w:lang w:val="es-EC"/>
                              </w:rPr>
                              <w:t>Colombia</w:t>
                            </w:r>
                            <w:r w:rsidRPr="00EC4667">
                              <w:rPr>
                                <w:rFonts w:eastAsia="Times New Roman"/>
                                <w:sz w:val="20"/>
                                <w:lang w:val="es-EC"/>
                              </w:rPr>
                              <w:t>)</w:t>
                            </w:r>
                          </w:p>
                          <w:p w14:paraId="2747A80A" w14:textId="77777777" w:rsidR="009E77DD" w:rsidRPr="00EC4667" w:rsidRDefault="009E77DD" w:rsidP="0040010F">
                            <w:pPr>
                              <w:widowControl w:val="0"/>
                              <w:autoSpaceDE w:val="0"/>
                              <w:autoSpaceDN w:val="0"/>
                              <w:adjustRightInd w:val="0"/>
                              <w:spacing w:after="0"/>
                              <w:rPr>
                                <w:rFonts w:eastAsia="Times New Roman"/>
                                <w:sz w:val="20"/>
                                <w:lang w:val="es-EC"/>
                              </w:rPr>
                            </w:pPr>
                            <w:r w:rsidRPr="00EC4667">
                              <w:rPr>
                                <w:b/>
                                <w:lang w:val="es-EC"/>
                              </w:rPr>
                              <w:t xml:space="preserve">    </w:t>
                            </w:r>
                            <w:hyperlink r:id="rId36" w:history="1">
                              <w:r w:rsidRPr="00EC4667">
                                <w:rPr>
                                  <w:rStyle w:val="Hyperlink"/>
                                  <w:b/>
                                  <w:sz w:val="20"/>
                                  <w:lang w:val="es-EC"/>
                                </w:rPr>
                                <w:t>Katiuska Salmon</w:t>
                              </w:r>
                            </w:hyperlink>
                            <w:r w:rsidRPr="00EC4667">
                              <w:rPr>
                                <w:rFonts w:eastAsia="Times New Roman"/>
                                <w:sz w:val="20"/>
                                <w:lang w:val="es-EC"/>
                              </w:rPr>
                              <w:t>  (</w:t>
                            </w:r>
                            <w:r w:rsidRPr="00EC4667">
                              <w:rPr>
                                <w:rFonts w:eastAsia="Times New Roman"/>
                                <w:i/>
                                <w:sz w:val="20"/>
                                <w:lang w:val="es-EC"/>
                              </w:rPr>
                              <w:t>Ecuador</w:t>
                            </w:r>
                            <w:r w:rsidRPr="00EC4667">
                              <w:rPr>
                                <w:rFonts w:eastAsia="Times New Roman"/>
                                <w:sz w:val="20"/>
                                <w:lang w:val="es-EC"/>
                              </w:rPr>
                              <w:t>)</w:t>
                            </w:r>
                          </w:p>
                          <w:p w14:paraId="03064D3F" w14:textId="77777777" w:rsidR="009E77DD" w:rsidRPr="00EC4667" w:rsidRDefault="009E77DD" w:rsidP="0040010F">
                            <w:pPr>
                              <w:widowControl w:val="0"/>
                              <w:autoSpaceDE w:val="0"/>
                              <w:autoSpaceDN w:val="0"/>
                              <w:adjustRightInd w:val="0"/>
                              <w:spacing w:after="0"/>
                              <w:rPr>
                                <w:rFonts w:eastAsia="Times New Roman"/>
                                <w:sz w:val="20"/>
                                <w:lang w:val="es-EC"/>
                              </w:rPr>
                            </w:pPr>
                            <w:r w:rsidRPr="00EC4667">
                              <w:rPr>
                                <w:rFonts w:eastAsia="Times New Roman"/>
                                <w:b/>
                                <w:sz w:val="20"/>
                                <w:lang w:val="es-EC"/>
                              </w:rPr>
                              <w:t xml:space="preserve">     </w:t>
                            </w:r>
                            <w:hyperlink r:id="rId37" w:history="1">
                              <w:r w:rsidRPr="00EC4667">
                                <w:rPr>
                                  <w:rStyle w:val="Hyperlink"/>
                                  <w:b/>
                                  <w:sz w:val="20"/>
                                  <w:lang w:val="es-EC"/>
                                </w:rPr>
                                <w:t>Berenice Carrera de Vallejos</w:t>
                              </w:r>
                            </w:hyperlink>
                            <w:r w:rsidRPr="00EC4667">
                              <w:rPr>
                                <w:rFonts w:eastAsia="Times New Roman"/>
                                <w:sz w:val="20"/>
                                <w:lang w:val="es-EC"/>
                              </w:rPr>
                              <w:t xml:space="preserve"> (</w:t>
                            </w:r>
                            <w:r w:rsidRPr="00EC4667">
                              <w:rPr>
                                <w:rFonts w:eastAsia="Times New Roman"/>
                                <w:i/>
                                <w:sz w:val="20"/>
                                <w:lang w:val="es-EC"/>
                              </w:rPr>
                              <w:t>Panamá</w:t>
                            </w:r>
                            <w:r w:rsidRPr="00EC4667">
                              <w:rPr>
                                <w:rFonts w:eastAsia="Times New Roman"/>
                                <w:sz w:val="20"/>
                                <w:lang w:val="es-EC"/>
                              </w:rPr>
                              <w:t>)</w:t>
                            </w:r>
                          </w:p>
                          <w:p w14:paraId="23CE138D" w14:textId="77777777" w:rsidR="009E77DD" w:rsidRDefault="009E77DD" w:rsidP="0040010F">
                            <w:pPr>
                              <w:widowControl w:val="0"/>
                              <w:autoSpaceDE w:val="0"/>
                              <w:autoSpaceDN w:val="0"/>
                              <w:adjustRightInd w:val="0"/>
                              <w:spacing w:after="0"/>
                              <w:rPr>
                                <w:rFonts w:eastAsia="Times New Roman"/>
                                <w:sz w:val="20"/>
                              </w:rPr>
                            </w:pPr>
                            <w:r w:rsidRPr="00EC4667">
                              <w:rPr>
                                <w:lang w:val="es-EC"/>
                              </w:rPr>
                              <w:t xml:space="preserve">    </w:t>
                            </w:r>
                            <w:hyperlink r:id="rId38" w:history="1">
                              <w:r>
                                <w:rPr>
                                  <w:rStyle w:val="Hyperlink"/>
                                  <w:b/>
                                  <w:sz w:val="20"/>
                                </w:rPr>
                                <w:t>José Villalobos</w:t>
                              </w:r>
                              <w:r>
                                <w:rPr>
                                  <w:rStyle w:val="Hyperlink"/>
                                  <w:sz w:val="20"/>
                                </w:rPr>
                                <w:t xml:space="preserve"> </w:t>
                              </w:r>
                            </w:hyperlink>
                            <w:r>
                              <w:rPr>
                                <w:rFonts w:eastAsia="Times New Roman"/>
                                <w:sz w:val="20"/>
                              </w:rPr>
                              <w:t xml:space="preserve"> (</w:t>
                            </w:r>
                            <w:r>
                              <w:rPr>
                                <w:rFonts w:eastAsia="Times New Roman"/>
                                <w:i/>
                                <w:sz w:val="20"/>
                              </w:rPr>
                              <w:t>Venezuela</w:t>
                            </w:r>
                            <w:r>
                              <w:rPr>
                                <w:rFonts w:eastAsia="Times New Roman"/>
                                <w:sz w:val="20"/>
                              </w:rPr>
                              <w:t>)</w:t>
                            </w:r>
                          </w:p>
                          <w:p w14:paraId="33D0BB67" w14:textId="77777777" w:rsidR="009E77DD" w:rsidRDefault="009E77DD" w:rsidP="0040010F">
                            <w:pPr>
                              <w:tabs>
                                <w:tab w:val="left" w:pos="0"/>
                              </w:tabs>
                              <w:rPr>
                                <w:sz w:val="20"/>
                              </w:rPr>
                            </w:pPr>
                          </w:p>
                          <w:p w14:paraId="69B22B38" w14:textId="77777777" w:rsidR="009E77DD" w:rsidRDefault="009E77DD" w:rsidP="0040010F">
                            <w:pPr>
                              <w:tabs>
                                <w:tab w:val="left" w:pos="0"/>
                              </w:tabs>
                              <w:rPr>
                                <w:sz w:val="20"/>
                              </w:rPr>
                            </w:pPr>
                            <w:r>
                              <w:rPr>
                                <w:noProof/>
                                <w:sz w:val="20"/>
                              </w:rPr>
                              <w:drawing>
                                <wp:inline distT="0" distB="0" distL="0" distR="0" wp14:anchorId="04D64C1D" wp14:editId="2C32B041">
                                  <wp:extent cx="2731135" cy="1444118"/>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1135" cy="1444118"/>
                                          </a:xfrm>
                                          <a:prstGeom prst="rect">
                                            <a:avLst/>
                                          </a:prstGeom>
                                          <a:noFill/>
                                          <a:ln>
                                            <a:noFill/>
                                          </a:ln>
                                        </pic:spPr>
                                      </pic:pic>
                                    </a:graphicData>
                                  </a:graphic>
                                </wp:inline>
                              </w:drawing>
                            </w:r>
                          </w:p>
                          <w:p w14:paraId="7330E426" w14:textId="77777777" w:rsidR="009E77DD" w:rsidRDefault="009E77DD" w:rsidP="0040010F">
                            <w:pPr>
                              <w:tabs>
                                <w:tab w:val="left" w:pos="0"/>
                              </w:tabs>
                              <w:rPr>
                                <w:sz w:val="20"/>
                              </w:rPr>
                            </w:pPr>
                            <w:r>
                              <w:rPr>
                                <w:sz w:val="20"/>
                              </w:rPr>
                              <w:tab/>
                            </w:r>
                            <w:r>
                              <w:rPr>
                                <w:sz w:val="20"/>
                              </w:rPr>
                              <w:tab/>
                            </w:r>
                            <w:r>
                              <w:rPr>
                                <w:sz w:val="20"/>
                              </w:rPr>
                              <w:tab/>
                            </w:r>
                          </w:p>
                          <w:p w14:paraId="35AD79B8" w14:textId="77777777" w:rsidR="009E77DD" w:rsidRDefault="009E77DD" w:rsidP="0040010F">
                            <w:pPr>
                              <w:tabs>
                                <w:tab w:val="left" w:pos="0"/>
                              </w:tabs>
                              <w:rPr>
                                <w:sz w:val="20"/>
                              </w:rPr>
                            </w:pPr>
                          </w:p>
                          <w:p w14:paraId="5B2361AE" w14:textId="77777777" w:rsidR="009E77DD" w:rsidRDefault="009E77DD" w:rsidP="0040010F">
                            <w:pPr>
                              <w:tabs>
                                <w:tab w:val="left" w:pos="0"/>
                              </w:tabs>
                              <w:rPr>
                                <w:sz w:val="20"/>
                              </w:rPr>
                            </w:pPr>
                          </w:p>
                          <w:p w14:paraId="7767483E" w14:textId="77777777" w:rsidR="009E77DD" w:rsidRDefault="009E77DD" w:rsidP="0040010F">
                            <w:pPr>
                              <w:tabs>
                                <w:tab w:val="left" w:pos="0"/>
                              </w:tabs>
                              <w:rPr>
                                <w:sz w:val="20"/>
                              </w:rPr>
                            </w:pPr>
                          </w:p>
                          <w:p w14:paraId="504B7247" w14:textId="77777777" w:rsidR="009E77DD" w:rsidRDefault="009E77DD" w:rsidP="0040010F">
                            <w:pPr>
                              <w:tabs>
                                <w:tab w:val="left" w:pos="0"/>
                              </w:tabs>
                              <w:rPr>
                                <w:sz w:val="20"/>
                              </w:rPr>
                            </w:pPr>
                          </w:p>
                          <w:p w14:paraId="796BDC17" w14:textId="77777777" w:rsidR="009E77DD" w:rsidRDefault="009E77DD" w:rsidP="0040010F">
                            <w:pPr>
                              <w:tabs>
                                <w:tab w:val="left" w:pos="0"/>
                              </w:tabs>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258.6pt;margin-top:-.85pt;width:230.15pt;height:69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">
                <v:stroke linestyle="thinThin"/>
                <v:textbox>
                  <w:txbxContent>
                    <w:p w:rsidR="009E77DD" w:rsidRPr="00EC4667" w:rsidRDefault="009E77DD" w:rsidP="0040010F">
                      <w:pPr>
                        <w:widowControl w:val="0"/>
                        <w:autoSpaceDE w:val="0"/>
                        <w:autoSpaceDN w:val="0"/>
                        <w:adjustRightInd w:val="0"/>
                        <w:spacing w:line="320" w:lineRule="atLeast"/>
                        <w:jc w:val="center"/>
                        <w:rPr>
                          <w:rFonts w:eastAsia="Times New Roman"/>
                          <w:b/>
                          <w:i/>
                          <w:color w:val="FF0000"/>
                          <w:sz w:val="24"/>
                          <w:szCs w:val="24"/>
                          <w:lang w:val="es-EC"/>
                        </w:rPr>
                      </w:pPr>
                      <w:r w:rsidRPr="00EC4667">
                        <w:rPr>
                          <w:rFonts w:eastAsia="Times New Roman"/>
                          <w:b/>
                          <w:i/>
                          <w:color w:val="FF0000"/>
                          <w:sz w:val="24"/>
                          <w:szCs w:val="24"/>
                          <w:lang w:val="es-EC"/>
                        </w:rPr>
                        <w:t>Revista  Electrónica</w:t>
                      </w:r>
                    </w:p>
                    <w:p w:rsidR="009E77DD" w:rsidRPr="00EC4667" w:rsidRDefault="009E77DD" w:rsidP="0040010F">
                      <w:pPr>
                        <w:pStyle w:val="Header"/>
                        <w:jc w:val="center"/>
                        <w:rPr>
                          <w:b/>
                          <w:i/>
                          <w:color w:val="FF0000"/>
                          <w:sz w:val="24"/>
                          <w:szCs w:val="24"/>
                          <w:lang w:val="es-EC"/>
                        </w:rPr>
                      </w:pPr>
                      <w:r w:rsidRPr="00EC4667">
                        <w:rPr>
                          <w:b/>
                          <w:i/>
                          <w:color w:val="FF0000"/>
                          <w:sz w:val="24"/>
                          <w:szCs w:val="24"/>
                          <w:lang w:val="es-EC"/>
                        </w:rPr>
                        <w:t>Leer, Escribir y Descubrir</w:t>
                      </w:r>
                    </w:p>
                    <w:p w:rsidR="009E77DD" w:rsidRPr="00EC4667" w:rsidRDefault="009E77DD" w:rsidP="0040010F">
                      <w:pPr>
                        <w:pStyle w:val="Header"/>
                        <w:jc w:val="center"/>
                        <w:rPr>
                          <w:b/>
                          <w:i/>
                          <w:color w:val="76923C"/>
                          <w:sz w:val="24"/>
                          <w:szCs w:val="24"/>
                          <w:lang w:val="es-EC"/>
                        </w:rPr>
                      </w:pPr>
                    </w:p>
                    <w:p w:rsidR="009E77DD" w:rsidRPr="00EC4667" w:rsidRDefault="009E77DD" w:rsidP="0040010F">
                      <w:pPr>
                        <w:widowControl w:val="0"/>
                        <w:autoSpaceDE w:val="0"/>
                        <w:autoSpaceDN w:val="0"/>
                        <w:adjustRightInd w:val="0"/>
                        <w:rPr>
                          <w:rFonts w:ascii="Courier" w:hAnsi="Courier"/>
                          <w:b/>
                          <w:lang w:val="es-EC"/>
                        </w:rPr>
                      </w:pPr>
                    </w:p>
                    <w:p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rFonts w:eastAsia="Times New Roman"/>
                          <w:sz w:val="20"/>
                          <w:szCs w:val="20"/>
                          <w:lang w:val="es-EC"/>
                        </w:rPr>
                        <w:t>Directora/ Editora</w:t>
                      </w:r>
                    </w:p>
                    <w:p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39" w:history="1">
                        <w:r w:rsidRPr="00EC4667">
                          <w:rPr>
                            <w:rStyle w:val="Hyperlink"/>
                            <w:b/>
                            <w:sz w:val="20"/>
                            <w:lang w:val="es-EC"/>
                          </w:rPr>
                          <w:t>Adelina Arellano Osuna</w:t>
                        </w:r>
                      </w:hyperlink>
                      <w:r w:rsidRPr="00EC4667">
                        <w:rPr>
                          <w:rFonts w:eastAsia="Times New Roman"/>
                          <w:sz w:val="20"/>
                          <w:szCs w:val="20"/>
                          <w:lang w:val="es-EC"/>
                        </w:rPr>
                        <w:t xml:space="preserve"> (</w:t>
                      </w:r>
                      <w:r w:rsidRPr="00EC4667">
                        <w:rPr>
                          <w:rFonts w:eastAsia="Times New Roman"/>
                          <w:i/>
                          <w:sz w:val="20"/>
                          <w:szCs w:val="20"/>
                          <w:lang w:val="es-EC"/>
                        </w:rPr>
                        <w:t>Venezuela</w:t>
                      </w:r>
                      <w:r w:rsidRPr="00EC4667">
                        <w:rPr>
                          <w:rFonts w:eastAsia="Times New Roman"/>
                          <w:sz w:val="20"/>
                          <w:szCs w:val="20"/>
                          <w:lang w:val="es-EC"/>
                        </w:rPr>
                        <w:t xml:space="preserve">) </w:t>
                      </w:r>
                    </w:p>
                    <w:p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rFonts w:eastAsia="Times New Roman"/>
                          <w:sz w:val="20"/>
                          <w:szCs w:val="20"/>
                          <w:lang w:val="es-EC"/>
                        </w:rPr>
                        <w:t>Editor /Revisor</w:t>
                      </w:r>
                    </w:p>
                    <w:p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40" w:history="1">
                        <w:r w:rsidRPr="00EC4667">
                          <w:rPr>
                            <w:rStyle w:val="Hyperlink"/>
                            <w:b/>
                            <w:sz w:val="20"/>
                            <w:lang w:val="es-EC"/>
                          </w:rPr>
                          <w:t>Oscar J. Martínez Alaniz</w:t>
                        </w:r>
                      </w:hyperlink>
                      <w:r w:rsidRPr="00EC4667">
                        <w:rPr>
                          <w:rFonts w:eastAsia="Times New Roman"/>
                          <w:sz w:val="20"/>
                          <w:szCs w:val="20"/>
                          <w:lang w:val="es-EC"/>
                        </w:rPr>
                        <w:t xml:space="preserve">  (</w:t>
                      </w:r>
                      <w:r w:rsidRPr="00EC4667">
                        <w:rPr>
                          <w:rFonts w:eastAsia="Times New Roman"/>
                          <w:i/>
                          <w:sz w:val="20"/>
                          <w:szCs w:val="20"/>
                          <w:lang w:val="es-EC"/>
                        </w:rPr>
                        <w:t>Mexico</w:t>
                      </w:r>
                      <w:r w:rsidRPr="00EC4667">
                        <w:rPr>
                          <w:rFonts w:eastAsia="Times New Roman"/>
                          <w:sz w:val="20"/>
                          <w:szCs w:val="20"/>
                          <w:lang w:val="es-EC"/>
                        </w:rPr>
                        <w:t xml:space="preserve">)  </w:t>
                      </w:r>
                    </w:p>
                    <w:p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rFonts w:eastAsia="Times New Roman"/>
                          <w:sz w:val="20"/>
                          <w:szCs w:val="20"/>
                          <w:lang w:val="es-EC"/>
                        </w:rPr>
                        <w:t xml:space="preserve">Diagramador/diseñador </w:t>
                      </w:r>
                    </w:p>
                    <w:p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41" w:history="1">
                        <w:r w:rsidRPr="00EC4667">
                          <w:rPr>
                            <w:rStyle w:val="Hyperlink"/>
                            <w:b/>
                            <w:sz w:val="20"/>
                            <w:lang w:val="es-EC"/>
                          </w:rPr>
                          <w:t>Joseph Howard</w:t>
                        </w:r>
                      </w:hyperlink>
                      <w:r w:rsidRPr="00EC4667">
                        <w:rPr>
                          <w:rFonts w:eastAsia="Times New Roman"/>
                          <w:sz w:val="20"/>
                          <w:szCs w:val="20"/>
                          <w:lang w:val="es-EC"/>
                        </w:rPr>
                        <w:t xml:space="preserve"> (</w:t>
                      </w:r>
                      <w:r w:rsidRPr="00EC4667">
                        <w:rPr>
                          <w:rFonts w:eastAsia="Times New Roman"/>
                          <w:i/>
                          <w:sz w:val="20"/>
                          <w:szCs w:val="20"/>
                          <w:lang w:val="es-EC"/>
                        </w:rPr>
                        <w:t>EUA</w:t>
                      </w:r>
                      <w:r w:rsidRPr="00EC4667">
                        <w:rPr>
                          <w:rFonts w:eastAsia="Times New Roman"/>
                          <w:sz w:val="20"/>
                          <w:szCs w:val="20"/>
                          <w:lang w:val="es-EC"/>
                        </w:rPr>
                        <w:t xml:space="preserve">) </w:t>
                      </w:r>
                    </w:p>
                    <w:p w:rsidR="009E77DD" w:rsidRPr="00EC4667" w:rsidRDefault="009E77DD" w:rsidP="0040010F">
                      <w:pPr>
                        <w:widowControl w:val="0"/>
                        <w:autoSpaceDE w:val="0"/>
                        <w:autoSpaceDN w:val="0"/>
                        <w:adjustRightInd w:val="0"/>
                        <w:rPr>
                          <w:rFonts w:eastAsia="Times New Roman"/>
                          <w:sz w:val="18"/>
                          <w:szCs w:val="18"/>
                          <w:lang w:val="es-EC"/>
                        </w:rPr>
                      </w:pPr>
                    </w:p>
                    <w:p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rFonts w:eastAsia="Times New Roman"/>
                          <w:sz w:val="20"/>
                          <w:szCs w:val="20"/>
                          <w:lang w:val="es-EC"/>
                        </w:rPr>
                        <w:t>Miembros del Consejo Editor</w:t>
                      </w:r>
                    </w:p>
                    <w:p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42" w:history="1">
                        <w:r w:rsidRPr="00EC4667">
                          <w:rPr>
                            <w:rStyle w:val="Hyperlink"/>
                            <w:b/>
                            <w:sz w:val="20"/>
                            <w:lang w:val="es-EC"/>
                          </w:rPr>
                          <w:t>Ana Lupita Chávez </w:t>
                        </w:r>
                      </w:hyperlink>
                      <w:r w:rsidRPr="00EC4667">
                        <w:rPr>
                          <w:rFonts w:eastAsia="Times New Roman"/>
                          <w:sz w:val="20"/>
                          <w:szCs w:val="20"/>
                          <w:lang w:val="es-EC"/>
                        </w:rPr>
                        <w:t>(</w:t>
                      </w:r>
                      <w:r w:rsidRPr="00EC4667">
                        <w:rPr>
                          <w:rFonts w:eastAsia="Times New Roman"/>
                          <w:i/>
                          <w:sz w:val="20"/>
                          <w:szCs w:val="20"/>
                          <w:lang w:val="es-EC"/>
                        </w:rPr>
                        <w:t>Costa Rica</w:t>
                      </w:r>
                      <w:r w:rsidRPr="00EC4667">
                        <w:rPr>
                          <w:rFonts w:eastAsia="Times New Roman"/>
                          <w:sz w:val="20"/>
                          <w:szCs w:val="20"/>
                          <w:lang w:val="es-EC"/>
                        </w:rPr>
                        <w:t>)</w:t>
                      </w:r>
                    </w:p>
                    <w:p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43" w:history="1">
                        <w:r w:rsidRPr="00EC4667">
                          <w:rPr>
                            <w:rStyle w:val="Hyperlink"/>
                            <w:b/>
                            <w:sz w:val="20"/>
                            <w:lang w:val="es-EC"/>
                          </w:rPr>
                          <w:t>Silvana Gili</w:t>
                        </w:r>
                      </w:hyperlink>
                      <w:r w:rsidRPr="00EC4667">
                        <w:rPr>
                          <w:rFonts w:eastAsia="Times New Roman"/>
                          <w:sz w:val="20"/>
                          <w:szCs w:val="20"/>
                          <w:lang w:val="es-EC"/>
                        </w:rPr>
                        <w:t xml:space="preserve"> (</w:t>
                      </w:r>
                      <w:r w:rsidRPr="00EC4667">
                        <w:rPr>
                          <w:rFonts w:eastAsia="Times New Roman"/>
                          <w:i/>
                          <w:sz w:val="20"/>
                          <w:szCs w:val="20"/>
                          <w:lang w:val="es-EC"/>
                        </w:rPr>
                        <w:t>Brasil</w:t>
                      </w:r>
                      <w:r w:rsidRPr="00EC4667">
                        <w:rPr>
                          <w:rFonts w:eastAsia="Times New Roman"/>
                          <w:sz w:val="20"/>
                          <w:szCs w:val="20"/>
                          <w:lang w:val="es-EC"/>
                        </w:rPr>
                        <w:t>)</w:t>
                      </w:r>
                    </w:p>
                    <w:p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44" w:history="1">
                        <w:r w:rsidRPr="00EC4667">
                          <w:rPr>
                            <w:rStyle w:val="Hyperlink"/>
                            <w:b/>
                            <w:sz w:val="20"/>
                            <w:lang w:val="es-EC"/>
                          </w:rPr>
                          <w:t>Liliana Montenegro</w:t>
                        </w:r>
                      </w:hyperlink>
                      <w:r w:rsidRPr="00EC4667">
                        <w:rPr>
                          <w:rFonts w:eastAsia="Times New Roman"/>
                          <w:sz w:val="20"/>
                          <w:szCs w:val="20"/>
                          <w:lang w:val="es-EC"/>
                        </w:rPr>
                        <w:t xml:space="preserve"> (</w:t>
                      </w:r>
                      <w:r w:rsidRPr="00EC4667">
                        <w:rPr>
                          <w:rFonts w:eastAsia="Times New Roman"/>
                          <w:i/>
                          <w:sz w:val="20"/>
                          <w:szCs w:val="20"/>
                          <w:lang w:val="es-EC"/>
                        </w:rPr>
                        <w:t>República Dominicana</w:t>
                      </w:r>
                      <w:r w:rsidRPr="00EC4667">
                        <w:rPr>
                          <w:rFonts w:eastAsia="Times New Roman"/>
                          <w:sz w:val="20"/>
                          <w:szCs w:val="20"/>
                          <w:lang w:val="es-EC"/>
                        </w:rPr>
                        <w:t>)</w:t>
                      </w:r>
                    </w:p>
                    <w:p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45" w:history="1">
                        <w:r w:rsidRPr="00EC4667">
                          <w:rPr>
                            <w:rStyle w:val="Hyperlink"/>
                            <w:b/>
                            <w:sz w:val="20"/>
                            <w:lang w:val="es-EC"/>
                          </w:rPr>
                          <w:t>Martha Sánchez</w:t>
                        </w:r>
                      </w:hyperlink>
                      <w:r w:rsidRPr="00EC4667">
                        <w:rPr>
                          <w:rFonts w:eastAsia="Times New Roman"/>
                          <w:sz w:val="20"/>
                          <w:szCs w:val="20"/>
                          <w:lang w:val="es-EC"/>
                        </w:rPr>
                        <w:t xml:space="preserve"> (</w:t>
                      </w:r>
                      <w:r w:rsidRPr="00EC4667">
                        <w:rPr>
                          <w:rFonts w:eastAsia="Times New Roman"/>
                          <w:i/>
                          <w:sz w:val="20"/>
                          <w:szCs w:val="20"/>
                          <w:lang w:val="es-EC"/>
                        </w:rPr>
                        <w:t>Costa Rica</w:t>
                      </w:r>
                      <w:r w:rsidRPr="00EC4667">
                        <w:rPr>
                          <w:rFonts w:eastAsia="Times New Roman"/>
                          <w:sz w:val="20"/>
                          <w:szCs w:val="20"/>
                          <w:lang w:val="es-EC"/>
                        </w:rPr>
                        <w:t>)</w:t>
                      </w:r>
                    </w:p>
                    <w:p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46" w:history="1">
                        <w:r w:rsidRPr="00EC4667">
                          <w:rPr>
                            <w:rStyle w:val="Hyperlink"/>
                            <w:b/>
                            <w:sz w:val="20"/>
                            <w:lang w:val="es-EC"/>
                          </w:rPr>
                          <w:t>Miriam Serech</w:t>
                        </w:r>
                      </w:hyperlink>
                      <w:r w:rsidRPr="00EC4667">
                        <w:rPr>
                          <w:rFonts w:eastAsia="Times New Roman"/>
                          <w:sz w:val="20"/>
                          <w:szCs w:val="20"/>
                          <w:lang w:val="es-EC"/>
                        </w:rPr>
                        <w:t xml:space="preserve"> (</w:t>
                      </w:r>
                      <w:r w:rsidRPr="00EC4667">
                        <w:rPr>
                          <w:rFonts w:eastAsia="Times New Roman"/>
                          <w:i/>
                          <w:sz w:val="20"/>
                          <w:szCs w:val="20"/>
                          <w:lang w:val="es-EC"/>
                        </w:rPr>
                        <w:t>Guatemala</w:t>
                      </w:r>
                      <w:r w:rsidRPr="00EC4667">
                        <w:rPr>
                          <w:rFonts w:eastAsia="Times New Roman"/>
                          <w:sz w:val="20"/>
                          <w:szCs w:val="20"/>
                          <w:lang w:val="es-EC"/>
                        </w:rPr>
                        <w:t>)</w:t>
                      </w:r>
                    </w:p>
                    <w:p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47" w:history="1">
                        <w:r w:rsidRPr="00EC4667">
                          <w:rPr>
                            <w:rStyle w:val="Hyperlink"/>
                            <w:b/>
                            <w:sz w:val="20"/>
                            <w:lang w:val="es-EC"/>
                          </w:rPr>
                          <w:t>Daniel Tort</w:t>
                        </w:r>
                      </w:hyperlink>
                      <w:r w:rsidRPr="00EC4667">
                        <w:rPr>
                          <w:rFonts w:eastAsia="Times New Roman"/>
                          <w:sz w:val="20"/>
                          <w:szCs w:val="20"/>
                          <w:lang w:val="es-EC"/>
                        </w:rPr>
                        <w:t xml:space="preserve"> (</w:t>
                      </w:r>
                      <w:r w:rsidRPr="00EC4667">
                        <w:rPr>
                          <w:rFonts w:eastAsia="Times New Roman"/>
                          <w:i/>
                          <w:sz w:val="20"/>
                          <w:szCs w:val="20"/>
                          <w:lang w:val="es-EC"/>
                        </w:rPr>
                        <w:t>Uruguay</w:t>
                      </w:r>
                      <w:r w:rsidRPr="00EC4667">
                        <w:rPr>
                          <w:rFonts w:eastAsia="Times New Roman"/>
                          <w:sz w:val="20"/>
                          <w:szCs w:val="20"/>
                          <w:lang w:val="es-EC"/>
                        </w:rPr>
                        <w:t xml:space="preserve">) </w:t>
                      </w:r>
                    </w:p>
                    <w:p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rFonts w:eastAsia="Times New Roman"/>
                          <w:b/>
                          <w:sz w:val="20"/>
                          <w:szCs w:val="20"/>
                          <w:lang w:val="es-EC"/>
                        </w:rPr>
                        <w:t xml:space="preserve">    </w:t>
                      </w:r>
                      <w:hyperlink r:id="rId48" w:history="1">
                        <w:r w:rsidRPr="00EC4667">
                          <w:rPr>
                            <w:rStyle w:val="Hyperlink"/>
                            <w:b/>
                            <w:sz w:val="20"/>
                            <w:lang w:val="es-EC"/>
                          </w:rPr>
                          <w:t>Gaby Vallejo</w:t>
                        </w:r>
                      </w:hyperlink>
                      <w:r w:rsidRPr="00EC4667">
                        <w:rPr>
                          <w:rFonts w:eastAsia="Times New Roman"/>
                          <w:sz w:val="20"/>
                          <w:szCs w:val="20"/>
                          <w:lang w:val="es-EC"/>
                        </w:rPr>
                        <w:t xml:space="preserve"> (</w:t>
                      </w:r>
                      <w:r w:rsidRPr="00EC4667">
                        <w:rPr>
                          <w:rFonts w:eastAsia="Times New Roman"/>
                          <w:i/>
                          <w:sz w:val="20"/>
                          <w:szCs w:val="20"/>
                          <w:lang w:val="es-EC"/>
                        </w:rPr>
                        <w:t>Bolívia</w:t>
                      </w:r>
                      <w:r w:rsidRPr="00EC4667">
                        <w:rPr>
                          <w:rFonts w:eastAsia="Times New Roman"/>
                          <w:sz w:val="20"/>
                          <w:szCs w:val="20"/>
                          <w:lang w:val="es-EC"/>
                        </w:rPr>
                        <w:t>)</w:t>
                      </w:r>
                    </w:p>
                    <w:p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b/>
                          <w:sz w:val="20"/>
                          <w:szCs w:val="20"/>
                          <w:lang w:val="es-EC"/>
                        </w:rPr>
                        <w:t xml:space="preserve">    </w:t>
                      </w:r>
                      <w:hyperlink r:id="rId49" w:history="1">
                        <w:r w:rsidRPr="00EC4667">
                          <w:rPr>
                            <w:rStyle w:val="Hyperlink"/>
                            <w:b/>
                            <w:sz w:val="20"/>
                            <w:lang w:val="es-EC"/>
                          </w:rPr>
                          <w:t>Ruth Saéz Vega</w:t>
                        </w:r>
                      </w:hyperlink>
                      <w:r w:rsidRPr="00EC4667">
                        <w:rPr>
                          <w:rFonts w:eastAsia="Times New Roman"/>
                          <w:sz w:val="20"/>
                          <w:szCs w:val="20"/>
                          <w:lang w:val="es-EC"/>
                        </w:rPr>
                        <w:t xml:space="preserve"> (</w:t>
                      </w:r>
                      <w:r w:rsidRPr="00EC4667">
                        <w:rPr>
                          <w:rFonts w:eastAsia="Times New Roman"/>
                          <w:i/>
                          <w:sz w:val="20"/>
                          <w:szCs w:val="20"/>
                          <w:lang w:val="es-EC"/>
                        </w:rPr>
                        <w:t>Puerto Rico</w:t>
                      </w:r>
                      <w:r w:rsidRPr="00EC4667">
                        <w:rPr>
                          <w:rFonts w:eastAsia="Times New Roman"/>
                          <w:sz w:val="20"/>
                          <w:szCs w:val="20"/>
                          <w:lang w:val="es-EC"/>
                        </w:rPr>
                        <w:t xml:space="preserve">)  </w:t>
                      </w:r>
                    </w:p>
                    <w:p w:rsidR="009E77DD" w:rsidRPr="00EC4667" w:rsidRDefault="009E77DD" w:rsidP="0040010F">
                      <w:pPr>
                        <w:widowControl w:val="0"/>
                        <w:autoSpaceDE w:val="0"/>
                        <w:autoSpaceDN w:val="0"/>
                        <w:adjustRightInd w:val="0"/>
                        <w:spacing w:after="0"/>
                        <w:rPr>
                          <w:rFonts w:eastAsia="Times New Roman"/>
                          <w:sz w:val="20"/>
                          <w:szCs w:val="20"/>
                          <w:lang w:val="es-EC"/>
                        </w:rPr>
                      </w:pPr>
                      <w:r w:rsidRPr="00EC4667">
                        <w:rPr>
                          <w:rFonts w:eastAsia="Times New Roman"/>
                          <w:sz w:val="20"/>
                          <w:szCs w:val="20"/>
                          <w:lang w:val="es-EC"/>
                        </w:rPr>
                        <w:t>Miembros del Consejo Académico</w:t>
                      </w:r>
                    </w:p>
                    <w:p w:rsidR="009E77DD" w:rsidRPr="00EC4667" w:rsidRDefault="009E77DD" w:rsidP="0040010F">
                      <w:pPr>
                        <w:widowControl w:val="0"/>
                        <w:autoSpaceDE w:val="0"/>
                        <w:autoSpaceDN w:val="0"/>
                        <w:adjustRightInd w:val="0"/>
                        <w:spacing w:after="0"/>
                        <w:rPr>
                          <w:rFonts w:eastAsia="Times New Roman"/>
                          <w:sz w:val="20"/>
                          <w:lang w:val="es-EC"/>
                        </w:rPr>
                      </w:pPr>
                      <w:r w:rsidRPr="00EC4667">
                        <w:rPr>
                          <w:lang w:val="es-EC"/>
                        </w:rPr>
                        <w:t xml:space="preserve">    </w:t>
                      </w:r>
                      <w:hyperlink r:id="rId50" w:history="1">
                        <w:r w:rsidRPr="00EC4667">
                          <w:rPr>
                            <w:rStyle w:val="Hyperlink"/>
                            <w:b/>
                            <w:sz w:val="20"/>
                            <w:lang w:val="es-EC"/>
                          </w:rPr>
                          <w:t>Gilberto Alfaro</w:t>
                        </w:r>
                        <w:r w:rsidRPr="00EC4667">
                          <w:rPr>
                            <w:rStyle w:val="Hyperlink"/>
                            <w:sz w:val="20"/>
                            <w:lang w:val="es-EC"/>
                          </w:rPr>
                          <w:t xml:space="preserve"> </w:t>
                        </w:r>
                      </w:hyperlink>
                      <w:r w:rsidRPr="00EC4667">
                        <w:rPr>
                          <w:rFonts w:eastAsia="Times New Roman"/>
                          <w:sz w:val="20"/>
                          <w:lang w:val="es-EC"/>
                        </w:rPr>
                        <w:t xml:space="preserve"> (</w:t>
                      </w:r>
                      <w:r w:rsidRPr="00EC4667">
                        <w:rPr>
                          <w:rFonts w:eastAsia="Times New Roman"/>
                          <w:i/>
                          <w:sz w:val="20"/>
                          <w:lang w:val="es-EC"/>
                        </w:rPr>
                        <w:t>Costa Rica</w:t>
                      </w:r>
                      <w:r w:rsidRPr="00EC4667">
                        <w:rPr>
                          <w:rFonts w:eastAsia="Times New Roman"/>
                          <w:sz w:val="20"/>
                          <w:lang w:val="es-EC"/>
                        </w:rPr>
                        <w:t>)</w:t>
                      </w:r>
                    </w:p>
                    <w:p w:rsidR="009E77DD" w:rsidRPr="00EC4667" w:rsidRDefault="009E77DD" w:rsidP="0040010F">
                      <w:pPr>
                        <w:widowControl w:val="0"/>
                        <w:autoSpaceDE w:val="0"/>
                        <w:autoSpaceDN w:val="0"/>
                        <w:adjustRightInd w:val="0"/>
                        <w:spacing w:after="0"/>
                        <w:rPr>
                          <w:rFonts w:eastAsia="Times New Roman"/>
                          <w:sz w:val="20"/>
                          <w:lang w:val="es-EC"/>
                        </w:rPr>
                      </w:pPr>
                      <w:r w:rsidRPr="00EC4667">
                        <w:rPr>
                          <w:lang w:val="es-EC"/>
                        </w:rPr>
                        <w:t xml:space="preserve">    </w:t>
                      </w:r>
                      <w:hyperlink r:id="rId51" w:history="1">
                        <w:r w:rsidRPr="00EC4667">
                          <w:rPr>
                            <w:rStyle w:val="Hyperlink"/>
                            <w:b/>
                            <w:sz w:val="20"/>
                            <w:lang w:val="es-EC"/>
                          </w:rPr>
                          <w:t>Gilberto Aranda</w:t>
                        </w:r>
                        <w:r w:rsidRPr="00EC4667">
                          <w:rPr>
                            <w:rStyle w:val="Hyperlink"/>
                            <w:sz w:val="20"/>
                            <w:lang w:val="es-EC"/>
                          </w:rPr>
                          <w:t xml:space="preserve"> </w:t>
                        </w:r>
                      </w:hyperlink>
                      <w:r w:rsidRPr="00EC4667">
                        <w:rPr>
                          <w:rFonts w:eastAsia="Times New Roman"/>
                          <w:sz w:val="20"/>
                          <w:lang w:val="es-EC"/>
                        </w:rPr>
                        <w:t xml:space="preserve"> (</w:t>
                      </w:r>
                      <w:r w:rsidRPr="00EC4667">
                        <w:rPr>
                          <w:rFonts w:eastAsia="Times New Roman"/>
                          <w:i/>
                          <w:sz w:val="20"/>
                          <w:lang w:val="es-EC"/>
                        </w:rPr>
                        <w:t>Mexico</w:t>
                      </w:r>
                      <w:r w:rsidRPr="00EC4667">
                        <w:rPr>
                          <w:rFonts w:eastAsia="Times New Roman"/>
                          <w:sz w:val="20"/>
                          <w:lang w:val="es-EC"/>
                        </w:rPr>
                        <w:t>)</w:t>
                      </w:r>
                    </w:p>
                    <w:p w:rsidR="009E77DD" w:rsidRPr="00EC4667" w:rsidRDefault="009E77DD" w:rsidP="0040010F">
                      <w:pPr>
                        <w:widowControl w:val="0"/>
                        <w:autoSpaceDE w:val="0"/>
                        <w:autoSpaceDN w:val="0"/>
                        <w:adjustRightInd w:val="0"/>
                        <w:spacing w:after="0"/>
                        <w:rPr>
                          <w:rFonts w:eastAsia="Times New Roman"/>
                          <w:sz w:val="20"/>
                          <w:lang w:val="es-EC"/>
                        </w:rPr>
                      </w:pPr>
                      <w:r w:rsidRPr="00EC4667">
                        <w:rPr>
                          <w:rFonts w:eastAsia="Times New Roman"/>
                          <w:b/>
                          <w:sz w:val="20"/>
                          <w:lang w:val="es-EC"/>
                        </w:rPr>
                        <w:t xml:space="preserve">     </w:t>
                      </w:r>
                      <w:hyperlink r:id="rId52" w:history="1">
                        <w:r w:rsidRPr="00EC4667">
                          <w:rPr>
                            <w:rStyle w:val="Hyperlink"/>
                            <w:b/>
                            <w:sz w:val="20"/>
                            <w:lang w:val="es-EC"/>
                          </w:rPr>
                          <w:t>Liliana Borrero</w:t>
                        </w:r>
                      </w:hyperlink>
                      <w:r w:rsidRPr="00EC4667">
                        <w:rPr>
                          <w:rFonts w:eastAsia="Times New Roman"/>
                          <w:sz w:val="20"/>
                          <w:lang w:val="es-EC"/>
                        </w:rPr>
                        <w:t xml:space="preserve"> (</w:t>
                      </w:r>
                      <w:r w:rsidRPr="00EC4667">
                        <w:rPr>
                          <w:rFonts w:eastAsia="Times New Roman"/>
                          <w:i/>
                          <w:sz w:val="20"/>
                          <w:lang w:val="es-EC"/>
                        </w:rPr>
                        <w:t>Colombia</w:t>
                      </w:r>
                      <w:r w:rsidRPr="00EC4667">
                        <w:rPr>
                          <w:rFonts w:eastAsia="Times New Roman"/>
                          <w:sz w:val="20"/>
                          <w:lang w:val="es-EC"/>
                        </w:rPr>
                        <w:t>)</w:t>
                      </w:r>
                    </w:p>
                    <w:p w:rsidR="009E77DD" w:rsidRPr="00EC4667" w:rsidRDefault="009E77DD" w:rsidP="0040010F">
                      <w:pPr>
                        <w:widowControl w:val="0"/>
                        <w:autoSpaceDE w:val="0"/>
                        <w:autoSpaceDN w:val="0"/>
                        <w:adjustRightInd w:val="0"/>
                        <w:spacing w:after="0"/>
                        <w:rPr>
                          <w:rFonts w:eastAsia="Times New Roman"/>
                          <w:sz w:val="20"/>
                          <w:lang w:val="es-EC"/>
                        </w:rPr>
                      </w:pPr>
                      <w:r w:rsidRPr="00EC4667">
                        <w:rPr>
                          <w:rFonts w:eastAsia="Times New Roman"/>
                          <w:b/>
                          <w:sz w:val="20"/>
                          <w:lang w:val="es-EC"/>
                        </w:rPr>
                        <w:t xml:space="preserve">     </w:t>
                      </w:r>
                      <w:hyperlink r:id="rId53" w:history="1">
                        <w:r w:rsidRPr="00EC4667">
                          <w:rPr>
                            <w:rStyle w:val="Hyperlink"/>
                            <w:b/>
                            <w:sz w:val="20"/>
                            <w:lang w:val="es-EC"/>
                          </w:rPr>
                          <w:t>Daniel Cassany</w:t>
                        </w:r>
                      </w:hyperlink>
                      <w:r w:rsidRPr="00EC4667">
                        <w:rPr>
                          <w:rFonts w:eastAsia="Times New Roman"/>
                          <w:sz w:val="20"/>
                          <w:lang w:val="es-EC"/>
                        </w:rPr>
                        <w:t xml:space="preserve"> (</w:t>
                      </w:r>
                      <w:r w:rsidRPr="00EC4667">
                        <w:rPr>
                          <w:rFonts w:eastAsia="Times New Roman"/>
                          <w:i/>
                          <w:sz w:val="20"/>
                          <w:lang w:val="es-EC"/>
                        </w:rPr>
                        <w:t>Barcelona España</w:t>
                      </w:r>
                      <w:r w:rsidRPr="00EC4667">
                        <w:rPr>
                          <w:rFonts w:eastAsia="Times New Roman"/>
                          <w:sz w:val="20"/>
                          <w:lang w:val="es-EC"/>
                        </w:rPr>
                        <w:t>)</w:t>
                      </w:r>
                    </w:p>
                    <w:p w:rsidR="009E77DD" w:rsidRPr="00EC4667" w:rsidRDefault="009E77DD" w:rsidP="0040010F">
                      <w:pPr>
                        <w:widowControl w:val="0"/>
                        <w:autoSpaceDE w:val="0"/>
                        <w:autoSpaceDN w:val="0"/>
                        <w:adjustRightInd w:val="0"/>
                        <w:spacing w:after="0"/>
                        <w:rPr>
                          <w:rFonts w:eastAsia="Times New Roman"/>
                          <w:sz w:val="20"/>
                          <w:lang w:val="es-EC"/>
                        </w:rPr>
                      </w:pPr>
                      <w:r w:rsidRPr="00EC4667">
                        <w:rPr>
                          <w:b/>
                          <w:lang w:val="es-EC"/>
                        </w:rPr>
                        <w:t xml:space="preserve">    </w:t>
                      </w:r>
                      <w:hyperlink r:id="rId54" w:history="1">
                        <w:r w:rsidRPr="00EC4667">
                          <w:rPr>
                            <w:rStyle w:val="Hyperlink"/>
                            <w:b/>
                            <w:sz w:val="20"/>
                            <w:lang w:val="es-EC"/>
                          </w:rPr>
                          <w:t>Alan Crawford</w:t>
                        </w:r>
                      </w:hyperlink>
                      <w:r w:rsidRPr="00EC4667">
                        <w:rPr>
                          <w:rFonts w:eastAsia="Times New Roman"/>
                          <w:sz w:val="20"/>
                          <w:lang w:val="es-EC"/>
                        </w:rPr>
                        <w:t xml:space="preserve"> (</w:t>
                      </w:r>
                      <w:r w:rsidRPr="00EC4667">
                        <w:rPr>
                          <w:rFonts w:eastAsia="Times New Roman"/>
                          <w:i/>
                          <w:sz w:val="20"/>
                          <w:lang w:val="es-EC"/>
                        </w:rPr>
                        <w:t>EUA</w:t>
                      </w:r>
                      <w:r w:rsidRPr="00EC4667">
                        <w:rPr>
                          <w:rFonts w:eastAsia="Times New Roman"/>
                          <w:sz w:val="20"/>
                          <w:lang w:val="es-EC"/>
                        </w:rPr>
                        <w:t>)</w:t>
                      </w:r>
                    </w:p>
                    <w:p w:rsidR="009E77DD" w:rsidRPr="00EC4667" w:rsidRDefault="009E77DD" w:rsidP="0040010F">
                      <w:pPr>
                        <w:widowControl w:val="0"/>
                        <w:autoSpaceDE w:val="0"/>
                        <w:autoSpaceDN w:val="0"/>
                        <w:adjustRightInd w:val="0"/>
                        <w:spacing w:after="0"/>
                        <w:rPr>
                          <w:rFonts w:eastAsia="Times New Roman"/>
                          <w:sz w:val="20"/>
                          <w:lang w:val="es-EC"/>
                        </w:rPr>
                      </w:pPr>
                      <w:r w:rsidRPr="00EC4667">
                        <w:rPr>
                          <w:b/>
                          <w:lang w:val="es-EC"/>
                        </w:rPr>
                        <w:t xml:space="preserve">    </w:t>
                      </w:r>
                      <w:hyperlink r:id="rId55" w:history="1">
                        <w:r w:rsidRPr="00EC4667">
                          <w:rPr>
                            <w:rStyle w:val="Hyperlink"/>
                            <w:b/>
                            <w:sz w:val="20"/>
                            <w:lang w:val="es-EC"/>
                          </w:rPr>
                          <w:t>Maria de Famania</w:t>
                        </w:r>
                      </w:hyperlink>
                      <w:r w:rsidRPr="00EC4667">
                        <w:rPr>
                          <w:rFonts w:eastAsia="Times New Roman"/>
                          <w:sz w:val="20"/>
                          <w:lang w:val="es-EC"/>
                        </w:rPr>
                        <w:t xml:space="preserve"> (</w:t>
                      </w:r>
                      <w:r w:rsidRPr="00EC4667">
                        <w:rPr>
                          <w:rFonts w:eastAsia="Times New Roman"/>
                          <w:i/>
                          <w:sz w:val="20"/>
                          <w:lang w:val="es-EC"/>
                        </w:rPr>
                        <w:t>Panamá</w:t>
                      </w:r>
                      <w:r w:rsidRPr="00EC4667">
                        <w:rPr>
                          <w:rFonts w:eastAsia="Times New Roman"/>
                          <w:sz w:val="20"/>
                          <w:lang w:val="es-EC"/>
                        </w:rPr>
                        <w:t xml:space="preserve">) </w:t>
                      </w:r>
                    </w:p>
                    <w:p w:rsidR="009E77DD" w:rsidRPr="00EC4667" w:rsidRDefault="009E77DD" w:rsidP="0040010F">
                      <w:pPr>
                        <w:widowControl w:val="0"/>
                        <w:autoSpaceDE w:val="0"/>
                        <w:autoSpaceDN w:val="0"/>
                        <w:adjustRightInd w:val="0"/>
                        <w:spacing w:after="0"/>
                        <w:rPr>
                          <w:rFonts w:eastAsia="Times New Roman"/>
                          <w:sz w:val="20"/>
                          <w:lang w:val="es-EC"/>
                        </w:rPr>
                      </w:pPr>
                      <w:r w:rsidRPr="00EC4667">
                        <w:rPr>
                          <w:b/>
                          <w:lang w:val="es-EC"/>
                        </w:rPr>
                        <w:t xml:space="preserve">    </w:t>
                      </w:r>
                      <w:hyperlink r:id="rId56" w:history="1">
                        <w:r w:rsidRPr="00EC4667">
                          <w:rPr>
                            <w:rStyle w:val="Hyperlink"/>
                            <w:b/>
                            <w:sz w:val="20"/>
                            <w:lang w:val="es-EC"/>
                          </w:rPr>
                          <w:t>Yolanda López Franco</w:t>
                        </w:r>
                      </w:hyperlink>
                      <w:r w:rsidRPr="00EC4667">
                        <w:rPr>
                          <w:rStyle w:val="Hyperlink"/>
                          <w:sz w:val="20"/>
                          <w:lang w:val="es-EC"/>
                        </w:rPr>
                        <w:t xml:space="preserve"> </w:t>
                      </w:r>
                      <w:r w:rsidRPr="00EC4667">
                        <w:rPr>
                          <w:rFonts w:eastAsia="Times New Roman"/>
                          <w:sz w:val="20"/>
                          <w:lang w:val="es-EC"/>
                        </w:rPr>
                        <w:t>(</w:t>
                      </w:r>
                      <w:r w:rsidRPr="00EC4667">
                        <w:rPr>
                          <w:rFonts w:eastAsia="Times New Roman"/>
                          <w:i/>
                          <w:sz w:val="20"/>
                          <w:lang w:val="es-EC"/>
                        </w:rPr>
                        <w:t>Panamá</w:t>
                      </w:r>
                      <w:r w:rsidRPr="00EC4667">
                        <w:rPr>
                          <w:rFonts w:eastAsia="Times New Roman"/>
                          <w:sz w:val="20"/>
                          <w:lang w:val="es-EC"/>
                        </w:rPr>
                        <w:t>)</w:t>
                      </w:r>
                    </w:p>
                    <w:p w:rsidR="009E77DD" w:rsidRDefault="009E77DD" w:rsidP="0040010F">
                      <w:pPr>
                        <w:widowControl w:val="0"/>
                        <w:autoSpaceDE w:val="0"/>
                        <w:autoSpaceDN w:val="0"/>
                        <w:adjustRightInd w:val="0"/>
                        <w:spacing w:after="0"/>
                        <w:rPr>
                          <w:rFonts w:eastAsia="Times New Roman"/>
                          <w:sz w:val="20"/>
                        </w:rPr>
                      </w:pPr>
                      <w:r w:rsidRPr="00EC4667">
                        <w:rPr>
                          <w:rFonts w:eastAsia="Times New Roman"/>
                          <w:b/>
                          <w:sz w:val="20"/>
                          <w:lang w:val="es-EC"/>
                        </w:rPr>
                        <w:t xml:space="preserve">     </w:t>
                      </w:r>
                      <w:hyperlink r:id="rId57" w:history="1">
                        <w:r>
                          <w:rPr>
                            <w:rStyle w:val="Hyperlink"/>
                            <w:b/>
                            <w:sz w:val="20"/>
                          </w:rPr>
                          <w:t>Kenneth Goodman</w:t>
                        </w:r>
                      </w:hyperlink>
                      <w:r>
                        <w:rPr>
                          <w:rFonts w:eastAsia="Times New Roman"/>
                          <w:sz w:val="20"/>
                        </w:rPr>
                        <w:t xml:space="preserve"> (</w:t>
                      </w:r>
                      <w:r>
                        <w:rPr>
                          <w:rFonts w:eastAsia="Times New Roman"/>
                          <w:i/>
                          <w:sz w:val="20"/>
                        </w:rPr>
                        <w:t>EUA</w:t>
                      </w:r>
                      <w:r>
                        <w:rPr>
                          <w:rFonts w:eastAsia="Times New Roman"/>
                          <w:sz w:val="20"/>
                        </w:rPr>
                        <w:t>)</w:t>
                      </w:r>
                    </w:p>
                    <w:p w:rsidR="009E77DD" w:rsidRDefault="009E77DD" w:rsidP="0040010F">
                      <w:pPr>
                        <w:widowControl w:val="0"/>
                        <w:autoSpaceDE w:val="0"/>
                        <w:autoSpaceDN w:val="0"/>
                        <w:adjustRightInd w:val="0"/>
                        <w:spacing w:after="0" w:line="240" w:lineRule="exact"/>
                        <w:rPr>
                          <w:rFonts w:eastAsia="Times New Roman"/>
                          <w:sz w:val="20"/>
                        </w:rPr>
                      </w:pPr>
                      <w:r>
                        <w:rPr>
                          <w:rFonts w:eastAsia="Times New Roman"/>
                          <w:b/>
                          <w:sz w:val="20"/>
                        </w:rPr>
                        <w:t xml:space="preserve">     </w:t>
                      </w:r>
                      <w:hyperlink r:id="rId58" w:history="1">
                        <w:r>
                          <w:rPr>
                            <w:rStyle w:val="Hyperlink"/>
                            <w:b/>
                            <w:sz w:val="20"/>
                          </w:rPr>
                          <w:t>Yetta Goodman</w:t>
                        </w:r>
                      </w:hyperlink>
                      <w:r>
                        <w:rPr>
                          <w:rFonts w:eastAsia="Times New Roman"/>
                          <w:b/>
                          <w:sz w:val="20"/>
                        </w:rPr>
                        <w:t xml:space="preserve"> </w:t>
                      </w:r>
                      <w:r>
                        <w:rPr>
                          <w:rFonts w:eastAsia="Times New Roman"/>
                          <w:sz w:val="20"/>
                        </w:rPr>
                        <w:t>(</w:t>
                      </w:r>
                      <w:r>
                        <w:rPr>
                          <w:rFonts w:eastAsia="Times New Roman"/>
                          <w:i/>
                          <w:sz w:val="20"/>
                        </w:rPr>
                        <w:t>EUA</w:t>
                      </w:r>
                      <w:r>
                        <w:rPr>
                          <w:rFonts w:eastAsia="Times New Roman"/>
                          <w:sz w:val="20"/>
                        </w:rPr>
                        <w:t>)</w:t>
                      </w:r>
                    </w:p>
                    <w:p w:rsidR="009E77DD" w:rsidRPr="00EC4667" w:rsidRDefault="009E77DD" w:rsidP="0040010F">
                      <w:pPr>
                        <w:widowControl w:val="0"/>
                        <w:autoSpaceDE w:val="0"/>
                        <w:autoSpaceDN w:val="0"/>
                        <w:adjustRightInd w:val="0"/>
                        <w:spacing w:after="0" w:line="240" w:lineRule="exact"/>
                        <w:rPr>
                          <w:rFonts w:eastAsia="Times New Roman"/>
                          <w:sz w:val="20"/>
                          <w:lang w:val="es-EC"/>
                        </w:rPr>
                      </w:pPr>
                      <w:r>
                        <w:rPr>
                          <w:rFonts w:eastAsia="Times New Roman"/>
                          <w:sz w:val="20"/>
                        </w:rPr>
                        <w:t xml:space="preserve">     </w:t>
                      </w:r>
                      <w:hyperlink r:id="rId59" w:history="1">
                        <w:r w:rsidRPr="00EC4667">
                          <w:rPr>
                            <w:rStyle w:val="Hyperlink"/>
                            <w:b/>
                            <w:sz w:val="20"/>
                            <w:lang w:val="es-EC"/>
                          </w:rPr>
                          <w:t>Amparo Clavijo Olarte</w:t>
                        </w:r>
                        <w:r w:rsidRPr="00EC4667">
                          <w:rPr>
                            <w:rStyle w:val="Hyperlink"/>
                            <w:rFonts w:ascii="Courier" w:hAnsi="Courier"/>
                            <w:lang w:val="es-EC"/>
                          </w:rPr>
                          <w:t> </w:t>
                        </w:r>
                      </w:hyperlink>
                      <w:r w:rsidRPr="00EC4667">
                        <w:rPr>
                          <w:rFonts w:eastAsia="Times New Roman"/>
                          <w:sz w:val="20"/>
                          <w:lang w:val="es-EC"/>
                        </w:rPr>
                        <w:t>(</w:t>
                      </w:r>
                      <w:r w:rsidRPr="00EC4667">
                        <w:rPr>
                          <w:rFonts w:eastAsia="Times New Roman"/>
                          <w:i/>
                          <w:sz w:val="20"/>
                          <w:lang w:val="es-EC"/>
                        </w:rPr>
                        <w:t>Colombia</w:t>
                      </w:r>
                      <w:r w:rsidRPr="00EC4667">
                        <w:rPr>
                          <w:rFonts w:eastAsia="Times New Roman"/>
                          <w:sz w:val="20"/>
                          <w:lang w:val="es-EC"/>
                        </w:rPr>
                        <w:t>)</w:t>
                      </w:r>
                    </w:p>
                    <w:p w:rsidR="009E77DD" w:rsidRPr="00EC4667" w:rsidRDefault="009E77DD" w:rsidP="0040010F">
                      <w:pPr>
                        <w:widowControl w:val="0"/>
                        <w:autoSpaceDE w:val="0"/>
                        <w:autoSpaceDN w:val="0"/>
                        <w:adjustRightInd w:val="0"/>
                        <w:spacing w:after="0"/>
                        <w:rPr>
                          <w:rFonts w:eastAsia="Times New Roman"/>
                          <w:sz w:val="20"/>
                          <w:lang w:val="es-EC"/>
                        </w:rPr>
                      </w:pPr>
                      <w:r w:rsidRPr="00EC4667">
                        <w:rPr>
                          <w:b/>
                          <w:lang w:val="es-EC"/>
                        </w:rPr>
                        <w:t xml:space="preserve">    </w:t>
                      </w:r>
                      <w:hyperlink r:id="rId60" w:history="1">
                        <w:r w:rsidRPr="00EC4667">
                          <w:rPr>
                            <w:rStyle w:val="Hyperlink"/>
                            <w:b/>
                            <w:sz w:val="20"/>
                            <w:lang w:val="es-EC"/>
                          </w:rPr>
                          <w:t>Katiuska Salmon</w:t>
                        </w:r>
                      </w:hyperlink>
                      <w:r w:rsidRPr="00EC4667">
                        <w:rPr>
                          <w:rFonts w:eastAsia="Times New Roman"/>
                          <w:sz w:val="20"/>
                          <w:lang w:val="es-EC"/>
                        </w:rPr>
                        <w:t>  (</w:t>
                      </w:r>
                      <w:r w:rsidRPr="00EC4667">
                        <w:rPr>
                          <w:rFonts w:eastAsia="Times New Roman"/>
                          <w:i/>
                          <w:sz w:val="20"/>
                          <w:lang w:val="es-EC"/>
                        </w:rPr>
                        <w:t>Ecuador</w:t>
                      </w:r>
                      <w:r w:rsidRPr="00EC4667">
                        <w:rPr>
                          <w:rFonts w:eastAsia="Times New Roman"/>
                          <w:sz w:val="20"/>
                          <w:lang w:val="es-EC"/>
                        </w:rPr>
                        <w:t>)</w:t>
                      </w:r>
                    </w:p>
                    <w:p w:rsidR="009E77DD" w:rsidRPr="00EC4667" w:rsidRDefault="009E77DD" w:rsidP="0040010F">
                      <w:pPr>
                        <w:widowControl w:val="0"/>
                        <w:autoSpaceDE w:val="0"/>
                        <w:autoSpaceDN w:val="0"/>
                        <w:adjustRightInd w:val="0"/>
                        <w:spacing w:after="0"/>
                        <w:rPr>
                          <w:rFonts w:eastAsia="Times New Roman"/>
                          <w:sz w:val="20"/>
                          <w:lang w:val="es-EC"/>
                        </w:rPr>
                      </w:pPr>
                      <w:r w:rsidRPr="00EC4667">
                        <w:rPr>
                          <w:rFonts w:eastAsia="Times New Roman"/>
                          <w:b/>
                          <w:sz w:val="20"/>
                          <w:lang w:val="es-EC"/>
                        </w:rPr>
                        <w:t xml:space="preserve">     </w:t>
                      </w:r>
                      <w:hyperlink r:id="rId61" w:history="1">
                        <w:r w:rsidRPr="00EC4667">
                          <w:rPr>
                            <w:rStyle w:val="Hyperlink"/>
                            <w:b/>
                            <w:sz w:val="20"/>
                            <w:lang w:val="es-EC"/>
                          </w:rPr>
                          <w:t>Berenice Carrera de Vallejos</w:t>
                        </w:r>
                      </w:hyperlink>
                      <w:r w:rsidRPr="00EC4667">
                        <w:rPr>
                          <w:rFonts w:eastAsia="Times New Roman"/>
                          <w:sz w:val="20"/>
                          <w:lang w:val="es-EC"/>
                        </w:rPr>
                        <w:t xml:space="preserve"> (</w:t>
                      </w:r>
                      <w:r w:rsidRPr="00EC4667">
                        <w:rPr>
                          <w:rFonts w:eastAsia="Times New Roman"/>
                          <w:i/>
                          <w:sz w:val="20"/>
                          <w:lang w:val="es-EC"/>
                        </w:rPr>
                        <w:t>Panamá</w:t>
                      </w:r>
                      <w:r w:rsidRPr="00EC4667">
                        <w:rPr>
                          <w:rFonts w:eastAsia="Times New Roman"/>
                          <w:sz w:val="20"/>
                          <w:lang w:val="es-EC"/>
                        </w:rPr>
                        <w:t>)</w:t>
                      </w:r>
                    </w:p>
                    <w:p w:rsidR="009E77DD" w:rsidRDefault="009E77DD" w:rsidP="0040010F">
                      <w:pPr>
                        <w:widowControl w:val="0"/>
                        <w:autoSpaceDE w:val="0"/>
                        <w:autoSpaceDN w:val="0"/>
                        <w:adjustRightInd w:val="0"/>
                        <w:spacing w:after="0"/>
                        <w:rPr>
                          <w:rFonts w:eastAsia="Times New Roman"/>
                          <w:sz w:val="20"/>
                        </w:rPr>
                      </w:pPr>
                      <w:r w:rsidRPr="00EC4667">
                        <w:rPr>
                          <w:lang w:val="es-EC"/>
                        </w:rPr>
                        <w:t xml:space="preserve">    </w:t>
                      </w:r>
                      <w:hyperlink r:id="rId62" w:history="1">
                        <w:r>
                          <w:rPr>
                            <w:rStyle w:val="Hyperlink"/>
                            <w:b/>
                            <w:sz w:val="20"/>
                          </w:rPr>
                          <w:t>José Villalobos</w:t>
                        </w:r>
                        <w:r>
                          <w:rPr>
                            <w:rStyle w:val="Hyperlink"/>
                            <w:sz w:val="20"/>
                          </w:rPr>
                          <w:t xml:space="preserve"> </w:t>
                        </w:r>
                      </w:hyperlink>
                      <w:r>
                        <w:rPr>
                          <w:rFonts w:eastAsia="Times New Roman"/>
                          <w:sz w:val="20"/>
                        </w:rPr>
                        <w:t xml:space="preserve"> (</w:t>
                      </w:r>
                      <w:r>
                        <w:rPr>
                          <w:rFonts w:eastAsia="Times New Roman"/>
                          <w:i/>
                          <w:sz w:val="20"/>
                        </w:rPr>
                        <w:t>Venezuela</w:t>
                      </w:r>
                      <w:r>
                        <w:rPr>
                          <w:rFonts w:eastAsia="Times New Roman"/>
                          <w:sz w:val="20"/>
                        </w:rPr>
                        <w:t>)</w:t>
                      </w:r>
                    </w:p>
                    <w:p w:rsidR="009E77DD" w:rsidRDefault="009E77DD" w:rsidP="0040010F">
                      <w:pPr>
                        <w:tabs>
                          <w:tab w:val="left" w:pos="0"/>
                        </w:tabs>
                        <w:rPr>
                          <w:sz w:val="20"/>
                        </w:rPr>
                      </w:pPr>
                    </w:p>
                    <w:p w:rsidR="009E77DD" w:rsidRDefault="009E77DD" w:rsidP="0040010F">
                      <w:pPr>
                        <w:tabs>
                          <w:tab w:val="left" w:pos="0"/>
                        </w:tabs>
                        <w:rPr>
                          <w:sz w:val="20"/>
                        </w:rPr>
                      </w:pPr>
                      <w:r>
                        <w:rPr>
                          <w:noProof/>
                          <w:sz w:val="20"/>
                        </w:rPr>
                        <w:drawing>
                          <wp:inline distT="0" distB="0" distL="0" distR="0">
                            <wp:extent cx="2731135" cy="1444118"/>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731135" cy="1444118"/>
                                    </a:xfrm>
                                    <a:prstGeom prst="rect">
                                      <a:avLst/>
                                    </a:prstGeom>
                                    <a:noFill/>
                                    <a:ln>
                                      <a:noFill/>
                                    </a:ln>
                                  </pic:spPr>
                                </pic:pic>
                              </a:graphicData>
                            </a:graphic>
                          </wp:inline>
                        </w:drawing>
                      </w:r>
                    </w:p>
                    <w:p w:rsidR="009E77DD" w:rsidRDefault="009E77DD" w:rsidP="0040010F">
                      <w:pPr>
                        <w:tabs>
                          <w:tab w:val="left" w:pos="0"/>
                        </w:tabs>
                        <w:rPr>
                          <w:sz w:val="20"/>
                        </w:rPr>
                      </w:pPr>
                      <w:r>
                        <w:rPr>
                          <w:sz w:val="20"/>
                        </w:rPr>
                        <w:tab/>
                      </w:r>
                      <w:r>
                        <w:rPr>
                          <w:sz w:val="20"/>
                        </w:rPr>
                        <w:tab/>
                      </w:r>
                      <w:r>
                        <w:rPr>
                          <w:sz w:val="20"/>
                        </w:rPr>
                        <w:tab/>
                      </w:r>
                    </w:p>
                    <w:p w:rsidR="009E77DD" w:rsidRDefault="009E77DD" w:rsidP="0040010F">
                      <w:pPr>
                        <w:tabs>
                          <w:tab w:val="left" w:pos="0"/>
                        </w:tabs>
                        <w:rPr>
                          <w:sz w:val="20"/>
                        </w:rPr>
                      </w:pPr>
                    </w:p>
                    <w:p w:rsidR="009E77DD" w:rsidRDefault="009E77DD" w:rsidP="0040010F">
                      <w:pPr>
                        <w:tabs>
                          <w:tab w:val="left" w:pos="0"/>
                        </w:tabs>
                        <w:rPr>
                          <w:sz w:val="20"/>
                        </w:rPr>
                      </w:pPr>
                    </w:p>
                    <w:p w:rsidR="009E77DD" w:rsidRDefault="009E77DD" w:rsidP="0040010F">
                      <w:pPr>
                        <w:tabs>
                          <w:tab w:val="left" w:pos="0"/>
                        </w:tabs>
                        <w:rPr>
                          <w:sz w:val="20"/>
                        </w:rPr>
                      </w:pPr>
                    </w:p>
                    <w:p w:rsidR="009E77DD" w:rsidRDefault="009E77DD" w:rsidP="0040010F">
                      <w:pPr>
                        <w:tabs>
                          <w:tab w:val="left" w:pos="0"/>
                        </w:tabs>
                        <w:rPr>
                          <w:sz w:val="20"/>
                        </w:rPr>
                      </w:pPr>
                    </w:p>
                    <w:p w:rsidR="009E77DD" w:rsidRDefault="009E77DD" w:rsidP="0040010F">
                      <w:pPr>
                        <w:tabs>
                          <w:tab w:val="left" w:pos="0"/>
                        </w:tabs>
                        <w:rPr>
                          <w:sz w:val="20"/>
                        </w:rPr>
                      </w:pPr>
                    </w:p>
                  </w:txbxContent>
                </v:textbox>
              </v:shape>
            </w:pict>
          </mc:Fallback>
        </mc:AlternateContent>
      </w:r>
      <w:r w:rsidR="0040010F" w:rsidRPr="00EC4667">
        <w:rPr>
          <w:lang w:val="es-EC"/>
        </w:rPr>
        <w:t>I</w:t>
      </w:r>
    </w:p>
    <w:p w14:paraId="3A5C776C" w14:textId="77777777" w:rsidR="0040010F" w:rsidRPr="00EC4667" w:rsidRDefault="0040010F" w:rsidP="0040010F">
      <w:pPr>
        <w:spacing w:after="0"/>
        <w:ind w:left="90" w:firstLine="720"/>
        <w:rPr>
          <w:lang w:val="es-EC"/>
        </w:rPr>
      </w:pPr>
    </w:p>
    <w:p w14:paraId="085E364A" w14:textId="77777777" w:rsidR="00724AD4" w:rsidRPr="00EC4667" w:rsidRDefault="00724AD4" w:rsidP="00724AD4">
      <w:pPr>
        <w:rPr>
          <w:lang w:val="es-EC"/>
        </w:rPr>
      </w:pPr>
    </w:p>
    <w:p w14:paraId="2155765F" w14:textId="77777777" w:rsidR="001678FF" w:rsidRDefault="001678FF" w:rsidP="0040010F">
      <w:pPr>
        <w:ind w:left="2160" w:firstLine="720"/>
        <w:rPr>
          <w:rFonts w:ascii="Calisto MT" w:eastAsia="Times New Roman" w:hAnsi="Calisto MT"/>
          <w:b/>
          <w:i/>
          <w:sz w:val="48"/>
          <w:szCs w:val="48"/>
          <w:lang w:val="es-ES_tradnl"/>
        </w:rPr>
      </w:pPr>
      <w:r>
        <w:rPr>
          <w:rFonts w:ascii="Calisto MT" w:eastAsia="Times New Roman" w:hAnsi="Calisto MT"/>
          <w:b/>
          <w:i/>
          <w:sz w:val="48"/>
          <w:szCs w:val="48"/>
          <w:lang w:val="es-ES_tradnl"/>
        </w:rPr>
        <w:t>Revista Electrónica</w:t>
      </w:r>
    </w:p>
    <w:p w14:paraId="66AAEAE8" w14:textId="77777777" w:rsidR="001678FF" w:rsidRDefault="001678FF" w:rsidP="001678FF">
      <w:pPr>
        <w:widowControl w:val="0"/>
        <w:autoSpaceDE w:val="0"/>
        <w:autoSpaceDN w:val="0"/>
        <w:adjustRightInd w:val="0"/>
        <w:ind w:right="200"/>
        <w:jc w:val="center"/>
        <w:rPr>
          <w:rFonts w:ascii="Calisto MT" w:eastAsia="Times New Roman" w:hAnsi="Calisto MT"/>
          <w:b/>
          <w:sz w:val="48"/>
          <w:szCs w:val="48"/>
          <w:lang w:val="es-ES_tradnl"/>
        </w:rPr>
      </w:pPr>
      <w:r>
        <w:rPr>
          <w:rFonts w:ascii="Calisto MT" w:eastAsia="Times New Roman" w:hAnsi="Calisto MT"/>
          <w:b/>
          <w:i/>
          <w:sz w:val="48"/>
          <w:szCs w:val="48"/>
          <w:lang w:val="es-ES_tradnl"/>
        </w:rPr>
        <w:t>Leer Escribir y Descubrir</w:t>
      </w:r>
    </w:p>
    <w:p w14:paraId="4602C2AA" w14:textId="77777777" w:rsidR="001678FF" w:rsidRDefault="001678FF" w:rsidP="001678FF">
      <w:pPr>
        <w:widowControl w:val="0"/>
        <w:autoSpaceDE w:val="0"/>
        <w:autoSpaceDN w:val="0"/>
        <w:adjustRightInd w:val="0"/>
        <w:ind w:right="200"/>
        <w:jc w:val="center"/>
        <w:rPr>
          <w:rFonts w:ascii="Calisto MT" w:eastAsia="Times New Roman" w:hAnsi="Calisto MT"/>
          <w:b/>
          <w:sz w:val="48"/>
          <w:szCs w:val="48"/>
          <w:lang w:val="es-ES_tradnl"/>
        </w:rPr>
      </w:pPr>
    </w:p>
    <w:p w14:paraId="72F2BB50" w14:textId="77777777" w:rsidR="001678FF" w:rsidRDefault="00EC4667" w:rsidP="001678FF">
      <w:pPr>
        <w:widowControl w:val="0"/>
        <w:autoSpaceDE w:val="0"/>
        <w:autoSpaceDN w:val="0"/>
        <w:adjustRightInd w:val="0"/>
        <w:ind w:right="200"/>
        <w:jc w:val="center"/>
        <w:rPr>
          <w:rFonts w:ascii="Calisto MT" w:eastAsia="Times New Roman" w:hAnsi="Calisto MT"/>
          <w:b/>
          <w:sz w:val="48"/>
          <w:szCs w:val="48"/>
          <w:lang w:val="es-ES_tradnl"/>
        </w:rPr>
      </w:pPr>
      <w:r>
        <w:rPr>
          <w:noProof/>
        </w:rPr>
        <mc:AlternateContent>
          <mc:Choice Requires="wps">
            <w:drawing>
              <wp:anchor distT="0" distB="0" distL="114300" distR="114300" simplePos="0" relativeHeight="251667456" behindDoc="0" locked="0" layoutInCell="1" allowOverlap="1" wp14:anchorId="73254656" wp14:editId="7808453A">
                <wp:simplePos x="0" y="0"/>
                <wp:positionH relativeFrom="column">
                  <wp:posOffset>335280</wp:posOffset>
                </wp:positionH>
                <wp:positionV relativeFrom="paragraph">
                  <wp:posOffset>88265</wp:posOffset>
                </wp:positionV>
                <wp:extent cx="5638800" cy="609600"/>
                <wp:effectExtent l="0" t="0" r="19050" b="1905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0" cy="609600"/>
                        </a:xfrm>
                        <a:prstGeom prst="rect">
                          <a:avLst/>
                        </a:prstGeom>
                        <a:solidFill>
                          <a:sysClr val="window" lastClr="FFFFFF">
                            <a:lumMod val="95000"/>
                          </a:sysClr>
                        </a:solidFill>
                        <a:ln w="6350">
                          <a:solidFill>
                            <a:prstClr val="black"/>
                          </a:solidFill>
                        </a:ln>
                        <a:effectLst/>
                      </wps:spPr>
                      <wps:txbx>
                        <w:txbxContent>
                          <w:p w14:paraId="7B1251E7" w14:textId="77777777" w:rsidR="009E77DD" w:rsidRDefault="009E77DD" w:rsidP="001678FF">
                            <w:pPr>
                              <w:widowControl w:val="0"/>
                              <w:autoSpaceDE w:val="0"/>
                              <w:autoSpaceDN w:val="0"/>
                              <w:adjustRightInd w:val="0"/>
                              <w:ind w:right="200"/>
                              <w:rPr>
                                <w:rFonts w:eastAsia="Times New Roman"/>
                                <w:i/>
                                <w:sz w:val="32"/>
                                <w:szCs w:val="32"/>
                                <w:lang w:val="es-ES_tradnl"/>
                              </w:rPr>
                            </w:pPr>
                            <w:r>
                              <w:rPr>
                                <w:rFonts w:eastAsia="Times New Roman"/>
                                <w:i/>
                                <w:sz w:val="32"/>
                                <w:szCs w:val="32"/>
                                <w:lang w:val="es-ES_tradnl"/>
                              </w:rPr>
                              <w:t xml:space="preserve">                                   Vol 1 No 2 Septiembre 2013</w:t>
                            </w:r>
                          </w:p>
                          <w:p w14:paraId="08DD128B" w14:textId="77777777" w:rsidR="009E77DD" w:rsidRDefault="009E77DD" w:rsidP="001678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1" o:spid="_x0000_s1029" type="#_x0000_t202" style="position:absolute;left:0;text-align:left;margin-left:26.4pt;margin-top:6.95pt;width:444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" fillcolor="#f2f2f2" strokeweight=".5pt">
                <v:path arrowok="t"/>
                <v:textbox>
                  <w:txbxContent>
                    <w:p w:rsidR="009E77DD" w:rsidRDefault="009E77DD" w:rsidP="001678FF">
                      <w:pPr>
                        <w:widowControl w:val="0"/>
                        <w:autoSpaceDE w:val="0"/>
                        <w:autoSpaceDN w:val="0"/>
                        <w:adjustRightInd w:val="0"/>
                        <w:ind w:right="200"/>
                        <w:rPr>
                          <w:rFonts w:eastAsia="Times New Roman"/>
                          <w:i/>
                          <w:sz w:val="32"/>
                          <w:szCs w:val="32"/>
                          <w:lang w:val="es-ES_tradnl"/>
                        </w:rPr>
                      </w:pPr>
                      <w:r>
                        <w:rPr>
                          <w:rFonts w:eastAsia="Times New Roman"/>
                          <w:i/>
                          <w:sz w:val="32"/>
                          <w:szCs w:val="32"/>
                          <w:lang w:val="es-ES_tradnl"/>
                        </w:rPr>
                        <w:t xml:space="preserve">                                   Vol 1 No 2 Septiembre 2013</w:t>
                      </w:r>
                    </w:p>
                    <w:p w:rsidR="009E77DD" w:rsidRDefault="009E77DD" w:rsidP="001678FF"/>
                  </w:txbxContent>
                </v:textbox>
              </v:shape>
            </w:pict>
          </mc:Fallback>
        </mc:AlternateContent>
      </w:r>
    </w:p>
    <w:p w14:paraId="6508D7CF" w14:textId="77777777" w:rsidR="001678FF" w:rsidRDefault="001678FF" w:rsidP="001678FF">
      <w:pPr>
        <w:widowControl w:val="0"/>
        <w:autoSpaceDE w:val="0"/>
        <w:autoSpaceDN w:val="0"/>
        <w:adjustRightInd w:val="0"/>
        <w:ind w:right="200"/>
        <w:jc w:val="center"/>
        <w:rPr>
          <w:rFonts w:ascii="Calisto MT" w:eastAsia="Times New Roman" w:hAnsi="Calisto MT"/>
          <w:b/>
          <w:sz w:val="48"/>
          <w:szCs w:val="48"/>
          <w:lang w:val="es-ES_tradnl"/>
        </w:rPr>
      </w:pPr>
    </w:p>
    <w:p w14:paraId="1F4C01D5" w14:textId="77777777" w:rsidR="001678FF" w:rsidRDefault="001678FF" w:rsidP="001678FF">
      <w:pPr>
        <w:widowControl w:val="0"/>
        <w:autoSpaceDE w:val="0"/>
        <w:autoSpaceDN w:val="0"/>
        <w:adjustRightInd w:val="0"/>
        <w:ind w:right="200" w:firstLine="720"/>
        <w:rPr>
          <w:rFonts w:eastAsia="Times New Roman"/>
          <w:i/>
          <w:sz w:val="44"/>
          <w:szCs w:val="44"/>
          <w:u w:val="single"/>
          <w:lang w:val="es-ES_tradnl"/>
        </w:rPr>
      </w:pPr>
      <w:r>
        <w:rPr>
          <w:rFonts w:eastAsia="Times New Roman"/>
          <w:i/>
          <w:sz w:val="44"/>
          <w:szCs w:val="44"/>
          <w:u w:val="single"/>
          <w:lang w:val="es-ES_tradnl"/>
        </w:rPr>
        <w:t>Sumario</w:t>
      </w:r>
    </w:p>
    <w:p w14:paraId="41EF15DB" w14:textId="77777777" w:rsidR="001678FF" w:rsidRPr="00AC1DA6" w:rsidRDefault="001678FF" w:rsidP="00AC1DA6">
      <w:pPr>
        <w:widowControl w:val="0"/>
        <w:autoSpaceDE w:val="0"/>
        <w:autoSpaceDN w:val="0"/>
        <w:adjustRightInd w:val="0"/>
        <w:spacing w:after="0" w:line="240" w:lineRule="auto"/>
        <w:ind w:left="2160" w:firstLine="720"/>
        <w:rPr>
          <w:rFonts w:asciiTheme="minorHAnsi" w:eastAsia="Times New Roman" w:hAnsiTheme="minorHAnsi"/>
          <w:i/>
          <w:color w:val="808080" w:themeColor="background1" w:themeShade="80"/>
          <w:sz w:val="28"/>
          <w:szCs w:val="28"/>
          <w:lang w:val="es-ES_tradnl"/>
        </w:rPr>
      </w:pPr>
      <w:r w:rsidRPr="00EC4667">
        <w:rPr>
          <w:sz w:val="28"/>
          <w:szCs w:val="28"/>
          <w:lang w:val="es-EC"/>
        </w:rPr>
        <w:tab/>
      </w:r>
      <w:r w:rsidRPr="00EC4667">
        <w:rPr>
          <w:sz w:val="28"/>
          <w:szCs w:val="28"/>
          <w:lang w:val="es-EC"/>
        </w:rPr>
        <w:tab/>
      </w:r>
      <w:r w:rsidRPr="00EC4667">
        <w:rPr>
          <w:sz w:val="28"/>
          <w:szCs w:val="28"/>
          <w:lang w:val="es-EC"/>
        </w:rPr>
        <w:tab/>
        <w:t xml:space="preserve">  </w:t>
      </w:r>
      <w:r w:rsidRPr="00EC4667">
        <w:rPr>
          <w:sz w:val="28"/>
          <w:szCs w:val="28"/>
          <w:lang w:val="es-EC"/>
        </w:rPr>
        <w:tab/>
      </w:r>
      <w:r w:rsidRPr="00EC4667">
        <w:rPr>
          <w:sz w:val="28"/>
          <w:szCs w:val="28"/>
          <w:lang w:val="es-EC"/>
        </w:rPr>
        <w:tab/>
      </w:r>
      <w:r w:rsidRPr="00EC4667">
        <w:rPr>
          <w:sz w:val="28"/>
          <w:szCs w:val="28"/>
          <w:lang w:val="es-EC"/>
        </w:rPr>
        <w:tab/>
      </w:r>
    </w:p>
    <w:p w14:paraId="0C26455C" w14:textId="77777777" w:rsidR="001678FF" w:rsidRPr="00EC4667" w:rsidRDefault="001678FF" w:rsidP="001678FF">
      <w:pPr>
        <w:spacing w:after="0"/>
        <w:ind w:left="3600" w:firstLine="720"/>
        <w:rPr>
          <w:sz w:val="28"/>
          <w:szCs w:val="28"/>
          <w:lang w:val="es-EC"/>
        </w:rPr>
      </w:pPr>
    </w:p>
    <w:p w14:paraId="333F82E2" w14:textId="77777777" w:rsidR="009E0186" w:rsidRPr="00EC4667" w:rsidRDefault="009E0186" w:rsidP="009E0186">
      <w:pPr>
        <w:spacing w:after="120"/>
        <w:rPr>
          <w:rFonts w:asciiTheme="minorHAnsi" w:hAnsiTheme="minorHAnsi"/>
          <w:color w:val="808080" w:themeColor="background1" w:themeShade="80"/>
          <w:sz w:val="32"/>
          <w:szCs w:val="32"/>
          <w:lang w:val="es-EC"/>
        </w:rPr>
      </w:pPr>
      <w:r w:rsidRPr="00EC4667">
        <w:rPr>
          <w:rFonts w:asciiTheme="minorHAnsi" w:hAnsiTheme="minorHAnsi"/>
          <w:color w:val="808080" w:themeColor="background1" w:themeShade="80"/>
          <w:sz w:val="32"/>
          <w:szCs w:val="32"/>
          <w:lang w:val="es-EC"/>
        </w:rPr>
        <w:lastRenderedPageBreak/>
        <w:t>El desarrollo del pensamiento en el niño para escuchar, hablar, leer y escribir</w:t>
      </w:r>
    </w:p>
    <w:p w14:paraId="268CF53D" w14:textId="77777777" w:rsidR="009E0186" w:rsidRPr="00EC4667" w:rsidRDefault="009E0186" w:rsidP="009E0186">
      <w:pPr>
        <w:spacing w:after="120"/>
        <w:ind w:left="2160" w:firstLine="720"/>
        <w:rPr>
          <w:rFonts w:asciiTheme="minorHAnsi" w:hAnsiTheme="minorHAnsi"/>
          <w:color w:val="808080" w:themeColor="background1" w:themeShade="80"/>
          <w:sz w:val="28"/>
          <w:szCs w:val="28"/>
          <w:lang w:val="es-EC"/>
        </w:rPr>
      </w:pPr>
      <w:r w:rsidRPr="00EC4667">
        <w:rPr>
          <w:rFonts w:asciiTheme="minorHAnsi" w:hAnsiTheme="minorHAnsi"/>
          <w:i/>
          <w:color w:val="808080" w:themeColor="background1" w:themeShade="80"/>
          <w:sz w:val="28"/>
          <w:szCs w:val="28"/>
          <w:lang w:val="es-EC"/>
        </w:rPr>
        <w:t>Angela K. Salmon</w:t>
      </w:r>
      <w:r w:rsidRPr="00EC4667">
        <w:rPr>
          <w:rFonts w:asciiTheme="minorHAnsi" w:hAnsiTheme="minorHAnsi"/>
          <w:i/>
          <w:color w:val="808080" w:themeColor="background1" w:themeShade="80"/>
          <w:sz w:val="28"/>
          <w:szCs w:val="28"/>
          <w:lang w:val="es-EC"/>
        </w:rPr>
        <w:tab/>
      </w:r>
      <w:r w:rsidRPr="00EC4667">
        <w:rPr>
          <w:rFonts w:asciiTheme="minorHAnsi" w:hAnsiTheme="minorHAnsi"/>
          <w:i/>
          <w:color w:val="808080" w:themeColor="background1" w:themeShade="80"/>
          <w:sz w:val="28"/>
          <w:szCs w:val="28"/>
          <w:lang w:val="es-EC"/>
        </w:rPr>
        <w:tab/>
      </w:r>
      <w:r w:rsidRPr="00EC4667">
        <w:rPr>
          <w:rFonts w:asciiTheme="minorHAnsi" w:hAnsiTheme="minorHAnsi"/>
          <w:i/>
          <w:color w:val="808080" w:themeColor="background1" w:themeShade="80"/>
          <w:sz w:val="28"/>
          <w:szCs w:val="28"/>
          <w:lang w:val="es-EC"/>
        </w:rPr>
        <w:tab/>
      </w:r>
      <w:r w:rsidRPr="00EC4667">
        <w:rPr>
          <w:rFonts w:asciiTheme="minorHAnsi" w:hAnsiTheme="minorHAnsi"/>
          <w:i/>
          <w:color w:val="808080" w:themeColor="background1" w:themeShade="80"/>
          <w:sz w:val="28"/>
          <w:szCs w:val="28"/>
          <w:lang w:val="es-EC"/>
        </w:rPr>
        <w:tab/>
      </w:r>
      <w:r w:rsidRPr="00EC4667">
        <w:rPr>
          <w:rFonts w:asciiTheme="minorHAnsi" w:hAnsiTheme="minorHAnsi"/>
          <w:i/>
          <w:color w:val="808080" w:themeColor="background1" w:themeShade="80"/>
          <w:sz w:val="28"/>
          <w:szCs w:val="28"/>
          <w:lang w:val="es-EC"/>
        </w:rPr>
        <w:tab/>
      </w:r>
      <w:r w:rsidRPr="00EC4667">
        <w:rPr>
          <w:rFonts w:asciiTheme="minorHAnsi" w:hAnsiTheme="minorHAnsi"/>
          <w:i/>
          <w:color w:val="808080" w:themeColor="background1" w:themeShade="80"/>
          <w:sz w:val="28"/>
          <w:szCs w:val="28"/>
          <w:lang w:val="es-EC"/>
        </w:rPr>
        <w:tab/>
      </w:r>
      <w:r w:rsidRPr="00EC4667">
        <w:rPr>
          <w:rFonts w:asciiTheme="minorHAnsi" w:hAnsiTheme="minorHAnsi"/>
          <w:color w:val="808080" w:themeColor="background1" w:themeShade="80"/>
          <w:sz w:val="28"/>
          <w:szCs w:val="28"/>
          <w:lang w:val="es-EC"/>
        </w:rPr>
        <w:t>1</w:t>
      </w:r>
    </w:p>
    <w:p w14:paraId="08A8F689" w14:textId="77777777" w:rsidR="009E0186" w:rsidRPr="00EC4667" w:rsidRDefault="009E0186" w:rsidP="009E0186">
      <w:pPr>
        <w:spacing w:after="120"/>
        <w:ind w:left="2160" w:firstLine="720"/>
        <w:rPr>
          <w:rFonts w:asciiTheme="minorHAnsi" w:hAnsiTheme="minorHAnsi"/>
          <w:color w:val="808080" w:themeColor="background1" w:themeShade="80"/>
          <w:sz w:val="28"/>
          <w:szCs w:val="28"/>
          <w:lang w:val="es-EC"/>
        </w:rPr>
      </w:pPr>
    </w:p>
    <w:p w14:paraId="5506A349" w14:textId="77777777" w:rsidR="00AC1DA6" w:rsidRPr="00AC1DA6" w:rsidRDefault="00AC1DA6" w:rsidP="00AC1DA6">
      <w:pPr>
        <w:widowControl w:val="0"/>
        <w:autoSpaceDE w:val="0"/>
        <w:autoSpaceDN w:val="0"/>
        <w:adjustRightInd w:val="0"/>
        <w:spacing w:after="0" w:line="240" w:lineRule="auto"/>
        <w:rPr>
          <w:color w:val="808080" w:themeColor="background1" w:themeShade="80"/>
          <w:sz w:val="32"/>
          <w:szCs w:val="32"/>
          <w:lang w:val="es-ES" w:eastAsia="es-ES"/>
        </w:rPr>
      </w:pPr>
      <w:r w:rsidRPr="00AC1DA6">
        <w:rPr>
          <w:color w:val="808080" w:themeColor="background1" w:themeShade="80"/>
          <w:sz w:val="32"/>
          <w:szCs w:val="32"/>
          <w:lang w:val="es-ES" w:eastAsia="es-ES"/>
        </w:rPr>
        <w:t>Características psicométricas de una rúbrica para evaluar expresión escrita a nivel universitario</w:t>
      </w:r>
    </w:p>
    <w:p w14:paraId="7AB3063A" w14:textId="77777777" w:rsidR="00AC1DA6" w:rsidRPr="00EC4667" w:rsidRDefault="00AC1DA6" w:rsidP="00AC1DA6">
      <w:pPr>
        <w:widowControl w:val="0"/>
        <w:autoSpaceDE w:val="0"/>
        <w:autoSpaceDN w:val="0"/>
        <w:adjustRightInd w:val="0"/>
        <w:spacing w:after="0"/>
        <w:ind w:left="2160" w:firstLine="720"/>
        <w:rPr>
          <w:i/>
          <w:color w:val="808080" w:themeColor="background1" w:themeShade="80"/>
          <w:sz w:val="28"/>
          <w:szCs w:val="28"/>
          <w:lang w:val="es-EC"/>
        </w:rPr>
      </w:pPr>
      <w:r w:rsidRPr="00EC4667">
        <w:rPr>
          <w:i/>
          <w:color w:val="808080" w:themeColor="background1" w:themeShade="80"/>
          <w:sz w:val="28"/>
          <w:szCs w:val="28"/>
          <w:lang w:val="es-EC"/>
        </w:rPr>
        <w:t>Carla Muñoz</w:t>
      </w:r>
    </w:p>
    <w:p w14:paraId="4102CFB0" w14:textId="77777777" w:rsidR="00AC1DA6" w:rsidRPr="00EC4667" w:rsidRDefault="00AC1DA6" w:rsidP="00AC1DA6">
      <w:pPr>
        <w:widowControl w:val="0"/>
        <w:autoSpaceDE w:val="0"/>
        <w:autoSpaceDN w:val="0"/>
        <w:adjustRightInd w:val="0"/>
        <w:spacing w:after="0"/>
        <w:ind w:left="2160" w:firstLine="720"/>
        <w:rPr>
          <w:color w:val="808080" w:themeColor="background1" w:themeShade="80"/>
          <w:sz w:val="28"/>
          <w:szCs w:val="28"/>
          <w:lang w:val="es-EC"/>
        </w:rPr>
      </w:pPr>
      <w:r w:rsidRPr="00EC4667">
        <w:rPr>
          <w:i/>
          <w:color w:val="808080" w:themeColor="background1" w:themeShade="80"/>
          <w:sz w:val="28"/>
          <w:szCs w:val="28"/>
          <w:lang w:val="es-EC"/>
        </w:rPr>
        <w:t>Jorge Valenzuela</w:t>
      </w:r>
      <w:r w:rsidRPr="00EC4667">
        <w:rPr>
          <w:i/>
          <w:color w:val="808080" w:themeColor="background1" w:themeShade="80"/>
          <w:sz w:val="28"/>
          <w:szCs w:val="28"/>
          <w:lang w:val="es-EC"/>
        </w:rPr>
        <w:tab/>
      </w:r>
      <w:r w:rsidRPr="00EC4667">
        <w:rPr>
          <w:i/>
          <w:color w:val="808080" w:themeColor="background1" w:themeShade="80"/>
          <w:sz w:val="28"/>
          <w:szCs w:val="28"/>
          <w:lang w:val="es-EC"/>
        </w:rPr>
        <w:tab/>
      </w:r>
      <w:r w:rsidRPr="00EC4667">
        <w:rPr>
          <w:i/>
          <w:color w:val="808080" w:themeColor="background1" w:themeShade="80"/>
          <w:sz w:val="28"/>
          <w:szCs w:val="28"/>
          <w:lang w:val="es-EC"/>
        </w:rPr>
        <w:tab/>
      </w:r>
      <w:r w:rsidRPr="00EC4667">
        <w:rPr>
          <w:i/>
          <w:color w:val="808080" w:themeColor="background1" w:themeShade="80"/>
          <w:sz w:val="28"/>
          <w:szCs w:val="28"/>
          <w:lang w:val="es-EC"/>
        </w:rPr>
        <w:tab/>
      </w:r>
      <w:r w:rsidRPr="00EC4667">
        <w:rPr>
          <w:i/>
          <w:color w:val="808080" w:themeColor="background1" w:themeShade="80"/>
          <w:sz w:val="28"/>
          <w:szCs w:val="28"/>
          <w:lang w:val="es-EC"/>
        </w:rPr>
        <w:tab/>
      </w:r>
      <w:r w:rsidRPr="00EC4667">
        <w:rPr>
          <w:i/>
          <w:color w:val="808080" w:themeColor="background1" w:themeShade="80"/>
          <w:sz w:val="28"/>
          <w:szCs w:val="28"/>
          <w:lang w:val="es-EC"/>
        </w:rPr>
        <w:tab/>
      </w:r>
      <w:r w:rsidR="009E0186" w:rsidRPr="00EC4667">
        <w:rPr>
          <w:color w:val="808080" w:themeColor="background1" w:themeShade="80"/>
          <w:sz w:val="28"/>
          <w:szCs w:val="28"/>
          <w:lang w:val="es-EC"/>
        </w:rPr>
        <w:t>12</w:t>
      </w:r>
    </w:p>
    <w:p w14:paraId="23E66D14" w14:textId="77777777" w:rsidR="009E0186" w:rsidRPr="00EC4667" w:rsidRDefault="009E0186" w:rsidP="00AC1DA6">
      <w:pPr>
        <w:widowControl w:val="0"/>
        <w:autoSpaceDE w:val="0"/>
        <w:autoSpaceDN w:val="0"/>
        <w:adjustRightInd w:val="0"/>
        <w:spacing w:after="0"/>
        <w:ind w:left="2160" w:firstLine="720"/>
        <w:rPr>
          <w:i/>
          <w:color w:val="808080" w:themeColor="background1" w:themeShade="80"/>
          <w:sz w:val="28"/>
          <w:szCs w:val="28"/>
          <w:lang w:val="es-EC"/>
        </w:rPr>
      </w:pPr>
    </w:p>
    <w:p w14:paraId="59F35F72" w14:textId="77777777" w:rsidR="001678FF" w:rsidRPr="00EC4667" w:rsidRDefault="00AC1DA6" w:rsidP="001678FF">
      <w:pPr>
        <w:spacing w:after="0"/>
        <w:ind w:left="2160" w:firstLine="720"/>
        <w:rPr>
          <w:rFonts w:cs="Helvetica"/>
          <w:color w:val="808080"/>
          <w:sz w:val="28"/>
          <w:szCs w:val="28"/>
          <w:lang w:val="es-EC"/>
        </w:rPr>
      </w:pPr>
      <w:r>
        <w:rPr>
          <w:color w:val="808080" w:themeColor="background1" w:themeShade="80"/>
          <w:sz w:val="28"/>
          <w:szCs w:val="28"/>
          <w:lang w:val="es-ES_tradnl"/>
        </w:rPr>
        <w:tab/>
      </w:r>
      <w:r>
        <w:rPr>
          <w:color w:val="808080" w:themeColor="background1" w:themeShade="80"/>
          <w:sz w:val="28"/>
          <w:szCs w:val="28"/>
          <w:lang w:val="es-ES_tradnl"/>
        </w:rPr>
        <w:tab/>
      </w:r>
    </w:p>
    <w:p w14:paraId="68A187AE" w14:textId="77777777" w:rsidR="0040010F" w:rsidRDefault="009E0186" w:rsidP="009E0186">
      <w:pPr>
        <w:widowControl w:val="0"/>
        <w:autoSpaceDE w:val="0"/>
        <w:autoSpaceDN w:val="0"/>
        <w:adjustRightInd w:val="0"/>
        <w:spacing w:after="0" w:line="240" w:lineRule="auto"/>
        <w:rPr>
          <w:color w:val="808080" w:themeColor="background1" w:themeShade="80"/>
          <w:sz w:val="32"/>
          <w:szCs w:val="32"/>
          <w:lang w:val="es-ES"/>
        </w:rPr>
      </w:pPr>
      <w:r w:rsidRPr="001678FF">
        <w:rPr>
          <w:color w:val="808080" w:themeColor="background1" w:themeShade="80"/>
          <w:sz w:val="32"/>
          <w:szCs w:val="32"/>
          <w:lang w:val="es-ES"/>
        </w:rPr>
        <w:t xml:space="preserve">Los Docentes como mediadores del conocimiento científico utilizando </w:t>
      </w:r>
    </w:p>
    <w:p w14:paraId="17DF144D" w14:textId="77777777" w:rsidR="009E77DD" w:rsidRDefault="009E77DD" w:rsidP="009E77DD">
      <w:pPr>
        <w:jc w:val="center"/>
        <w:rPr>
          <w:rFonts w:ascii="Calisto MT" w:eastAsia="Times New Roman" w:hAnsi="Calisto MT"/>
          <w:b/>
          <w:i/>
          <w:sz w:val="48"/>
          <w:szCs w:val="48"/>
          <w:lang w:val="es-ES_tradnl"/>
        </w:rPr>
      </w:pPr>
      <w:r>
        <w:rPr>
          <w:rFonts w:ascii="Calisto MT" w:eastAsia="Times New Roman" w:hAnsi="Calisto MT"/>
          <w:b/>
          <w:i/>
          <w:sz w:val="48"/>
          <w:szCs w:val="48"/>
          <w:lang w:val="es-ES_tradnl"/>
        </w:rPr>
        <w:t>Revista Electrónica</w:t>
      </w:r>
    </w:p>
    <w:p w14:paraId="641A8BA3" w14:textId="77777777" w:rsidR="009E77DD" w:rsidRDefault="009E77DD" w:rsidP="009E77DD">
      <w:pPr>
        <w:widowControl w:val="0"/>
        <w:autoSpaceDE w:val="0"/>
        <w:autoSpaceDN w:val="0"/>
        <w:adjustRightInd w:val="0"/>
        <w:ind w:right="200"/>
        <w:jc w:val="center"/>
        <w:rPr>
          <w:rFonts w:ascii="Calisto MT" w:eastAsia="Times New Roman" w:hAnsi="Calisto MT"/>
          <w:b/>
          <w:i/>
          <w:sz w:val="48"/>
          <w:szCs w:val="48"/>
          <w:lang w:val="es-ES_tradnl"/>
        </w:rPr>
        <w:sectPr w:rsidR="009E77DD" w:rsidSect="009E77DD">
          <w:type w:val="continuous"/>
          <w:pgSz w:w="12240" w:h="15840"/>
          <w:pgMar w:top="1440" w:right="1440" w:bottom="1440" w:left="1440" w:header="720" w:footer="720" w:gutter="0"/>
          <w:pgNumType w:start="1"/>
          <w:cols w:space="720"/>
          <w:titlePg/>
          <w:docGrid w:linePitch="360"/>
        </w:sectPr>
      </w:pPr>
    </w:p>
    <w:p w14:paraId="696BD8DC" w14:textId="77777777" w:rsidR="009E77DD" w:rsidRDefault="009E77DD" w:rsidP="009E77DD">
      <w:pPr>
        <w:widowControl w:val="0"/>
        <w:autoSpaceDE w:val="0"/>
        <w:autoSpaceDN w:val="0"/>
        <w:adjustRightInd w:val="0"/>
        <w:ind w:right="200"/>
        <w:jc w:val="center"/>
        <w:rPr>
          <w:rFonts w:ascii="Calisto MT" w:eastAsia="Times New Roman" w:hAnsi="Calisto MT"/>
          <w:b/>
          <w:sz w:val="48"/>
          <w:szCs w:val="48"/>
          <w:lang w:val="es-ES_tradnl"/>
        </w:rPr>
      </w:pPr>
      <w:r>
        <w:rPr>
          <w:rFonts w:ascii="Calisto MT" w:eastAsia="Times New Roman" w:hAnsi="Calisto MT"/>
          <w:b/>
          <w:i/>
          <w:sz w:val="48"/>
          <w:szCs w:val="48"/>
          <w:lang w:val="es-ES_tradnl"/>
        </w:rPr>
        <w:lastRenderedPageBreak/>
        <w:t>Leer Escribir y Descubrir</w:t>
      </w:r>
    </w:p>
    <w:p w14:paraId="696B584B" w14:textId="77777777" w:rsidR="009E77DD" w:rsidRDefault="009E77DD" w:rsidP="009E77DD">
      <w:pPr>
        <w:widowControl w:val="0"/>
        <w:autoSpaceDE w:val="0"/>
        <w:autoSpaceDN w:val="0"/>
        <w:adjustRightInd w:val="0"/>
        <w:ind w:right="200"/>
        <w:jc w:val="center"/>
        <w:rPr>
          <w:rFonts w:ascii="Calisto MT" w:eastAsia="Times New Roman" w:hAnsi="Calisto MT"/>
          <w:b/>
          <w:sz w:val="48"/>
          <w:szCs w:val="48"/>
          <w:lang w:val="es-ES_tradnl"/>
        </w:rPr>
      </w:pPr>
    </w:p>
    <w:p w14:paraId="5627366C" w14:textId="77777777" w:rsidR="009E77DD" w:rsidRDefault="00EC4667" w:rsidP="009E77DD">
      <w:pPr>
        <w:widowControl w:val="0"/>
        <w:autoSpaceDE w:val="0"/>
        <w:autoSpaceDN w:val="0"/>
        <w:adjustRightInd w:val="0"/>
        <w:ind w:right="200"/>
        <w:jc w:val="center"/>
        <w:rPr>
          <w:rFonts w:ascii="Calisto MT" w:eastAsia="Times New Roman" w:hAnsi="Calisto MT"/>
          <w:b/>
          <w:sz w:val="48"/>
          <w:szCs w:val="48"/>
          <w:lang w:val="es-ES_tradnl"/>
        </w:rPr>
      </w:pPr>
      <w:r>
        <w:rPr>
          <w:noProof/>
        </w:rPr>
        <mc:AlternateContent>
          <mc:Choice Requires="wps">
            <w:drawing>
              <wp:anchor distT="0" distB="0" distL="114300" distR="114300" simplePos="0" relativeHeight="251681792" behindDoc="0" locked="0" layoutInCell="1" allowOverlap="1" wp14:anchorId="7054C92A" wp14:editId="7FB63D46">
                <wp:simplePos x="0" y="0"/>
                <wp:positionH relativeFrom="column">
                  <wp:posOffset>335280</wp:posOffset>
                </wp:positionH>
                <wp:positionV relativeFrom="paragraph">
                  <wp:posOffset>88265</wp:posOffset>
                </wp:positionV>
                <wp:extent cx="5638800" cy="6096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0" cy="609600"/>
                        </a:xfrm>
                        <a:prstGeom prst="rect">
                          <a:avLst/>
                        </a:prstGeom>
                        <a:solidFill>
                          <a:sysClr val="window" lastClr="FFFFFF">
                            <a:lumMod val="95000"/>
                          </a:sysClr>
                        </a:solidFill>
                        <a:ln w="6350">
                          <a:solidFill>
                            <a:prstClr val="black"/>
                          </a:solidFill>
                        </a:ln>
                        <a:effectLst/>
                      </wps:spPr>
                      <wps:txbx>
                        <w:txbxContent>
                          <w:p w14:paraId="08F9DE22" w14:textId="77777777" w:rsidR="009E77DD" w:rsidRDefault="009E77DD" w:rsidP="009E77DD">
                            <w:pPr>
                              <w:widowControl w:val="0"/>
                              <w:autoSpaceDE w:val="0"/>
                              <w:autoSpaceDN w:val="0"/>
                              <w:adjustRightInd w:val="0"/>
                              <w:ind w:right="200"/>
                              <w:rPr>
                                <w:rFonts w:eastAsia="Times New Roman"/>
                                <w:i/>
                                <w:sz w:val="32"/>
                                <w:szCs w:val="32"/>
                                <w:lang w:val="es-ES_tradnl"/>
                              </w:rPr>
                            </w:pPr>
                            <w:r>
                              <w:rPr>
                                <w:rFonts w:eastAsia="Times New Roman"/>
                                <w:i/>
                                <w:sz w:val="32"/>
                                <w:szCs w:val="32"/>
                                <w:lang w:val="es-ES_tradnl"/>
                              </w:rPr>
                              <w:t xml:space="preserve">                                   Vol 1 No 2 Septiembre 2013</w:t>
                            </w:r>
                          </w:p>
                          <w:p w14:paraId="74CB830F" w14:textId="77777777" w:rsidR="009E77DD" w:rsidRDefault="009E77DD" w:rsidP="009E77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left:0;text-align:left;margin-left:26.4pt;margin-top:6.95pt;width:444pt;height: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" fillcolor="#f2f2f2" strokeweight=".5pt">
                <v:path arrowok="t"/>
                <v:textbox>
                  <w:txbxContent>
                    <w:p w:rsidR="009E77DD" w:rsidRDefault="009E77DD" w:rsidP="009E77DD">
                      <w:pPr>
                        <w:widowControl w:val="0"/>
                        <w:autoSpaceDE w:val="0"/>
                        <w:autoSpaceDN w:val="0"/>
                        <w:adjustRightInd w:val="0"/>
                        <w:ind w:right="200"/>
                        <w:rPr>
                          <w:rFonts w:eastAsia="Times New Roman"/>
                          <w:i/>
                          <w:sz w:val="32"/>
                          <w:szCs w:val="32"/>
                          <w:lang w:val="es-ES_tradnl"/>
                        </w:rPr>
                      </w:pPr>
                      <w:r>
                        <w:rPr>
                          <w:rFonts w:eastAsia="Times New Roman"/>
                          <w:i/>
                          <w:sz w:val="32"/>
                          <w:szCs w:val="32"/>
                          <w:lang w:val="es-ES_tradnl"/>
                        </w:rPr>
                        <w:t xml:space="preserve">                                   Vol 1 No 2 Septiembre 2013</w:t>
                      </w:r>
                    </w:p>
                    <w:p w:rsidR="009E77DD" w:rsidRDefault="009E77DD" w:rsidP="009E77DD"/>
                  </w:txbxContent>
                </v:textbox>
              </v:shape>
            </w:pict>
          </mc:Fallback>
        </mc:AlternateContent>
      </w:r>
    </w:p>
    <w:p w14:paraId="395FACC5" w14:textId="77777777" w:rsidR="009E77DD" w:rsidRDefault="009E77DD" w:rsidP="009E77DD">
      <w:pPr>
        <w:widowControl w:val="0"/>
        <w:autoSpaceDE w:val="0"/>
        <w:autoSpaceDN w:val="0"/>
        <w:adjustRightInd w:val="0"/>
        <w:ind w:right="200"/>
        <w:jc w:val="center"/>
        <w:rPr>
          <w:rFonts w:ascii="Calisto MT" w:eastAsia="Times New Roman" w:hAnsi="Calisto MT"/>
          <w:b/>
          <w:sz w:val="48"/>
          <w:szCs w:val="48"/>
          <w:lang w:val="es-ES_tradnl"/>
        </w:rPr>
      </w:pPr>
    </w:p>
    <w:p w14:paraId="2673CBBF" w14:textId="77777777" w:rsidR="009E77DD" w:rsidRDefault="009E77DD" w:rsidP="009E77DD">
      <w:pPr>
        <w:widowControl w:val="0"/>
        <w:autoSpaceDE w:val="0"/>
        <w:autoSpaceDN w:val="0"/>
        <w:adjustRightInd w:val="0"/>
        <w:ind w:right="200" w:firstLine="720"/>
        <w:rPr>
          <w:rFonts w:eastAsia="Times New Roman"/>
          <w:i/>
          <w:sz w:val="44"/>
          <w:szCs w:val="44"/>
          <w:u w:val="single"/>
          <w:lang w:val="es-ES_tradnl"/>
        </w:rPr>
      </w:pPr>
      <w:r>
        <w:rPr>
          <w:rFonts w:eastAsia="Times New Roman"/>
          <w:i/>
          <w:sz w:val="44"/>
          <w:szCs w:val="44"/>
          <w:u w:val="single"/>
          <w:lang w:val="es-ES_tradnl"/>
        </w:rPr>
        <w:t>Sumario</w:t>
      </w:r>
    </w:p>
    <w:p w14:paraId="435C317B" w14:textId="77777777" w:rsidR="009E77DD" w:rsidRPr="00AC1DA6" w:rsidRDefault="009E77DD" w:rsidP="009E77DD">
      <w:pPr>
        <w:widowControl w:val="0"/>
        <w:autoSpaceDE w:val="0"/>
        <w:autoSpaceDN w:val="0"/>
        <w:adjustRightInd w:val="0"/>
        <w:spacing w:after="0" w:line="240" w:lineRule="auto"/>
        <w:ind w:left="2160" w:firstLine="720"/>
        <w:rPr>
          <w:rFonts w:asciiTheme="minorHAnsi" w:eastAsia="Times New Roman" w:hAnsiTheme="minorHAnsi"/>
          <w:i/>
          <w:color w:val="808080" w:themeColor="background1" w:themeShade="80"/>
          <w:sz w:val="28"/>
          <w:szCs w:val="28"/>
          <w:lang w:val="es-ES_tradnl"/>
        </w:rPr>
      </w:pPr>
      <w:r w:rsidRPr="00EC4667">
        <w:rPr>
          <w:sz w:val="28"/>
          <w:szCs w:val="28"/>
          <w:lang w:val="es-EC"/>
        </w:rPr>
        <w:tab/>
      </w:r>
      <w:r w:rsidRPr="00EC4667">
        <w:rPr>
          <w:sz w:val="28"/>
          <w:szCs w:val="28"/>
          <w:lang w:val="es-EC"/>
        </w:rPr>
        <w:tab/>
      </w:r>
      <w:r w:rsidRPr="00EC4667">
        <w:rPr>
          <w:sz w:val="28"/>
          <w:szCs w:val="28"/>
          <w:lang w:val="es-EC"/>
        </w:rPr>
        <w:tab/>
        <w:t xml:space="preserve">  </w:t>
      </w:r>
      <w:r w:rsidRPr="00EC4667">
        <w:rPr>
          <w:sz w:val="28"/>
          <w:szCs w:val="28"/>
          <w:lang w:val="es-EC"/>
        </w:rPr>
        <w:tab/>
      </w:r>
      <w:r w:rsidRPr="00EC4667">
        <w:rPr>
          <w:sz w:val="28"/>
          <w:szCs w:val="28"/>
          <w:lang w:val="es-EC"/>
        </w:rPr>
        <w:tab/>
      </w:r>
      <w:r w:rsidRPr="00EC4667">
        <w:rPr>
          <w:sz w:val="28"/>
          <w:szCs w:val="28"/>
          <w:lang w:val="es-EC"/>
        </w:rPr>
        <w:tab/>
      </w:r>
    </w:p>
    <w:p w14:paraId="42E32662" w14:textId="77777777" w:rsidR="009E77DD" w:rsidRPr="00EC4667" w:rsidRDefault="009E77DD" w:rsidP="009E77DD">
      <w:pPr>
        <w:spacing w:after="0"/>
        <w:ind w:left="3600" w:firstLine="720"/>
        <w:rPr>
          <w:sz w:val="28"/>
          <w:szCs w:val="28"/>
          <w:lang w:val="es-EC"/>
        </w:rPr>
      </w:pPr>
    </w:p>
    <w:p w14:paraId="1F444A41" w14:textId="77777777" w:rsidR="009E77DD" w:rsidRPr="00EC4667" w:rsidRDefault="009E77DD" w:rsidP="009E77DD">
      <w:pPr>
        <w:spacing w:after="120"/>
        <w:rPr>
          <w:rFonts w:asciiTheme="minorHAnsi" w:hAnsiTheme="minorHAnsi"/>
          <w:color w:val="808080" w:themeColor="background1" w:themeShade="80"/>
          <w:sz w:val="32"/>
          <w:szCs w:val="32"/>
          <w:lang w:val="es-EC"/>
        </w:rPr>
      </w:pPr>
      <w:r w:rsidRPr="00EC4667">
        <w:rPr>
          <w:rFonts w:asciiTheme="minorHAnsi" w:hAnsiTheme="minorHAnsi"/>
          <w:color w:val="808080" w:themeColor="background1" w:themeShade="80"/>
          <w:sz w:val="32"/>
          <w:szCs w:val="32"/>
          <w:lang w:val="es-EC"/>
        </w:rPr>
        <w:t>El desarrollo del pensamiento en el niño para escuchar, hablar, leer y escribir</w:t>
      </w:r>
    </w:p>
    <w:p w14:paraId="19E1727D" w14:textId="77777777" w:rsidR="009E77DD" w:rsidRPr="00EC4667" w:rsidRDefault="009E77DD" w:rsidP="009E77DD">
      <w:pPr>
        <w:spacing w:after="120"/>
        <w:ind w:left="2160" w:firstLine="720"/>
        <w:rPr>
          <w:rFonts w:asciiTheme="minorHAnsi" w:hAnsiTheme="minorHAnsi"/>
          <w:color w:val="808080" w:themeColor="background1" w:themeShade="80"/>
          <w:sz w:val="28"/>
          <w:szCs w:val="28"/>
          <w:lang w:val="es-EC"/>
        </w:rPr>
      </w:pPr>
      <w:r w:rsidRPr="00EC4667">
        <w:rPr>
          <w:rFonts w:asciiTheme="minorHAnsi" w:hAnsiTheme="minorHAnsi"/>
          <w:i/>
          <w:color w:val="808080" w:themeColor="background1" w:themeShade="80"/>
          <w:sz w:val="28"/>
          <w:szCs w:val="28"/>
          <w:lang w:val="es-EC"/>
        </w:rPr>
        <w:t>Angela K. Salmon</w:t>
      </w:r>
      <w:r w:rsidRPr="00EC4667">
        <w:rPr>
          <w:rFonts w:asciiTheme="minorHAnsi" w:hAnsiTheme="minorHAnsi"/>
          <w:i/>
          <w:color w:val="808080" w:themeColor="background1" w:themeShade="80"/>
          <w:sz w:val="28"/>
          <w:szCs w:val="28"/>
          <w:lang w:val="es-EC"/>
        </w:rPr>
        <w:tab/>
      </w:r>
      <w:r w:rsidRPr="00EC4667">
        <w:rPr>
          <w:rFonts w:asciiTheme="minorHAnsi" w:hAnsiTheme="minorHAnsi"/>
          <w:i/>
          <w:color w:val="808080" w:themeColor="background1" w:themeShade="80"/>
          <w:sz w:val="28"/>
          <w:szCs w:val="28"/>
          <w:lang w:val="es-EC"/>
        </w:rPr>
        <w:tab/>
      </w:r>
      <w:r w:rsidRPr="00EC4667">
        <w:rPr>
          <w:rFonts w:asciiTheme="minorHAnsi" w:hAnsiTheme="minorHAnsi"/>
          <w:i/>
          <w:color w:val="808080" w:themeColor="background1" w:themeShade="80"/>
          <w:sz w:val="28"/>
          <w:szCs w:val="28"/>
          <w:lang w:val="es-EC"/>
        </w:rPr>
        <w:tab/>
      </w:r>
      <w:r w:rsidRPr="00EC4667">
        <w:rPr>
          <w:rFonts w:asciiTheme="minorHAnsi" w:hAnsiTheme="minorHAnsi"/>
          <w:i/>
          <w:color w:val="808080" w:themeColor="background1" w:themeShade="80"/>
          <w:sz w:val="28"/>
          <w:szCs w:val="28"/>
          <w:lang w:val="es-EC"/>
        </w:rPr>
        <w:tab/>
      </w:r>
      <w:r w:rsidRPr="00EC4667">
        <w:rPr>
          <w:rFonts w:asciiTheme="minorHAnsi" w:hAnsiTheme="minorHAnsi"/>
          <w:i/>
          <w:color w:val="808080" w:themeColor="background1" w:themeShade="80"/>
          <w:sz w:val="28"/>
          <w:szCs w:val="28"/>
          <w:lang w:val="es-EC"/>
        </w:rPr>
        <w:tab/>
      </w:r>
      <w:r w:rsidRPr="00EC4667">
        <w:rPr>
          <w:rFonts w:asciiTheme="minorHAnsi" w:hAnsiTheme="minorHAnsi"/>
          <w:i/>
          <w:color w:val="808080" w:themeColor="background1" w:themeShade="80"/>
          <w:sz w:val="28"/>
          <w:szCs w:val="28"/>
          <w:lang w:val="es-EC"/>
        </w:rPr>
        <w:tab/>
      </w:r>
      <w:r w:rsidRPr="00EC4667">
        <w:rPr>
          <w:rFonts w:asciiTheme="minorHAnsi" w:hAnsiTheme="minorHAnsi"/>
          <w:color w:val="808080" w:themeColor="background1" w:themeShade="80"/>
          <w:sz w:val="28"/>
          <w:szCs w:val="28"/>
          <w:lang w:val="es-EC"/>
        </w:rPr>
        <w:t>1</w:t>
      </w:r>
    </w:p>
    <w:p w14:paraId="78F1D4D6" w14:textId="77777777" w:rsidR="009E77DD" w:rsidRPr="00EC4667" w:rsidRDefault="009E77DD" w:rsidP="009E77DD">
      <w:pPr>
        <w:spacing w:after="120"/>
        <w:ind w:left="2160" w:firstLine="720"/>
        <w:rPr>
          <w:rFonts w:asciiTheme="minorHAnsi" w:hAnsiTheme="minorHAnsi"/>
          <w:color w:val="808080" w:themeColor="background1" w:themeShade="80"/>
          <w:sz w:val="28"/>
          <w:szCs w:val="28"/>
          <w:lang w:val="es-EC"/>
        </w:rPr>
      </w:pPr>
    </w:p>
    <w:p w14:paraId="707F151E" w14:textId="77777777" w:rsidR="009E77DD" w:rsidRPr="00AC1DA6" w:rsidRDefault="009E77DD" w:rsidP="009E77DD">
      <w:pPr>
        <w:widowControl w:val="0"/>
        <w:autoSpaceDE w:val="0"/>
        <w:autoSpaceDN w:val="0"/>
        <w:adjustRightInd w:val="0"/>
        <w:spacing w:after="0" w:line="240" w:lineRule="auto"/>
        <w:rPr>
          <w:color w:val="808080" w:themeColor="background1" w:themeShade="80"/>
          <w:sz w:val="32"/>
          <w:szCs w:val="32"/>
          <w:lang w:val="es-ES" w:eastAsia="es-ES"/>
        </w:rPr>
      </w:pPr>
      <w:r w:rsidRPr="00AC1DA6">
        <w:rPr>
          <w:color w:val="808080" w:themeColor="background1" w:themeShade="80"/>
          <w:sz w:val="32"/>
          <w:szCs w:val="32"/>
          <w:lang w:val="es-ES" w:eastAsia="es-ES"/>
        </w:rPr>
        <w:lastRenderedPageBreak/>
        <w:t>Características psicométricas de una rúbrica para evaluar expresión escrita a nivel universitario</w:t>
      </w:r>
    </w:p>
    <w:p w14:paraId="565A1802" w14:textId="77777777" w:rsidR="009E77DD" w:rsidRPr="00EC4667" w:rsidRDefault="009E77DD" w:rsidP="009E77DD">
      <w:pPr>
        <w:widowControl w:val="0"/>
        <w:autoSpaceDE w:val="0"/>
        <w:autoSpaceDN w:val="0"/>
        <w:adjustRightInd w:val="0"/>
        <w:spacing w:after="0"/>
        <w:ind w:left="2160" w:firstLine="720"/>
        <w:rPr>
          <w:i/>
          <w:color w:val="808080" w:themeColor="background1" w:themeShade="80"/>
          <w:sz w:val="28"/>
          <w:szCs w:val="28"/>
          <w:lang w:val="es-EC"/>
        </w:rPr>
      </w:pPr>
      <w:r w:rsidRPr="00EC4667">
        <w:rPr>
          <w:i/>
          <w:color w:val="808080" w:themeColor="background1" w:themeShade="80"/>
          <w:sz w:val="28"/>
          <w:szCs w:val="28"/>
          <w:lang w:val="es-EC"/>
        </w:rPr>
        <w:t>Carla Muñoz</w:t>
      </w:r>
    </w:p>
    <w:p w14:paraId="5957E528" w14:textId="77777777" w:rsidR="009E77DD" w:rsidRPr="00EC4667" w:rsidRDefault="009E77DD" w:rsidP="009E77DD">
      <w:pPr>
        <w:widowControl w:val="0"/>
        <w:autoSpaceDE w:val="0"/>
        <w:autoSpaceDN w:val="0"/>
        <w:adjustRightInd w:val="0"/>
        <w:spacing w:after="0"/>
        <w:ind w:left="2160" w:firstLine="720"/>
        <w:rPr>
          <w:color w:val="808080" w:themeColor="background1" w:themeShade="80"/>
          <w:sz w:val="28"/>
          <w:szCs w:val="28"/>
          <w:lang w:val="es-EC"/>
        </w:rPr>
      </w:pPr>
      <w:r w:rsidRPr="00EC4667">
        <w:rPr>
          <w:i/>
          <w:color w:val="808080" w:themeColor="background1" w:themeShade="80"/>
          <w:sz w:val="28"/>
          <w:szCs w:val="28"/>
          <w:lang w:val="es-EC"/>
        </w:rPr>
        <w:t>Jorge Valenzuela</w:t>
      </w:r>
      <w:r w:rsidRPr="00EC4667">
        <w:rPr>
          <w:i/>
          <w:color w:val="808080" w:themeColor="background1" w:themeShade="80"/>
          <w:sz w:val="28"/>
          <w:szCs w:val="28"/>
          <w:lang w:val="es-EC"/>
        </w:rPr>
        <w:tab/>
      </w:r>
      <w:r w:rsidRPr="00EC4667">
        <w:rPr>
          <w:i/>
          <w:color w:val="808080" w:themeColor="background1" w:themeShade="80"/>
          <w:sz w:val="28"/>
          <w:szCs w:val="28"/>
          <w:lang w:val="es-EC"/>
        </w:rPr>
        <w:tab/>
      </w:r>
      <w:r w:rsidRPr="00EC4667">
        <w:rPr>
          <w:i/>
          <w:color w:val="808080" w:themeColor="background1" w:themeShade="80"/>
          <w:sz w:val="28"/>
          <w:szCs w:val="28"/>
          <w:lang w:val="es-EC"/>
        </w:rPr>
        <w:tab/>
      </w:r>
      <w:r w:rsidRPr="00EC4667">
        <w:rPr>
          <w:i/>
          <w:color w:val="808080" w:themeColor="background1" w:themeShade="80"/>
          <w:sz w:val="28"/>
          <w:szCs w:val="28"/>
          <w:lang w:val="es-EC"/>
        </w:rPr>
        <w:tab/>
      </w:r>
      <w:r w:rsidRPr="00EC4667">
        <w:rPr>
          <w:i/>
          <w:color w:val="808080" w:themeColor="background1" w:themeShade="80"/>
          <w:sz w:val="28"/>
          <w:szCs w:val="28"/>
          <w:lang w:val="es-EC"/>
        </w:rPr>
        <w:tab/>
      </w:r>
      <w:r w:rsidRPr="00EC4667">
        <w:rPr>
          <w:i/>
          <w:color w:val="808080" w:themeColor="background1" w:themeShade="80"/>
          <w:sz w:val="28"/>
          <w:szCs w:val="28"/>
          <w:lang w:val="es-EC"/>
        </w:rPr>
        <w:tab/>
      </w:r>
      <w:r w:rsidRPr="00EC4667">
        <w:rPr>
          <w:color w:val="808080" w:themeColor="background1" w:themeShade="80"/>
          <w:sz w:val="28"/>
          <w:szCs w:val="28"/>
          <w:lang w:val="es-EC"/>
        </w:rPr>
        <w:t>12</w:t>
      </w:r>
    </w:p>
    <w:p w14:paraId="1BFF26F8" w14:textId="77777777" w:rsidR="009E77DD" w:rsidRPr="00EC4667" w:rsidRDefault="009E77DD" w:rsidP="009E77DD">
      <w:pPr>
        <w:widowControl w:val="0"/>
        <w:autoSpaceDE w:val="0"/>
        <w:autoSpaceDN w:val="0"/>
        <w:adjustRightInd w:val="0"/>
        <w:spacing w:after="0"/>
        <w:ind w:left="2160" w:firstLine="720"/>
        <w:rPr>
          <w:i/>
          <w:color w:val="808080" w:themeColor="background1" w:themeShade="80"/>
          <w:sz w:val="28"/>
          <w:szCs w:val="28"/>
          <w:lang w:val="es-EC"/>
        </w:rPr>
      </w:pPr>
    </w:p>
    <w:p w14:paraId="2686C01A" w14:textId="77777777" w:rsidR="009E77DD" w:rsidRPr="00EC4667" w:rsidRDefault="009E77DD" w:rsidP="009E77DD">
      <w:pPr>
        <w:spacing w:after="0"/>
        <w:ind w:left="2160" w:firstLine="720"/>
        <w:rPr>
          <w:rFonts w:cs="Helvetica"/>
          <w:color w:val="808080"/>
          <w:sz w:val="28"/>
          <w:szCs w:val="28"/>
          <w:lang w:val="es-EC"/>
        </w:rPr>
      </w:pPr>
      <w:r>
        <w:rPr>
          <w:color w:val="808080" w:themeColor="background1" w:themeShade="80"/>
          <w:sz w:val="28"/>
          <w:szCs w:val="28"/>
          <w:lang w:val="es-ES_tradnl"/>
        </w:rPr>
        <w:tab/>
      </w:r>
      <w:r>
        <w:rPr>
          <w:color w:val="808080" w:themeColor="background1" w:themeShade="80"/>
          <w:sz w:val="28"/>
          <w:szCs w:val="28"/>
          <w:lang w:val="es-ES_tradnl"/>
        </w:rPr>
        <w:tab/>
      </w:r>
    </w:p>
    <w:p w14:paraId="1A846E47" w14:textId="77777777" w:rsidR="009E77DD" w:rsidRPr="001678FF" w:rsidRDefault="009E77DD" w:rsidP="009E77DD">
      <w:pPr>
        <w:widowControl w:val="0"/>
        <w:autoSpaceDE w:val="0"/>
        <w:autoSpaceDN w:val="0"/>
        <w:adjustRightInd w:val="0"/>
        <w:spacing w:after="0" w:line="240" w:lineRule="auto"/>
        <w:rPr>
          <w:color w:val="808080" w:themeColor="background1" w:themeShade="80"/>
          <w:sz w:val="32"/>
          <w:szCs w:val="32"/>
          <w:lang w:val="es-ES"/>
        </w:rPr>
      </w:pPr>
      <w:r w:rsidRPr="001678FF">
        <w:rPr>
          <w:color w:val="808080" w:themeColor="background1" w:themeShade="80"/>
          <w:sz w:val="32"/>
          <w:szCs w:val="32"/>
          <w:lang w:val="es-ES"/>
        </w:rPr>
        <w:t>Los Docentes como mediadores del conocimiento científico utilizando la  lengua escrita</w:t>
      </w:r>
    </w:p>
    <w:p w14:paraId="6587628C" w14:textId="77777777" w:rsidR="009E77DD" w:rsidRDefault="009E77DD" w:rsidP="009E77DD">
      <w:pPr>
        <w:spacing w:after="120"/>
        <w:ind w:left="2160" w:firstLine="720"/>
        <w:rPr>
          <w:color w:val="808080" w:themeColor="background1" w:themeShade="80"/>
          <w:sz w:val="28"/>
          <w:szCs w:val="28"/>
          <w:lang w:val="es-ES"/>
        </w:rPr>
      </w:pPr>
      <w:r w:rsidRPr="00AC1DA6">
        <w:rPr>
          <w:i/>
          <w:color w:val="808080" w:themeColor="background1" w:themeShade="80"/>
          <w:sz w:val="28"/>
          <w:szCs w:val="28"/>
          <w:lang w:val="es-ES"/>
        </w:rPr>
        <w:t xml:space="preserve">Adelina Arellano Osuna </w:t>
      </w:r>
      <w:r>
        <w:rPr>
          <w:i/>
          <w:color w:val="808080" w:themeColor="background1" w:themeShade="80"/>
          <w:sz w:val="28"/>
          <w:szCs w:val="28"/>
          <w:lang w:val="es-ES"/>
        </w:rPr>
        <w:tab/>
      </w:r>
      <w:r>
        <w:rPr>
          <w:i/>
          <w:color w:val="808080" w:themeColor="background1" w:themeShade="80"/>
          <w:sz w:val="28"/>
          <w:szCs w:val="28"/>
          <w:lang w:val="es-ES"/>
        </w:rPr>
        <w:tab/>
      </w:r>
      <w:r>
        <w:rPr>
          <w:i/>
          <w:color w:val="808080" w:themeColor="background1" w:themeShade="80"/>
          <w:sz w:val="28"/>
          <w:szCs w:val="28"/>
          <w:lang w:val="es-ES"/>
        </w:rPr>
        <w:tab/>
      </w:r>
      <w:r>
        <w:rPr>
          <w:i/>
          <w:color w:val="808080" w:themeColor="background1" w:themeShade="80"/>
          <w:sz w:val="28"/>
          <w:szCs w:val="28"/>
          <w:lang w:val="es-ES"/>
        </w:rPr>
        <w:tab/>
      </w:r>
      <w:r>
        <w:rPr>
          <w:i/>
          <w:color w:val="808080" w:themeColor="background1" w:themeShade="80"/>
          <w:sz w:val="28"/>
          <w:szCs w:val="28"/>
          <w:lang w:val="es-ES"/>
        </w:rPr>
        <w:tab/>
      </w:r>
      <w:r>
        <w:rPr>
          <w:color w:val="808080" w:themeColor="background1" w:themeShade="80"/>
          <w:sz w:val="28"/>
          <w:szCs w:val="28"/>
          <w:lang w:val="es-ES"/>
        </w:rPr>
        <w:t>24</w:t>
      </w:r>
    </w:p>
    <w:p w14:paraId="15DC7D03" w14:textId="77777777" w:rsidR="009E77DD" w:rsidRPr="00EC4667" w:rsidRDefault="009E77DD" w:rsidP="009E77DD">
      <w:pPr>
        <w:spacing w:after="120"/>
        <w:ind w:left="2160" w:firstLine="720"/>
        <w:rPr>
          <w:rFonts w:asciiTheme="minorHAnsi" w:hAnsiTheme="minorHAnsi"/>
          <w:color w:val="808080" w:themeColor="background1" w:themeShade="80"/>
          <w:sz w:val="32"/>
          <w:szCs w:val="32"/>
          <w:lang w:val="es-EC"/>
        </w:rPr>
      </w:pPr>
    </w:p>
    <w:p w14:paraId="46B4A1FF" w14:textId="77777777" w:rsidR="009E77DD" w:rsidRDefault="009E77DD" w:rsidP="009E77DD">
      <w:pPr>
        <w:spacing w:after="0" w:line="240" w:lineRule="auto"/>
        <w:ind w:left="2160" w:firstLine="720"/>
        <w:rPr>
          <w:rFonts w:asciiTheme="minorHAnsi" w:eastAsia="Times New Roman" w:hAnsiTheme="minorHAnsi"/>
          <w:i/>
          <w:color w:val="808080" w:themeColor="background1" w:themeShade="80"/>
          <w:kern w:val="1"/>
          <w:sz w:val="28"/>
          <w:szCs w:val="28"/>
          <w:u w:color="808080"/>
          <w:lang w:val="es-ES_tradnl"/>
        </w:rPr>
      </w:pPr>
    </w:p>
    <w:p w14:paraId="1AB79F89" w14:textId="77777777" w:rsidR="009E77DD" w:rsidRDefault="009E77DD" w:rsidP="009E77DD">
      <w:pPr>
        <w:spacing w:after="0" w:line="240" w:lineRule="auto"/>
        <w:ind w:left="2160" w:firstLine="720"/>
        <w:rPr>
          <w:rFonts w:asciiTheme="minorHAnsi" w:eastAsia="Times New Roman" w:hAnsiTheme="minorHAnsi"/>
          <w:i/>
          <w:color w:val="808080" w:themeColor="background1" w:themeShade="80"/>
          <w:kern w:val="1"/>
          <w:sz w:val="28"/>
          <w:szCs w:val="28"/>
          <w:u w:color="808080"/>
          <w:lang w:val="es-ES_tradnl"/>
        </w:rPr>
      </w:pPr>
    </w:p>
    <w:p w14:paraId="117013D4" w14:textId="77777777" w:rsidR="009E77DD" w:rsidRDefault="009E77DD" w:rsidP="009E77DD">
      <w:pPr>
        <w:spacing w:after="0" w:line="240" w:lineRule="auto"/>
        <w:ind w:left="2160" w:firstLine="720"/>
        <w:rPr>
          <w:rFonts w:asciiTheme="minorHAnsi" w:eastAsia="Times New Roman" w:hAnsiTheme="minorHAnsi"/>
          <w:i/>
          <w:color w:val="808080" w:themeColor="background1" w:themeShade="80"/>
          <w:kern w:val="1"/>
          <w:sz w:val="28"/>
          <w:szCs w:val="28"/>
          <w:u w:color="808080"/>
          <w:lang w:val="es-ES_tradnl"/>
        </w:rPr>
      </w:pPr>
    </w:p>
    <w:p w14:paraId="13B56351" w14:textId="77777777" w:rsidR="009E77DD" w:rsidRDefault="009E77DD" w:rsidP="009E77DD">
      <w:pPr>
        <w:spacing w:after="0" w:line="240" w:lineRule="auto"/>
        <w:ind w:left="2160" w:firstLine="720"/>
        <w:rPr>
          <w:rFonts w:asciiTheme="minorHAnsi" w:eastAsia="Times New Roman" w:hAnsiTheme="minorHAnsi"/>
          <w:i/>
          <w:color w:val="808080" w:themeColor="background1" w:themeShade="80"/>
          <w:kern w:val="1"/>
          <w:sz w:val="28"/>
          <w:szCs w:val="28"/>
          <w:u w:color="808080"/>
          <w:lang w:val="es-ES_tradnl"/>
        </w:rPr>
      </w:pPr>
    </w:p>
    <w:p w14:paraId="30AFCFDA" w14:textId="77777777" w:rsidR="009E77DD" w:rsidRDefault="009E77DD" w:rsidP="009E77DD">
      <w:pPr>
        <w:spacing w:after="0" w:line="240" w:lineRule="auto"/>
        <w:ind w:left="2160" w:firstLine="720"/>
        <w:rPr>
          <w:rFonts w:asciiTheme="minorHAnsi" w:eastAsia="Times New Roman" w:hAnsiTheme="minorHAnsi"/>
          <w:i/>
          <w:color w:val="808080" w:themeColor="background1" w:themeShade="80"/>
          <w:kern w:val="1"/>
          <w:sz w:val="28"/>
          <w:szCs w:val="28"/>
          <w:u w:color="808080"/>
          <w:lang w:val="es-ES_tradnl"/>
        </w:rPr>
      </w:pPr>
    </w:p>
    <w:p w14:paraId="63C5A53A" w14:textId="77777777" w:rsidR="009E0186" w:rsidRPr="009E77DD" w:rsidRDefault="00EC4667" w:rsidP="009E77DD">
      <w:pPr>
        <w:spacing w:after="0" w:line="240" w:lineRule="auto"/>
        <w:rPr>
          <w:rFonts w:asciiTheme="minorHAnsi" w:eastAsia="Times" w:hAnsiTheme="minorHAnsi"/>
          <w:b/>
          <w:i/>
          <w:color w:val="808080" w:themeColor="background1" w:themeShade="80"/>
          <w:sz w:val="28"/>
          <w:szCs w:val="28"/>
          <w:lang w:val="es-ES_tradnl"/>
        </w:rPr>
      </w:pPr>
      <w:r>
        <w:rPr>
          <w:rFonts w:ascii="Times" w:eastAsia="Times" w:hAnsi="Times"/>
          <w:noProof/>
          <w:sz w:val="24"/>
          <w:szCs w:val="20"/>
        </w:rPr>
        <w:lastRenderedPageBreak/>
        <mc:AlternateContent>
          <mc:Choice Requires="wps">
            <w:drawing>
              <wp:anchor distT="0" distB="0" distL="114300" distR="114300" simplePos="0" relativeHeight="251669504" behindDoc="0" locked="0" layoutInCell="1" allowOverlap="1" wp14:anchorId="0D59B1BA" wp14:editId="4503D375">
                <wp:simplePos x="0" y="0"/>
                <wp:positionH relativeFrom="column">
                  <wp:posOffset>7620</wp:posOffset>
                </wp:positionH>
                <wp:positionV relativeFrom="paragraph">
                  <wp:posOffset>-320040</wp:posOffset>
                </wp:positionV>
                <wp:extent cx="4491355" cy="899160"/>
                <wp:effectExtent l="19050" t="57150" r="118745" b="7239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1355" cy="899160"/>
                        </a:xfrm>
                        <a:custGeom>
                          <a:avLst/>
                          <a:gdLst>
                            <a:gd name="connsiteX0" fmla="*/ 0 w 4491053"/>
                            <a:gd name="connsiteY0" fmla="*/ 153415 h 899021"/>
                            <a:gd name="connsiteX1" fmla="*/ 833120 w 4491053"/>
                            <a:gd name="connsiteY1" fmla="*/ 590295 h 899021"/>
                            <a:gd name="connsiteX2" fmla="*/ 2153920 w 4491053"/>
                            <a:gd name="connsiteY2" fmla="*/ 1015 h 899021"/>
                            <a:gd name="connsiteX3" fmla="*/ 4155440 w 4491053"/>
                            <a:gd name="connsiteY3" fmla="*/ 763015 h 899021"/>
                            <a:gd name="connsiteX4" fmla="*/ 4470400 w 4491053"/>
                            <a:gd name="connsiteY4" fmla="*/ 895095 h 899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91053" h="899021">
                              <a:moveTo>
                                <a:pt x="0" y="153415"/>
                              </a:moveTo>
                              <a:cubicBezTo>
                                <a:pt x="237066" y="384555"/>
                                <a:pt x="474133" y="615695"/>
                                <a:pt x="833120" y="590295"/>
                              </a:cubicBezTo>
                              <a:cubicBezTo>
                                <a:pt x="1192107" y="564895"/>
                                <a:pt x="1600200" y="-27772"/>
                                <a:pt x="2153920" y="1015"/>
                              </a:cubicBezTo>
                              <a:cubicBezTo>
                                <a:pt x="2707640" y="29802"/>
                                <a:pt x="3769360" y="614002"/>
                                <a:pt x="4155440" y="763015"/>
                              </a:cubicBezTo>
                              <a:cubicBezTo>
                                <a:pt x="4541520" y="912028"/>
                                <a:pt x="4505960" y="903561"/>
                                <a:pt x="4470400" y="895095"/>
                              </a:cubicBezTo>
                            </a:path>
                          </a:pathLst>
                        </a:custGeom>
                        <a:noFill/>
                        <a:ln w="25400" cap="flat" cmpd="sng" algn="ctr">
                          <a:solidFill>
                            <a:srgbClr val="FD4C2F"/>
                          </a:solidFill>
                          <a:prstDash val="solid"/>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ABB69F" id="Freeform 9" o:spid="_x0000_s1026" style="position:absolute;margin-left:.6pt;margin-top:-25.2pt;width:353.65pt;height:7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491053,899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" path="m,153415c237066,384555,474133,615695,833120,590295,1192107,564895,1600200,-27772,2153920,1015v553720,28787,1615440,612987,2001520,762000c4541520,912028,4505960,903561,4470400,895095e" filled="f" strokecolor="#fd4c2f" strokeweight="2pt">
                <v:shadow on="t" color="black" opacity="26214f" origin="-.5" offset="3pt,0"/>
                <v:path arrowok="t" o:connecttype="custom" o:connectlocs="0,153439;833176,590386;2154065,1015;4155719,763133;4470701,895233" o:connectangles="0,0,0,0,0"/>
              </v:shape>
            </w:pict>
          </mc:Fallback>
        </mc:AlternateContent>
      </w:r>
    </w:p>
    <w:p w14:paraId="30608367" w14:textId="77777777" w:rsidR="009E0186" w:rsidRDefault="009E0186" w:rsidP="009E0186">
      <w:pPr>
        <w:widowControl w:val="0"/>
        <w:autoSpaceDE w:val="0"/>
        <w:autoSpaceDN w:val="0"/>
        <w:adjustRightInd w:val="0"/>
        <w:jc w:val="both"/>
        <w:rPr>
          <w:rFonts w:ascii="Times-Roman" w:eastAsia="Times New Roman" w:hAnsi="Times-Roman"/>
          <w:kern w:val="1"/>
          <w:u w:color="0000FF"/>
          <w:lang w:val="es-ES_tradnl"/>
        </w:rPr>
      </w:pPr>
    </w:p>
    <w:p w14:paraId="019DDE63" w14:textId="77777777" w:rsidR="009E0186" w:rsidRDefault="009E0186" w:rsidP="009E0186">
      <w:pPr>
        <w:widowControl w:val="0"/>
        <w:autoSpaceDE w:val="0"/>
        <w:autoSpaceDN w:val="0"/>
        <w:adjustRightInd w:val="0"/>
        <w:jc w:val="both"/>
        <w:rPr>
          <w:rFonts w:ascii="Times-Roman" w:eastAsia="Times New Roman" w:hAnsi="Times-Roman"/>
          <w:kern w:val="1"/>
          <w:u w:color="0000FF"/>
          <w:lang w:val="es-ES_tradnl"/>
        </w:rPr>
      </w:pPr>
    </w:p>
    <w:p w14:paraId="206938E2" w14:textId="77777777" w:rsidR="009E0186" w:rsidRPr="00EC4667" w:rsidRDefault="009E0186" w:rsidP="009E0186">
      <w:pPr>
        <w:rPr>
          <w:rFonts w:asciiTheme="minorHAnsi" w:hAnsiTheme="minorHAnsi"/>
          <w:color w:val="808080" w:themeColor="background1" w:themeShade="80"/>
          <w:sz w:val="52"/>
          <w:szCs w:val="52"/>
          <w:lang w:val="es-EC"/>
        </w:rPr>
      </w:pPr>
      <w:r w:rsidRPr="00EC4667">
        <w:rPr>
          <w:rFonts w:asciiTheme="minorHAnsi" w:hAnsiTheme="minorHAnsi"/>
          <w:color w:val="808080" w:themeColor="background1" w:themeShade="80"/>
          <w:sz w:val="52"/>
          <w:szCs w:val="52"/>
          <w:lang w:val="es-EC"/>
        </w:rPr>
        <w:t>El desarrollo del pensamiento en el niño para escuchar, hablar, leer y escribir</w:t>
      </w:r>
    </w:p>
    <w:p w14:paraId="7FB8036D" w14:textId="77777777" w:rsidR="009E0186" w:rsidRPr="00D80B13" w:rsidRDefault="009E0186" w:rsidP="009E0186">
      <w:pPr>
        <w:widowControl w:val="0"/>
        <w:autoSpaceDE w:val="0"/>
        <w:autoSpaceDN w:val="0"/>
        <w:adjustRightInd w:val="0"/>
        <w:spacing w:after="240"/>
        <w:rPr>
          <w:rFonts w:asciiTheme="minorHAnsi" w:hAnsiTheme="minorHAnsi"/>
          <w:b/>
          <w:sz w:val="24"/>
          <w:lang w:val="es-EC"/>
        </w:rPr>
      </w:pPr>
      <w:r w:rsidRPr="00D80B13">
        <w:rPr>
          <w:rFonts w:asciiTheme="minorHAnsi" w:hAnsiTheme="minorHAnsi"/>
          <w:b/>
          <w:sz w:val="24"/>
          <w:lang w:val="es-EC"/>
        </w:rPr>
        <w:t>Angela K. Salmon</w:t>
      </w:r>
    </w:p>
    <w:p w14:paraId="51686352" w14:textId="77777777" w:rsidR="009E0186" w:rsidRPr="00D80B13" w:rsidRDefault="009E0186" w:rsidP="009E0186">
      <w:pPr>
        <w:keepNext/>
        <w:framePr w:dropCap="drop" w:lines="3" w:wrap="around" w:vAnchor="text" w:hAnchor="text"/>
        <w:spacing w:after="0" w:line="878" w:lineRule="exact"/>
        <w:jc w:val="both"/>
        <w:textAlignment w:val="baseline"/>
        <w:rPr>
          <w:rFonts w:asciiTheme="minorHAnsi" w:hAnsiTheme="minorHAnsi"/>
          <w:smallCaps/>
          <w:position w:val="-10"/>
          <w:sz w:val="111"/>
          <w:lang w:val="es-EC"/>
        </w:rPr>
      </w:pPr>
      <w:r w:rsidRPr="00D80B13">
        <w:rPr>
          <w:rFonts w:asciiTheme="minorHAnsi" w:hAnsiTheme="minorHAnsi"/>
          <w:smallCaps/>
          <w:position w:val="-10"/>
          <w:sz w:val="111"/>
          <w:lang w:val="es-EC"/>
        </w:rPr>
        <w:t>Mediante</w:t>
      </w:r>
    </w:p>
    <w:p w14:paraId="2CB7269E" w14:textId="77777777" w:rsidR="009E0186" w:rsidRPr="00EC4667" w:rsidRDefault="009E0186" w:rsidP="009E0186">
      <w:pPr>
        <w:spacing w:line="240" w:lineRule="auto"/>
        <w:jc w:val="both"/>
        <w:rPr>
          <w:rFonts w:asciiTheme="minorHAnsi" w:hAnsiTheme="minorHAnsi"/>
          <w:lang w:val="es-EC"/>
        </w:rPr>
      </w:pPr>
      <w:r w:rsidRPr="00D80B13">
        <w:rPr>
          <w:rFonts w:asciiTheme="minorHAnsi" w:hAnsiTheme="minorHAnsi"/>
          <w:sz w:val="24"/>
          <w:lang w:val="es-EC"/>
        </w:rPr>
        <w:t xml:space="preserve"> </w:t>
      </w:r>
      <w:r w:rsidRPr="00EC4667">
        <w:rPr>
          <w:rFonts w:asciiTheme="minorHAnsi" w:hAnsiTheme="minorHAnsi"/>
          <w:sz w:val="24"/>
          <w:lang w:val="es-EC"/>
        </w:rPr>
        <w:t xml:space="preserve">el uso de la técnica “Dibuja y Comparte” (Salmon &amp; Lucas, 2011), la maestra pide a Nichole ─de cuatro años de edad─, que dibuje lo que significa </w:t>
      </w:r>
      <w:r w:rsidRPr="00EC4667">
        <w:rPr>
          <w:rFonts w:asciiTheme="minorHAnsi" w:hAnsiTheme="minorHAnsi"/>
          <w:i/>
          <w:sz w:val="24"/>
          <w:lang w:val="es-EC"/>
        </w:rPr>
        <w:t>pensar</w:t>
      </w:r>
      <w:r w:rsidRPr="00EC4667">
        <w:rPr>
          <w:rFonts w:asciiTheme="minorHAnsi" w:hAnsiTheme="minorHAnsi"/>
          <w:sz w:val="24"/>
          <w:lang w:val="es-EC"/>
        </w:rPr>
        <w:t xml:space="preserve">. Una vez que la niña termina su dibujo la maestra le vuelve a preguntar: </w:t>
      </w:r>
      <w:r w:rsidRPr="00EC4667">
        <w:rPr>
          <w:rFonts w:asciiTheme="minorHAnsi" w:hAnsiTheme="minorHAnsi"/>
          <w:i/>
          <w:sz w:val="24"/>
          <w:lang w:val="es-EC"/>
        </w:rPr>
        <w:t>¿Qué es pensar?.</w:t>
      </w:r>
      <w:r w:rsidRPr="00EC4667">
        <w:rPr>
          <w:rFonts w:asciiTheme="minorHAnsi" w:hAnsiTheme="minorHAnsi"/>
          <w:sz w:val="24"/>
          <w:lang w:val="es-EC"/>
        </w:rPr>
        <w:t xml:space="preserve"> Apuntando hacia su dibujo, Nichole responde: </w:t>
      </w:r>
      <w:r w:rsidRPr="00EC4667">
        <w:rPr>
          <w:rFonts w:asciiTheme="minorHAnsi" w:hAnsiTheme="minorHAnsi"/>
          <w:i/>
          <w:sz w:val="24"/>
          <w:lang w:val="es-EC"/>
        </w:rPr>
        <w:t>Pensar es cuando lees un libro y piensas en algo que quieres, como estar en un lugar que tú quieres estar</w:t>
      </w:r>
      <w:r w:rsidRPr="00EC4667">
        <w:rPr>
          <w:rFonts w:asciiTheme="minorHAnsi" w:hAnsiTheme="minorHAnsi"/>
          <w:sz w:val="24"/>
          <w:lang w:val="es-EC"/>
        </w:rPr>
        <w:t xml:space="preserve">. Es cuando puedes cerrar tus </w:t>
      </w:r>
      <w:r w:rsidRPr="00EC4667">
        <w:rPr>
          <w:rFonts w:asciiTheme="minorHAnsi" w:hAnsiTheme="minorHAnsi"/>
          <w:sz w:val="24"/>
          <w:lang w:val="es-EC"/>
        </w:rPr>
        <w:lastRenderedPageBreak/>
        <w:t xml:space="preserve">ojos e imaginar lo que quieras. Al terminar de dar esta definición, la mente de Nichole parece trasladarse a otro lugar… La niña utiliza su dedo índice para hacer dibujos en el aire. </w:t>
      </w:r>
    </w:p>
    <w:p w14:paraId="09514F79" w14:textId="77777777" w:rsidR="009E0186" w:rsidRPr="00EC4667" w:rsidRDefault="009E0186" w:rsidP="009E0186">
      <w:pPr>
        <w:spacing w:line="240" w:lineRule="auto"/>
        <w:ind w:firstLine="720"/>
        <w:jc w:val="both"/>
        <w:rPr>
          <w:rFonts w:asciiTheme="minorHAnsi" w:hAnsiTheme="minorHAnsi"/>
          <w:lang w:val="es-EC"/>
        </w:rPr>
      </w:pPr>
      <w:r w:rsidRPr="00EC4667">
        <w:rPr>
          <w:rFonts w:asciiTheme="minorHAnsi" w:hAnsiTheme="minorHAnsi"/>
          <w:sz w:val="24"/>
          <w:lang w:val="es-EC"/>
        </w:rPr>
        <w:t>Esta es una de las muchas historias que he visto a lo largo de mi investigación. En ésta, como en muchas otras historias, se revela la estrecha relación que existe entre pensamiento y lenguaje (Salmon &amp; Lucas, 2011). La comprensión de la conjugación de pensamiento y lenguaje es fundamental para entender los procesos de construcción de significados, tanto al leer un texto como al expresarlo en forma escrita. En el ejemplo anterior, Nichole nos manifiesta los procesos mentales que ocurren en su mente ─imaginación─ cuando lee un libro. De igual manera, se ve una estrecha relación con la escritura, cuando la niña traduce sus pensamientos en un dibujo. Tanto el dibujo como la escritura son pensamientos impresos en papel. Ritchhart &amp; Perkins (2011) sostienen que cuando los niños hablan o escriben, ellos profundizan su pensamiento.</w:t>
      </w:r>
    </w:p>
    <w:p w14:paraId="0F6280CB" w14:textId="77777777" w:rsidR="009E0186" w:rsidRPr="00EC4667" w:rsidRDefault="009E0186" w:rsidP="009E0186">
      <w:pPr>
        <w:spacing w:line="240" w:lineRule="auto"/>
        <w:ind w:firstLine="720"/>
        <w:jc w:val="both"/>
        <w:rPr>
          <w:rFonts w:asciiTheme="minorHAnsi" w:hAnsiTheme="minorHAnsi"/>
          <w:lang w:val="es-EC"/>
        </w:rPr>
      </w:pPr>
      <w:r w:rsidRPr="00EC4667">
        <w:rPr>
          <w:rFonts w:asciiTheme="minorHAnsi" w:hAnsiTheme="minorHAnsi"/>
          <w:sz w:val="24"/>
          <w:lang w:val="es-EC"/>
        </w:rPr>
        <w:t xml:space="preserve">Los maestros, como facilitadores de procesos cognitivos y de lectoescritura, nos preguntamos: </w:t>
      </w:r>
      <w:r w:rsidRPr="00EC4667">
        <w:rPr>
          <w:rFonts w:asciiTheme="minorHAnsi" w:hAnsiTheme="minorHAnsi"/>
          <w:i/>
          <w:sz w:val="24"/>
          <w:lang w:val="es-EC"/>
        </w:rPr>
        <w:t>¿Cómo cultivar lectores pensantes, escritores efectivos e individuos que escuchen efectivamente?</w:t>
      </w:r>
      <w:r w:rsidRPr="00EC4667">
        <w:rPr>
          <w:rFonts w:asciiTheme="minorHAnsi" w:hAnsiTheme="minorHAnsi"/>
          <w:sz w:val="24"/>
          <w:lang w:val="es-EC"/>
        </w:rPr>
        <w:t xml:space="preserve"> Después de trabajar en el aula de Kindergarten y de </w:t>
      </w:r>
      <w:r w:rsidRPr="00EC4667">
        <w:rPr>
          <w:rFonts w:asciiTheme="minorHAnsi" w:hAnsiTheme="minorHAnsi"/>
          <w:sz w:val="24"/>
          <w:lang w:val="es-EC"/>
        </w:rPr>
        <w:lastRenderedPageBreak/>
        <w:t xml:space="preserve">constatar la estrecha relación que existe entre lenguaje y pensamiento, he sentido la necesidad de saber cómo mantener a los estudiantes cognitivamente curiosos; puesto que, cuando los niños sienten curiosidad de conocer algo y de expresarse, tienen que recurrir necesariamente a la lectura y a la escritura. Es así como tuve mi primer encuentro con el enfoque de «Pensamiento Visible» desarrollado por investigadores del Proyecto Cero, de la Escuela de Graduados de la Universidad de Harvard (Ritchhart &amp; Perkins, 2011). Este enfoque, basado en investigaciones, ha desarrollado una serie de estrategias que ponen al descubierto el pensamiento. Así, he podido comprobar cómo el pensamiento promueve el lenguaje y éste se hace visible a través de la escritura. El niño, cuando toma conciencia de su pensamiento, desarrolla funciones ejecutivas y teorías de la mente. ¿Qué son las funciones ejecutivas y las teorías de la mente? Las funciones ejecutivas consisten en tomar conciencia del pensamiento ─metacognición─ y la autorregulación (Dawson &amp; Guare, 2010), mientras que la teoría de la mente (Flavell, et al, 1995) se relaciona con la capacidad de atribuir pensamientos e intenciones a otras personas. Para cultivar lectores pensantes, escritores efectivos e individuos que escuchan efectivamente es preciso entrar en la mente del individuo; es decir, </w:t>
      </w:r>
      <w:r w:rsidRPr="00EC4667">
        <w:rPr>
          <w:rFonts w:asciiTheme="minorHAnsi" w:hAnsiTheme="minorHAnsi"/>
          <w:sz w:val="24"/>
          <w:lang w:val="es-EC"/>
        </w:rPr>
        <w:lastRenderedPageBreak/>
        <w:t>conocer las teorías de su mente y el uso de sus funciones ejecutivas.</w:t>
      </w:r>
    </w:p>
    <w:p w14:paraId="50F3A930" w14:textId="77777777" w:rsidR="009E0186" w:rsidRPr="00EC4667" w:rsidRDefault="009E0186" w:rsidP="009E0186">
      <w:pPr>
        <w:spacing w:line="240" w:lineRule="auto"/>
        <w:ind w:firstLine="720"/>
        <w:jc w:val="both"/>
        <w:rPr>
          <w:rFonts w:asciiTheme="minorHAnsi" w:hAnsiTheme="minorHAnsi"/>
          <w:lang w:val="es-EC"/>
        </w:rPr>
      </w:pPr>
      <w:r w:rsidRPr="00EC4667">
        <w:rPr>
          <w:rFonts w:asciiTheme="minorHAnsi" w:hAnsiTheme="minorHAnsi"/>
          <w:sz w:val="24"/>
          <w:lang w:val="es-EC"/>
        </w:rPr>
        <w:t>Este manuscrito introduce al lector en el enfoque de Pensamiento Visible como vía de entrada, en la que los niños hacen uso de sus funciones ejecutivas y de la teoría de la mente, como elementos claves para el desarrollo de la lectura y la escritura. Además, puede tener beneficios en estudiantes con necesidades especiales y estudiantes de segunda lengua.</w:t>
      </w:r>
    </w:p>
    <w:p w14:paraId="2EAE6E2E" w14:textId="77777777" w:rsidR="009E0186" w:rsidRPr="00EC4667" w:rsidRDefault="009E0186" w:rsidP="009E0186">
      <w:pPr>
        <w:jc w:val="both"/>
        <w:rPr>
          <w:rFonts w:asciiTheme="minorHAnsi" w:hAnsiTheme="minorHAnsi"/>
          <w:color w:val="808080" w:themeColor="background1" w:themeShade="80"/>
          <w:lang w:val="es-EC"/>
        </w:rPr>
      </w:pPr>
      <w:r w:rsidRPr="00EC4667">
        <w:rPr>
          <w:rFonts w:asciiTheme="minorHAnsi" w:hAnsiTheme="minorHAnsi"/>
          <w:color w:val="808080" w:themeColor="background1" w:themeShade="80"/>
          <w:sz w:val="24"/>
          <w:lang w:val="es-EC"/>
        </w:rPr>
        <w:t>Lenguaje y Pensamiento</w:t>
      </w:r>
    </w:p>
    <w:p w14:paraId="74C5A915" w14:textId="77777777" w:rsidR="009E0186" w:rsidRPr="00EC4667" w:rsidRDefault="009E0186" w:rsidP="009E0186">
      <w:pPr>
        <w:spacing w:line="240" w:lineRule="auto"/>
        <w:ind w:firstLine="720"/>
        <w:jc w:val="both"/>
        <w:rPr>
          <w:rFonts w:asciiTheme="minorHAnsi" w:hAnsiTheme="minorHAnsi"/>
          <w:lang w:val="es-EC"/>
        </w:rPr>
      </w:pPr>
      <w:r w:rsidRPr="00EC4667">
        <w:rPr>
          <w:rFonts w:asciiTheme="minorHAnsi" w:hAnsiTheme="minorHAnsi"/>
          <w:sz w:val="24"/>
          <w:lang w:val="es-EC"/>
        </w:rPr>
        <w:t xml:space="preserve">La estrecha relación existente entre pensamiento y lenguaje supone un estudio profundo sobre cómo desafiar a los niños cognitivamente para que éstos tengan la necesidad de recurrir al lenguaje oral y escrito para comunicarse. </w:t>
      </w:r>
      <w:r w:rsidRPr="00EC4667">
        <w:rPr>
          <w:rFonts w:asciiTheme="minorHAnsi" w:hAnsiTheme="minorHAnsi"/>
          <w:color w:val="000000"/>
          <w:sz w:val="24"/>
          <w:lang w:val="es-EC"/>
        </w:rPr>
        <w:t xml:space="preserve">John Dewey (1910) defiende la idea de que los maestros deben dar importancia al pensamiento en la educación. Por otro lado, </w:t>
      </w:r>
      <w:r w:rsidRPr="00EC4667">
        <w:rPr>
          <w:rFonts w:asciiTheme="minorHAnsi" w:hAnsiTheme="minorHAnsi"/>
          <w:sz w:val="24"/>
          <w:lang w:val="es-EC"/>
        </w:rPr>
        <w:t>Goodman (2008), Smith (2004) y otros expertos enfatizan en la importancia de procesos cognitivos que permitan al lector hacer conexiones de conocimientos y experiencias previas para darle sentido a un texto y, de este modo, lograr la comprensión o la escritura. Smith (2004), particularmente, sostiene que la com</w:t>
      </w:r>
      <w:r w:rsidRPr="00EC4667">
        <w:rPr>
          <w:rFonts w:asciiTheme="minorHAnsi" w:hAnsiTheme="minorHAnsi"/>
          <w:sz w:val="24"/>
          <w:lang w:val="es-EC"/>
        </w:rPr>
        <w:lastRenderedPageBreak/>
        <w:t xml:space="preserve">prensión de la lectura involucra una serie de procesos cognitivos. Al leer y/o escribir, no hay una zona específica del cerebro involucrada en la construcción de significados, sino una serie de funciones cerebrales ─la visión, el oído, la memoria, las emociones, etc.─ que se conectan. </w:t>
      </w:r>
    </w:p>
    <w:p w14:paraId="5DF48AAE" w14:textId="77777777" w:rsidR="009E0186" w:rsidRPr="00EC4667" w:rsidRDefault="009E0186" w:rsidP="009E0186">
      <w:pPr>
        <w:spacing w:line="240" w:lineRule="auto"/>
        <w:ind w:firstLine="720"/>
        <w:jc w:val="both"/>
        <w:rPr>
          <w:rFonts w:asciiTheme="minorHAnsi" w:hAnsiTheme="minorHAnsi"/>
          <w:lang w:val="es-EC"/>
        </w:rPr>
      </w:pPr>
      <w:r w:rsidRPr="00EC4667">
        <w:rPr>
          <w:rFonts w:asciiTheme="minorHAnsi" w:hAnsiTheme="minorHAnsi"/>
          <w:sz w:val="24"/>
          <w:lang w:val="es-EC"/>
        </w:rPr>
        <w:t>Concentrar la atención en el pensamiento del niño resulta beneficioso en todos los niños; sobre todo en aquellos que crecen en medios bilingües o que hablan una segunda lengua, porque el pensamiento ocurre indistintamente y sin limitaciones, en cualquiera que sea la lengua que hable el niño.</w:t>
      </w:r>
    </w:p>
    <w:p w14:paraId="09791F63" w14:textId="77777777" w:rsidR="009E0186" w:rsidRPr="00EC4667" w:rsidRDefault="009E0186" w:rsidP="009E0186">
      <w:pPr>
        <w:jc w:val="both"/>
        <w:rPr>
          <w:rFonts w:asciiTheme="minorHAnsi" w:hAnsiTheme="minorHAnsi"/>
          <w:color w:val="808080" w:themeColor="background1" w:themeShade="80"/>
          <w:lang w:val="es-EC"/>
        </w:rPr>
      </w:pPr>
      <w:r w:rsidRPr="00EC4667">
        <w:rPr>
          <w:rFonts w:asciiTheme="minorHAnsi" w:hAnsiTheme="minorHAnsi"/>
          <w:color w:val="808080" w:themeColor="background1" w:themeShade="80"/>
          <w:sz w:val="24"/>
          <w:lang w:val="es-EC"/>
        </w:rPr>
        <w:t>Pensamiento Visible</w:t>
      </w:r>
    </w:p>
    <w:p w14:paraId="06B5DB35" w14:textId="77777777" w:rsidR="009E0186" w:rsidRPr="00EC4667" w:rsidRDefault="009E0186" w:rsidP="009E0186">
      <w:pPr>
        <w:spacing w:line="240" w:lineRule="auto"/>
        <w:jc w:val="both"/>
        <w:rPr>
          <w:rFonts w:asciiTheme="minorHAnsi" w:hAnsiTheme="minorHAnsi"/>
          <w:lang w:val="es-EC"/>
        </w:rPr>
      </w:pPr>
      <w:r w:rsidRPr="00EC4667">
        <w:rPr>
          <w:rFonts w:ascii="Times New Roman"/>
          <w:sz w:val="24"/>
          <w:lang w:val="es-EC"/>
        </w:rPr>
        <w:tab/>
      </w:r>
      <w:r w:rsidRPr="00EC4667">
        <w:rPr>
          <w:rFonts w:asciiTheme="minorHAnsi" w:hAnsiTheme="minorHAnsi"/>
          <w:sz w:val="24"/>
          <w:lang w:val="es-EC"/>
        </w:rPr>
        <w:t xml:space="preserve">Pensamiento Visible es un enfoque, basado en investigaciones, que integra el desarrollo del pensamiento en el niño a través de las distintas disciplinas. El Pensamiento Visible crea disposiciones para pensar, entre otras: la curiosidad, la comprensión y la creatividad. No se centra únicamente en las destrezas de pensamiento, sino en las oportunidades para usar el pensamiento. Para David Perkins, uno de los creadores de Pensamiento Visible, el aprendizaje es resultado del pensamiento </w:t>
      </w:r>
      <w:r w:rsidRPr="00EC4667">
        <w:rPr>
          <w:rFonts w:asciiTheme="minorHAnsi" w:hAnsiTheme="minorHAnsi"/>
          <w:sz w:val="24"/>
          <w:lang w:val="es-EC"/>
        </w:rPr>
        <w:lastRenderedPageBreak/>
        <w:t xml:space="preserve">(1992). Esto nos lleva a concientizar la importancia de promover el pensamiento en los estudiantes y hacerlo visible para que el estudiante entienda su forma de aprender. </w:t>
      </w:r>
    </w:p>
    <w:p w14:paraId="09A72340" w14:textId="77777777" w:rsidR="009E0186" w:rsidRPr="00EC4667" w:rsidRDefault="009E0186" w:rsidP="009E0186">
      <w:pPr>
        <w:spacing w:line="240" w:lineRule="auto"/>
        <w:ind w:firstLine="720"/>
        <w:jc w:val="both"/>
        <w:rPr>
          <w:rFonts w:asciiTheme="minorHAnsi" w:hAnsiTheme="minorHAnsi"/>
          <w:lang w:val="es-EC"/>
        </w:rPr>
      </w:pPr>
      <w:r w:rsidRPr="00EC4667">
        <w:rPr>
          <w:rFonts w:asciiTheme="minorHAnsi" w:hAnsiTheme="minorHAnsi"/>
          <w:sz w:val="24"/>
          <w:lang w:val="es-EC"/>
        </w:rPr>
        <w:t>Para hablar de procesos cognitivos en el plano psicopedagógico es conveniente partir de las siguientes preguntas: «¿Cómo piensan los niños? ¿Por qué es importante enseñar a los niños a pensar? ¿Cómo se puede enseñar a pensar a los niños? ¿Cómo el pensamiento promueve la lecto-escritura en los niños?». Nuestro pensamiento es por naturaleza invisible para las personas que están a nuestro alrededor. El Pensamiento Visible es una iniciativa que surge de investigaciones en medios naturales, como el aula, con el fin de poner al descubierto el pensamiento de las personas (Tishman &amp; Perkins, 1997). El lenguaje, tanto oral como escrito, es el medio más común para exteriorizar el pensamiento de las personas. Es por esto que el estímulo cognitivo tiene tanta importancia para generar pensamiento y promover el lenguaje en todos los niños y, sobre todo, en niños con necesidades especiales o que aprenden en una segunda lengua.</w:t>
      </w:r>
      <w:r w:rsidRPr="00EC4667">
        <w:rPr>
          <w:rFonts w:asciiTheme="minorHAnsi" w:hAnsiTheme="minorHAnsi" w:cs="Arial"/>
          <w:sz w:val="24"/>
          <w:lang w:val="es-EC"/>
        </w:rPr>
        <w:t xml:space="preserve"> </w:t>
      </w:r>
      <w:r w:rsidRPr="00EC4667">
        <w:rPr>
          <w:rFonts w:asciiTheme="minorHAnsi" w:hAnsiTheme="minorHAnsi"/>
          <w:sz w:val="24"/>
          <w:lang w:val="es-EC"/>
        </w:rPr>
        <w:t>Ritchhart y Perkins (2008) proponen seis características que hacen visible el pensamiento:</w:t>
      </w:r>
    </w:p>
    <w:p w14:paraId="6BFFFB0E" w14:textId="77777777" w:rsidR="009E0186" w:rsidRPr="00EC4667" w:rsidRDefault="009E0186" w:rsidP="009E0186">
      <w:pPr>
        <w:spacing w:line="240" w:lineRule="auto"/>
        <w:ind w:left="90" w:firstLine="630"/>
        <w:jc w:val="both"/>
        <w:rPr>
          <w:rFonts w:asciiTheme="minorHAnsi" w:hAnsiTheme="minorHAnsi"/>
          <w:lang w:val="es-EC"/>
        </w:rPr>
      </w:pPr>
      <w:r w:rsidRPr="00EC4667">
        <w:rPr>
          <w:rFonts w:asciiTheme="minorHAnsi" w:hAnsiTheme="minorHAnsi"/>
          <w:sz w:val="24"/>
          <w:lang w:val="es-EC"/>
        </w:rPr>
        <w:tab/>
        <w:t>•</w:t>
      </w:r>
      <w:r w:rsidRPr="00EC4667">
        <w:rPr>
          <w:rFonts w:asciiTheme="minorHAnsi" w:hAnsiTheme="minorHAnsi"/>
          <w:sz w:val="24"/>
          <w:lang w:val="es-EC"/>
        </w:rPr>
        <w:tab/>
        <w:t>El aprendizaje es consecuencia del pensamiento.</w:t>
      </w:r>
    </w:p>
    <w:p w14:paraId="564F39C0" w14:textId="77777777" w:rsidR="009E0186" w:rsidRPr="00EC4667" w:rsidRDefault="009E0186" w:rsidP="009E0186">
      <w:pPr>
        <w:spacing w:line="240" w:lineRule="auto"/>
        <w:ind w:left="720"/>
        <w:jc w:val="both"/>
        <w:rPr>
          <w:rFonts w:asciiTheme="minorHAnsi" w:hAnsiTheme="minorHAnsi"/>
          <w:lang w:val="es-EC"/>
        </w:rPr>
      </w:pPr>
      <w:r w:rsidRPr="00EC4667">
        <w:rPr>
          <w:rFonts w:asciiTheme="minorHAnsi" w:hAnsiTheme="minorHAnsi"/>
          <w:sz w:val="24"/>
          <w:lang w:val="es-EC"/>
        </w:rPr>
        <w:lastRenderedPageBreak/>
        <w:tab/>
        <w:t>•</w:t>
      </w:r>
      <w:r w:rsidRPr="00EC4667">
        <w:rPr>
          <w:rFonts w:asciiTheme="minorHAnsi" w:hAnsiTheme="minorHAnsi"/>
          <w:sz w:val="24"/>
          <w:lang w:val="es-EC"/>
        </w:rPr>
        <w:tab/>
        <w:t>El pensar bien no es solo asunto de destrezas, sino de disposiciones o hábitos.</w:t>
      </w:r>
    </w:p>
    <w:p w14:paraId="386769B8" w14:textId="77777777" w:rsidR="009E0186" w:rsidRPr="00EC4667" w:rsidRDefault="009E0186" w:rsidP="009E0186">
      <w:pPr>
        <w:spacing w:line="240" w:lineRule="auto"/>
        <w:ind w:left="720"/>
        <w:jc w:val="both"/>
        <w:rPr>
          <w:rFonts w:asciiTheme="minorHAnsi" w:hAnsiTheme="minorHAnsi"/>
          <w:lang w:val="es-EC"/>
        </w:rPr>
      </w:pPr>
      <w:r w:rsidRPr="00EC4667">
        <w:rPr>
          <w:rFonts w:asciiTheme="minorHAnsi" w:hAnsiTheme="minorHAnsi"/>
          <w:sz w:val="24"/>
          <w:lang w:val="es-EC"/>
        </w:rPr>
        <w:tab/>
        <w:t>•</w:t>
      </w:r>
      <w:r w:rsidRPr="00EC4667">
        <w:rPr>
          <w:rFonts w:asciiTheme="minorHAnsi" w:hAnsiTheme="minorHAnsi"/>
          <w:sz w:val="24"/>
          <w:lang w:val="es-EC"/>
        </w:rPr>
        <w:tab/>
        <w:t>El desarrollo del pensamiento es un asunto social.</w:t>
      </w:r>
    </w:p>
    <w:p w14:paraId="724F920E" w14:textId="77777777" w:rsidR="009E0186" w:rsidRPr="00EC4667" w:rsidRDefault="009E0186" w:rsidP="009E0186">
      <w:pPr>
        <w:spacing w:line="240" w:lineRule="auto"/>
        <w:ind w:left="720"/>
        <w:jc w:val="both"/>
        <w:rPr>
          <w:rFonts w:asciiTheme="minorHAnsi" w:hAnsiTheme="minorHAnsi"/>
          <w:lang w:val="es-EC"/>
        </w:rPr>
      </w:pPr>
      <w:r w:rsidRPr="00EC4667">
        <w:rPr>
          <w:rFonts w:asciiTheme="minorHAnsi" w:hAnsiTheme="minorHAnsi"/>
          <w:sz w:val="24"/>
          <w:lang w:val="es-EC"/>
        </w:rPr>
        <w:tab/>
        <w:t>•</w:t>
      </w:r>
      <w:r w:rsidRPr="00EC4667">
        <w:rPr>
          <w:rFonts w:asciiTheme="minorHAnsi" w:hAnsiTheme="minorHAnsi"/>
          <w:sz w:val="24"/>
          <w:lang w:val="es-EC"/>
        </w:rPr>
        <w:tab/>
        <w:t xml:space="preserve">Para promover el pensamiento se requiere hacer el pensamiento visible. </w:t>
      </w:r>
    </w:p>
    <w:p w14:paraId="71A31799" w14:textId="77777777" w:rsidR="009E0186" w:rsidRPr="00EC4667" w:rsidRDefault="009E0186" w:rsidP="009E0186">
      <w:pPr>
        <w:spacing w:line="240" w:lineRule="auto"/>
        <w:ind w:left="720"/>
        <w:jc w:val="both"/>
        <w:rPr>
          <w:rFonts w:asciiTheme="minorHAnsi" w:hAnsiTheme="minorHAnsi"/>
          <w:lang w:val="es-EC"/>
        </w:rPr>
      </w:pPr>
      <w:r w:rsidRPr="00EC4667">
        <w:rPr>
          <w:rFonts w:asciiTheme="minorHAnsi" w:hAnsiTheme="minorHAnsi"/>
          <w:sz w:val="24"/>
          <w:lang w:val="es-EC"/>
        </w:rPr>
        <w:tab/>
        <w:t>•</w:t>
      </w:r>
      <w:r w:rsidRPr="00EC4667">
        <w:rPr>
          <w:rFonts w:asciiTheme="minorHAnsi" w:hAnsiTheme="minorHAnsi"/>
          <w:sz w:val="24"/>
          <w:lang w:val="es-EC"/>
        </w:rPr>
        <w:tab/>
        <w:t xml:space="preserve">La cultura del salón de clase da el tono y la forma de lo que se debe aprender. </w:t>
      </w:r>
    </w:p>
    <w:p w14:paraId="18CD33CF" w14:textId="77777777" w:rsidR="009E0186" w:rsidRPr="00EC4667" w:rsidRDefault="009E0186" w:rsidP="009E0186">
      <w:pPr>
        <w:spacing w:line="240" w:lineRule="auto"/>
        <w:ind w:left="720"/>
        <w:jc w:val="both"/>
        <w:rPr>
          <w:rFonts w:asciiTheme="minorHAnsi" w:hAnsiTheme="minorHAnsi"/>
          <w:lang w:val="es-EC"/>
        </w:rPr>
      </w:pPr>
      <w:r w:rsidRPr="00EC4667">
        <w:rPr>
          <w:rFonts w:asciiTheme="minorHAnsi" w:hAnsiTheme="minorHAnsi"/>
          <w:sz w:val="24"/>
          <w:lang w:val="es-EC"/>
        </w:rPr>
        <w:tab/>
        <w:t>•</w:t>
      </w:r>
      <w:r w:rsidRPr="00EC4667">
        <w:rPr>
          <w:rFonts w:asciiTheme="minorHAnsi" w:hAnsiTheme="minorHAnsi"/>
          <w:sz w:val="24"/>
          <w:lang w:val="es-EC"/>
        </w:rPr>
        <w:tab/>
        <w:t>Las escuelas deben ser culturas de pensamiento para las escuelas; es decir, el maestro debe estar aprendiendo constantemente.</w:t>
      </w:r>
    </w:p>
    <w:p w14:paraId="13493CFB"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sz w:val="24"/>
          <w:lang w:val="es-EC"/>
        </w:rPr>
        <w:t xml:space="preserve"> </w:t>
      </w:r>
      <w:r w:rsidRPr="00EC4667">
        <w:rPr>
          <w:rFonts w:asciiTheme="minorHAnsi" w:hAnsiTheme="minorHAnsi"/>
          <w:sz w:val="24"/>
          <w:lang w:val="es-EC"/>
        </w:rPr>
        <w:tab/>
        <w:t>Para lograr hacer visible el pensamiento en el aula, es preciso crear culturas de pensamiento; es decir, valorar el pensamiento y hacerlo visible. Para ello, Ritchhart (2011) propone ocho fuerzas culturales que imprimen una cultura de pensamiento en el aula. Estas fuerzas culturales son:</w:t>
      </w:r>
    </w:p>
    <w:p w14:paraId="7BB5262C" w14:textId="77777777" w:rsidR="009E0186" w:rsidRPr="00EC4667" w:rsidRDefault="009E0186" w:rsidP="009E0186">
      <w:pPr>
        <w:spacing w:line="240" w:lineRule="auto"/>
        <w:ind w:left="720"/>
        <w:jc w:val="both"/>
        <w:rPr>
          <w:rFonts w:asciiTheme="minorHAnsi" w:hAnsiTheme="minorHAnsi"/>
          <w:lang w:val="es-EC"/>
        </w:rPr>
      </w:pPr>
      <w:r w:rsidRPr="00EC4667">
        <w:rPr>
          <w:rFonts w:asciiTheme="minorHAnsi" w:hAnsiTheme="minorHAnsi"/>
          <w:i/>
          <w:sz w:val="24"/>
          <w:lang w:val="es-EC"/>
        </w:rPr>
        <w:tab/>
        <w:t>•</w:t>
      </w:r>
      <w:r w:rsidRPr="00EC4667">
        <w:rPr>
          <w:rFonts w:asciiTheme="minorHAnsi" w:hAnsiTheme="minorHAnsi"/>
          <w:i/>
          <w:sz w:val="24"/>
          <w:lang w:val="es-EC"/>
        </w:rPr>
        <w:tab/>
        <w:t>Expectativas:</w:t>
      </w:r>
      <w:r w:rsidRPr="00EC4667">
        <w:rPr>
          <w:rFonts w:asciiTheme="minorHAnsi" w:hAnsiTheme="minorHAnsi"/>
          <w:sz w:val="24"/>
          <w:lang w:val="es-EC"/>
        </w:rPr>
        <w:t xml:space="preserve"> Se requiere que el maestro tenga altas expectativas de que sus estudiantes utilicen el pensamiento para aprender, resolver problemas, preguntarse, tener perspectivas, etc. Vygotsky (1978) dice que el</w:t>
      </w:r>
      <w:r w:rsidRPr="00EC4667">
        <w:rPr>
          <w:rFonts w:asciiTheme="minorHAnsi" w:hAnsiTheme="minorHAnsi"/>
          <w:i/>
          <w:color w:val="000000"/>
          <w:sz w:val="24"/>
          <w:lang w:val="es-EC"/>
        </w:rPr>
        <w:t xml:space="preserve"> </w:t>
      </w:r>
      <w:r w:rsidRPr="00EC4667">
        <w:rPr>
          <w:rFonts w:asciiTheme="minorHAnsi" w:hAnsiTheme="minorHAnsi"/>
          <w:color w:val="000000"/>
          <w:sz w:val="24"/>
          <w:lang w:val="es-EC"/>
        </w:rPr>
        <w:lastRenderedPageBreak/>
        <w:t>aprendizaje humano presupone una naturaleza social específica y un proceso mediante el cual los niños accedan a la vida intelectual de aquellos que los rodean.</w:t>
      </w:r>
    </w:p>
    <w:p w14:paraId="6F8660A4" w14:textId="77777777" w:rsidR="009E0186" w:rsidRPr="00EC4667" w:rsidRDefault="009E0186" w:rsidP="009E0186">
      <w:pPr>
        <w:spacing w:line="240" w:lineRule="auto"/>
        <w:ind w:left="720"/>
        <w:jc w:val="both"/>
        <w:rPr>
          <w:rFonts w:asciiTheme="minorHAnsi" w:hAnsiTheme="minorHAnsi"/>
          <w:lang w:val="es-EC"/>
        </w:rPr>
      </w:pPr>
      <w:r w:rsidRPr="00EC4667">
        <w:rPr>
          <w:rFonts w:asciiTheme="minorHAnsi" w:hAnsiTheme="minorHAnsi"/>
          <w:i/>
          <w:sz w:val="24"/>
          <w:lang w:val="es-EC"/>
        </w:rPr>
        <w:tab/>
        <w:t>•</w:t>
      </w:r>
      <w:r w:rsidRPr="00EC4667">
        <w:rPr>
          <w:rFonts w:asciiTheme="minorHAnsi" w:hAnsiTheme="minorHAnsi"/>
          <w:i/>
          <w:sz w:val="24"/>
          <w:lang w:val="es-EC"/>
        </w:rPr>
        <w:tab/>
        <w:t>Oportunidade</w:t>
      </w:r>
      <w:r w:rsidRPr="00EC4667">
        <w:rPr>
          <w:rFonts w:asciiTheme="minorHAnsi" w:hAnsiTheme="minorHAnsi"/>
          <w:sz w:val="24"/>
          <w:lang w:val="es-EC"/>
        </w:rPr>
        <w:t>s: Las expectativas del maestro lo llevan a crear oportunidades de aprendizaje en las que los niños pueden utilizar distintas formas de pensar para comprender y aprender. Se dejan abiertas las puertas hacia la curiosidad y el pensamiento.</w:t>
      </w:r>
    </w:p>
    <w:p w14:paraId="11365AC2" w14:textId="77777777" w:rsidR="009E0186" w:rsidRPr="00EC4667" w:rsidRDefault="009E0186" w:rsidP="009E0186">
      <w:pPr>
        <w:spacing w:line="240" w:lineRule="auto"/>
        <w:ind w:left="720"/>
        <w:jc w:val="both"/>
        <w:rPr>
          <w:rFonts w:asciiTheme="minorHAnsi" w:hAnsiTheme="minorHAnsi"/>
          <w:lang w:val="es-EC"/>
        </w:rPr>
      </w:pPr>
      <w:r w:rsidRPr="00EC4667">
        <w:rPr>
          <w:rFonts w:asciiTheme="minorHAnsi" w:hAnsiTheme="minorHAnsi"/>
          <w:i/>
          <w:sz w:val="24"/>
          <w:lang w:val="es-EC"/>
        </w:rPr>
        <w:tab/>
        <w:t>•</w:t>
      </w:r>
      <w:r w:rsidRPr="00EC4667">
        <w:rPr>
          <w:rFonts w:asciiTheme="minorHAnsi" w:hAnsiTheme="minorHAnsi"/>
          <w:i/>
          <w:sz w:val="24"/>
          <w:lang w:val="es-EC"/>
        </w:rPr>
        <w:tab/>
        <w:t>Rutinas de pensamiento</w:t>
      </w:r>
      <w:r w:rsidRPr="00EC4667">
        <w:rPr>
          <w:rFonts w:asciiTheme="minorHAnsi" w:hAnsiTheme="minorHAnsi"/>
          <w:sz w:val="24"/>
          <w:lang w:val="es-EC"/>
        </w:rPr>
        <w:t xml:space="preserve">: Estas son estructuras de preguntas o provocaciones que generan el pensamiento en el niño. </w:t>
      </w:r>
    </w:p>
    <w:p w14:paraId="6D447C98" w14:textId="77777777" w:rsidR="009E0186" w:rsidRPr="00EC4667" w:rsidRDefault="009E0186" w:rsidP="009E0186">
      <w:pPr>
        <w:spacing w:line="240" w:lineRule="auto"/>
        <w:ind w:left="720"/>
        <w:jc w:val="both"/>
        <w:rPr>
          <w:rFonts w:asciiTheme="minorHAnsi" w:hAnsiTheme="minorHAnsi"/>
          <w:lang w:val="es-EC"/>
        </w:rPr>
      </w:pPr>
      <w:r w:rsidRPr="00EC4667">
        <w:rPr>
          <w:rFonts w:asciiTheme="minorHAnsi" w:hAnsiTheme="minorHAnsi"/>
          <w:i/>
          <w:sz w:val="24"/>
          <w:lang w:val="es-EC"/>
        </w:rPr>
        <w:tab/>
        <w:t>•</w:t>
      </w:r>
      <w:r w:rsidRPr="00EC4667">
        <w:rPr>
          <w:rFonts w:asciiTheme="minorHAnsi" w:hAnsiTheme="minorHAnsi"/>
          <w:i/>
          <w:sz w:val="24"/>
          <w:lang w:val="es-EC"/>
        </w:rPr>
        <w:tab/>
        <w:t>Lenguaje y conversaciones</w:t>
      </w:r>
      <w:r w:rsidRPr="00EC4667">
        <w:rPr>
          <w:rFonts w:asciiTheme="minorHAnsi" w:hAnsiTheme="minorHAnsi"/>
          <w:sz w:val="24"/>
          <w:lang w:val="es-EC"/>
        </w:rPr>
        <w:t xml:space="preserve">: Las interacciones entre el adulto y el niño ponen al descubierto tanto las expectativas que el maestro tiene del niño como la manera en que éste valora el pensamiento en su aula. </w:t>
      </w:r>
    </w:p>
    <w:p w14:paraId="776CD54B" w14:textId="77777777" w:rsidR="009E0186" w:rsidRPr="00EC4667" w:rsidRDefault="009E0186" w:rsidP="009E0186">
      <w:pPr>
        <w:spacing w:line="240" w:lineRule="auto"/>
        <w:ind w:left="720"/>
        <w:jc w:val="both"/>
        <w:rPr>
          <w:rFonts w:asciiTheme="minorHAnsi" w:hAnsiTheme="minorHAnsi"/>
          <w:lang w:val="es-EC"/>
        </w:rPr>
      </w:pPr>
      <w:r w:rsidRPr="00EC4667">
        <w:rPr>
          <w:rFonts w:asciiTheme="minorHAnsi" w:hAnsiTheme="minorHAnsi"/>
          <w:i/>
          <w:sz w:val="24"/>
          <w:lang w:val="es-EC"/>
        </w:rPr>
        <w:tab/>
        <w:t>•</w:t>
      </w:r>
      <w:r w:rsidRPr="00EC4667">
        <w:rPr>
          <w:rFonts w:asciiTheme="minorHAnsi" w:hAnsiTheme="minorHAnsi"/>
          <w:i/>
          <w:sz w:val="24"/>
          <w:lang w:val="es-EC"/>
        </w:rPr>
        <w:tab/>
        <w:t>Modelar</w:t>
      </w:r>
      <w:r w:rsidRPr="00EC4667">
        <w:rPr>
          <w:rFonts w:asciiTheme="minorHAnsi" w:hAnsiTheme="minorHAnsi"/>
          <w:sz w:val="24"/>
          <w:lang w:val="es-EC"/>
        </w:rPr>
        <w:t xml:space="preserve">: La manera en que el maestro modela el pensamiento marca la forma que tendrá la cultura en el salón de clase. </w:t>
      </w:r>
    </w:p>
    <w:p w14:paraId="253F84AD" w14:textId="77777777" w:rsidR="009E0186" w:rsidRPr="00EC4667" w:rsidRDefault="009E0186" w:rsidP="009E0186">
      <w:pPr>
        <w:spacing w:line="240" w:lineRule="auto"/>
        <w:ind w:left="720"/>
        <w:jc w:val="both"/>
        <w:rPr>
          <w:rFonts w:asciiTheme="minorHAnsi" w:hAnsiTheme="minorHAnsi"/>
          <w:lang w:val="es-EC"/>
        </w:rPr>
      </w:pPr>
      <w:r w:rsidRPr="00EC4667">
        <w:rPr>
          <w:rFonts w:asciiTheme="minorHAnsi" w:hAnsiTheme="minorHAnsi"/>
          <w:i/>
          <w:sz w:val="24"/>
          <w:lang w:val="es-EC"/>
        </w:rPr>
        <w:tab/>
        <w:t>•</w:t>
      </w:r>
      <w:r w:rsidRPr="00EC4667">
        <w:rPr>
          <w:rFonts w:asciiTheme="minorHAnsi" w:hAnsiTheme="minorHAnsi"/>
          <w:i/>
          <w:sz w:val="24"/>
          <w:lang w:val="es-EC"/>
        </w:rPr>
        <w:tab/>
        <w:t>Interacciones y relaciones</w:t>
      </w:r>
      <w:r w:rsidRPr="00EC4667">
        <w:rPr>
          <w:rFonts w:asciiTheme="minorHAnsi" w:hAnsiTheme="minorHAnsi"/>
          <w:sz w:val="24"/>
          <w:lang w:val="es-EC"/>
        </w:rPr>
        <w:t xml:space="preserve">: Se refiere al discurso del maestro en el aula; es decir, a sus interacciones con </w:t>
      </w:r>
      <w:r w:rsidRPr="00EC4667">
        <w:rPr>
          <w:rFonts w:asciiTheme="minorHAnsi" w:hAnsiTheme="minorHAnsi"/>
          <w:sz w:val="24"/>
          <w:lang w:val="es-EC"/>
        </w:rPr>
        <w:lastRenderedPageBreak/>
        <w:t>los estudiantes. Si el maestro demanda algún tipo de pensamiento para resolver un problema, creará un diálogo enfocado en el pensamiento.</w:t>
      </w:r>
    </w:p>
    <w:p w14:paraId="10D1A004" w14:textId="77777777" w:rsidR="009E0186" w:rsidRPr="00EC4667" w:rsidRDefault="009E0186" w:rsidP="009E0186">
      <w:pPr>
        <w:spacing w:line="240" w:lineRule="auto"/>
        <w:ind w:left="720"/>
        <w:jc w:val="both"/>
        <w:rPr>
          <w:rFonts w:asciiTheme="minorHAnsi" w:hAnsiTheme="minorHAnsi"/>
          <w:lang w:val="es-EC"/>
        </w:rPr>
      </w:pPr>
      <w:r w:rsidRPr="00EC4667">
        <w:rPr>
          <w:rFonts w:asciiTheme="minorHAnsi" w:hAnsiTheme="minorHAnsi"/>
          <w:i/>
          <w:sz w:val="24"/>
          <w:lang w:val="es-EC"/>
        </w:rPr>
        <w:tab/>
        <w:t>•</w:t>
      </w:r>
      <w:r w:rsidRPr="00EC4667">
        <w:rPr>
          <w:rFonts w:asciiTheme="minorHAnsi" w:hAnsiTheme="minorHAnsi"/>
          <w:i/>
          <w:sz w:val="24"/>
          <w:lang w:val="es-EC"/>
        </w:rPr>
        <w:tab/>
        <w:t>Ambiente físico</w:t>
      </w:r>
      <w:r w:rsidRPr="00EC4667">
        <w:rPr>
          <w:rFonts w:asciiTheme="minorHAnsi" w:hAnsiTheme="minorHAnsi"/>
          <w:sz w:val="24"/>
          <w:lang w:val="es-EC"/>
        </w:rPr>
        <w:t xml:space="preserve">: Como dicen los maestros de las escuelas de Reggio Emilia en Italia, el ambiente físico es otro maestro. El ambiente físico no sólo revela la filosofía del maestro y cuánto valora el pensamiento, sino que también pone al descubierto el trabajo de los niños y el respeto y valor al pensamiento que ha dado forma a un trabajo. </w:t>
      </w:r>
    </w:p>
    <w:p w14:paraId="54F471A6" w14:textId="77777777" w:rsidR="009E0186" w:rsidRPr="00EC4667" w:rsidRDefault="009E0186" w:rsidP="009E0186">
      <w:pPr>
        <w:spacing w:line="240" w:lineRule="auto"/>
        <w:ind w:left="720"/>
        <w:jc w:val="both"/>
        <w:rPr>
          <w:rFonts w:asciiTheme="minorHAnsi" w:hAnsiTheme="minorHAnsi"/>
          <w:lang w:val="es-EC"/>
        </w:rPr>
      </w:pPr>
      <w:r w:rsidRPr="00EC4667">
        <w:rPr>
          <w:rFonts w:asciiTheme="minorHAnsi" w:hAnsiTheme="minorHAnsi"/>
          <w:i/>
          <w:sz w:val="24"/>
          <w:lang w:val="es-EC"/>
        </w:rPr>
        <w:tab/>
        <w:t>•</w:t>
      </w:r>
      <w:r w:rsidRPr="00EC4667">
        <w:rPr>
          <w:rFonts w:asciiTheme="minorHAnsi" w:hAnsiTheme="minorHAnsi"/>
          <w:i/>
          <w:sz w:val="24"/>
          <w:lang w:val="es-EC"/>
        </w:rPr>
        <w:tab/>
        <w:t>Tiempo</w:t>
      </w:r>
      <w:r w:rsidRPr="00EC4667">
        <w:rPr>
          <w:rFonts w:asciiTheme="minorHAnsi" w:hAnsiTheme="minorHAnsi"/>
          <w:sz w:val="24"/>
          <w:lang w:val="es-EC"/>
        </w:rPr>
        <w:t>: El maestro crea oportunidades en las que los niños puedan pensar. El maestro abre espacios para la reflexión.</w:t>
      </w:r>
    </w:p>
    <w:p w14:paraId="40B8CFFC" w14:textId="77777777" w:rsidR="009E0186" w:rsidRPr="00EC4667" w:rsidRDefault="009E0186" w:rsidP="009E0186">
      <w:pPr>
        <w:spacing w:line="240" w:lineRule="auto"/>
        <w:ind w:firstLine="720"/>
        <w:jc w:val="both"/>
        <w:rPr>
          <w:rFonts w:asciiTheme="minorHAnsi" w:hAnsiTheme="minorHAnsi"/>
          <w:lang w:val="es-EC"/>
        </w:rPr>
      </w:pPr>
      <w:r w:rsidRPr="00EC4667">
        <w:rPr>
          <w:rFonts w:asciiTheme="minorHAnsi" w:hAnsiTheme="minorHAnsi"/>
          <w:sz w:val="24"/>
          <w:lang w:val="es-EC"/>
        </w:rPr>
        <w:t xml:space="preserve">Las fuerzas culturales llevan, tanto al maestro como al estudiante, a profundizar textos y a exteriorizar el pensamiento. Las fuerzas culturales son condiciones que permiten poner el pensamiento del niño al descubierto. Si consideramos que la escritura es pensamiento en papel, el maestro ofrece, a través de ésta, oportunidades para que el estudiante pueda manifestar su pensamiento y, a la vez, crear conciencia sobre el mismo. </w:t>
      </w:r>
    </w:p>
    <w:p w14:paraId="0D0FD8DB" w14:textId="77777777" w:rsidR="009E0186" w:rsidRPr="00EC4667" w:rsidRDefault="009E0186" w:rsidP="009E0186">
      <w:pPr>
        <w:spacing w:line="240" w:lineRule="auto"/>
        <w:ind w:firstLine="720"/>
        <w:jc w:val="both"/>
        <w:rPr>
          <w:rFonts w:asciiTheme="minorHAnsi" w:hAnsiTheme="minorHAnsi"/>
          <w:sz w:val="24"/>
          <w:lang w:val="es-EC"/>
        </w:rPr>
      </w:pPr>
      <w:r w:rsidRPr="00EC4667">
        <w:rPr>
          <w:rFonts w:asciiTheme="minorHAnsi" w:hAnsiTheme="minorHAnsi"/>
          <w:sz w:val="24"/>
          <w:lang w:val="es-EC"/>
        </w:rPr>
        <w:lastRenderedPageBreak/>
        <w:t xml:space="preserve">El Pensamiento Visible tiene tres elementos a practicarse en el aula: las rutinas de pensamiento, la documentación y el grupo de estudio. Las rutinas de pensamiento son preguntas o secuencias cuya meta es generar algún tipo de pensamiento en el niño. Una vez que estas rutinas pongan al descubierto el pensamiento del niño, el maestro lo documentará a través de videos, notas de conversaciones, artefactos escritos, dibujos, etc. Finalmente, una vez recogida la documentación, los maestros participarán de un grupo de estudio para analizar los tipos de pensamiento y sus implicaciones en el aprendizaje. A continuación pongo a su disposición dos rutinas de pensamiento: </w:t>
      </w:r>
      <w:r w:rsidRPr="00EC4667">
        <w:rPr>
          <w:rFonts w:asciiTheme="minorHAnsi" w:hAnsiTheme="minorHAnsi"/>
          <w:i/>
          <w:sz w:val="24"/>
          <w:lang w:val="es-EC"/>
        </w:rPr>
        <w:t>Ver/Pensar/Preguntarse</w:t>
      </w:r>
      <w:r w:rsidRPr="00EC4667">
        <w:rPr>
          <w:rFonts w:asciiTheme="minorHAnsi" w:hAnsiTheme="minorHAnsi"/>
          <w:sz w:val="24"/>
          <w:lang w:val="es-EC"/>
        </w:rPr>
        <w:t xml:space="preserve"> y </w:t>
      </w:r>
      <w:r w:rsidRPr="00EC4667">
        <w:rPr>
          <w:rFonts w:asciiTheme="minorHAnsi" w:hAnsiTheme="minorHAnsi"/>
          <w:i/>
          <w:sz w:val="24"/>
          <w:lang w:val="es-EC"/>
        </w:rPr>
        <w:t>¿Qué te hace decir eso?</w:t>
      </w:r>
      <w:r w:rsidRPr="00EC4667">
        <w:rPr>
          <w:rFonts w:asciiTheme="minorHAnsi" w:hAnsiTheme="minorHAnsi"/>
          <w:sz w:val="24"/>
          <w:lang w:val="es-EC"/>
        </w:rPr>
        <w:t xml:space="preserve"> Luego, mostraré un ejemplo ocurrido en un salón de clase que fue documentado en forma escrita para ser analizado por un grupo de estudio. </w:t>
      </w:r>
    </w:p>
    <w:p w14:paraId="33FF0906" w14:textId="77777777" w:rsidR="009E0186" w:rsidRPr="00EC4667" w:rsidRDefault="009E0186" w:rsidP="009E0186">
      <w:pPr>
        <w:spacing w:line="240" w:lineRule="auto"/>
        <w:ind w:firstLine="720"/>
        <w:jc w:val="both"/>
        <w:rPr>
          <w:rFonts w:asciiTheme="minorHAnsi" w:hAnsiTheme="minorHAnsi"/>
          <w:lang w:val="es-EC"/>
        </w:rPr>
      </w:pPr>
    </w:p>
    <w:p w14:paraId="5A09FF3F" w14:textId="77777777" w:rsidR="009E0186" w:rsidRPr="00EC4667" w:rsidRDefault="009E0186" w:rsidP="009E0186">
      <w:pPr>
        <w:jc w:val="both"/>
        <w:rPr>
          <w:rFonts w:asciiTheme="minorHAnsi" w:hAnsiTheme="minorHAnsi"/>
          <w:color w:val="808080" w:themeColor="background1" w:themeShade="80"/>
          <w:lang w:val="es-EC"/>
        </w:rPr>
      </w:pPr>
      <w:r w:rsidRPr="00EC4667">
        <w:rPr>
          <w:rFonts w:asciiTheme="minorHAnsi" w:hAnsiTheme="minorHAnsi"/>
          <w:color w:val="808080" w:themeColor="background1" w:themeShade="80"/>
          <w:sz w:val="24"/>
          <w:u w:val="single"/>
          <w:lang w:val="es-EC"/>
        </w:rPr>
        <w:t>Ver/Pensar/Preguntarse</w:t>
      </w:r>
      <w:r w:rsidRPr="00EC4667">
        <w:rPr>
          <w:rFonts w:asciiTheme="minorHAnsi" w:hAnsiTheme="minorHAnsi"/>
          <w:b/>
          <w:color w:val="808080" w:themeColor="background1" w:themeShade="80"/>
          <w:sz w:val="24"/>
          <w:u w:val="single"/>
          <w:lang w:val="es-EC"/>
        </w:rPr>
        <w:t xml:space="preserve"> </w:t>
      </w:r>
    </w:p>
    <w:p w14:paraId="4C920C72" w14:textId="77777777" w:rsidR="009E0186" w:rsidRPr="00EC4667" w:rsidRDefault="009E0186" w:rsidP="009E0186">
      <w:pPr>
        <w:jc w:val="both"/>
        <w:rPr>
          <w:rFonts w:asciiTheme="minorHAnsi" w:hAnsiTheme="minorHAnsi"/>
          <w:color w:val="808080" w:themeColor="background1" w:themeShade="80"/>
          <w:lang w:val="es-EC"/>
        </w:rPr>
      </w:pPr>
      <w:r w:rsidRPr="00EC4667">
        <w:rPr>
          <w:rFonts w:asciiTheme="minorHAnsi" w:hAnsiTheme="minorHAnsi"/>
          <w:color w:val="808080" w:themeColor="background1" w:themeShade="80"/>
          <w:sz w:val="24"/>
          <w:lang w:val="es-EC"/>
        </w:rPr>
        <w:t>Desarrolla la descripción, la interpretación y el cuestionamiento.</w:t>
      </w:r>
    </w:p>
    <w:p w14:paraId="19F45539" w14:textId="77777777" w:rsidR="009E0186" w:rsidRPr="00EC4667" w:rsidRDefault="009E0186" w:rsidP="009E0186">
      <w:pPr>
        <w:jc w:val="both"/>
        <w:rPr>
          <w:rFonts w:asciiTheme="minorHAnsi" w:hAnsiTheme="minorHAnsi"/>
          <w:lang w:val="es-EC"/>
        </w:rPr>
      </w:pPr>
      <w:r w:rsidRPr="00EC4667">
        <w:rPr>
          <w:rFonts w:asciiTheme="minorHAnsi" w:hAnsiTheme="minorHAnsi"/>
          <w:b/>
          <w:sz w:val="24"/>
          <w:lang w:val="es-EC"/>
        </w:rPr>
        <w:t xml:space="preserve">Objetivo de pensamiento: </w:t>
      </w:r>
    </w:p>
    <w:p w14:paraId="4D761D16"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b/>
          <w:sz w:val="24"/>
          <w:lang w:val="es-EC"/>
        </w:rPr>
        <w:lastRenderedPageBreak/>
        <w:t>Esta rutina motiva a los estudiantes a hacer observaciones cuidadosamente y a desarrollar la curiosidad. Esta rutina permite el desarrollo del vocabulario a través del lenguaje oral con sujetos y vocabulario de alta frecuencia.</w:t>
      </w:r>
    </w:p>
    <w:p w14:paraId="4746A35E" w14:textId="77777777" w:rsidR="009E0186" w:rsidRPr="00EC4667" w:rsidRDefault="009E0186" w:rsidP="009E0186">
      <w:pPr>
        <w:jc w:val="both"/>
        <w:rPr>
          <w:rFonts w:asciiTheme="minorHAnsi" w:hAnsiTheme="minorHAnsi"/>
          <w:lang w:val="es-EC"/>
        </w:rPr>
      </w:pPr>
      <w:r w:rsidRPr="00EC4667">
        <w:rPr>
          <w:rFonts w:asciiTheme="minorHAnsi" w:hAnsiTheme="minorHAnsi"/>
          <w:sz w:val="24"/>
          <w:lang w:val="es-EC"/>
        </w:rPr>
        <w:t>¿Qué ves?</w:t>
      </w:r>
    </w:p>
    <w:p w14:paraId="7BF626D6" w14:textId="77777777" w:rsidR="009E0186" w:rsidRPr="00EC4667" w:rsidRDefault="009E0186" w:rsidP="009E0186">
      <w:pPr>
        <w:jc w:val="both"/>
        <w:rPr>
          <w:rFonts w:asciiTheme="minorHAnsi" w:hAnsiTheme="minorHAnsi"/>
          <w:lang w:val="es-EC"/>
        </w:rPr>
      </w:pPr>
      <w:r w:rsidRPr="00EC4667">
        <w:rPr>
          <w:rFonts w:asciiTheme="minorHAnsi" w:hAnsiTheme="minorHAnsi"/>
          <w:sz w:val="24"/>
          <w:lang w:val="es-EC"/>
        </w:rPr>
        <w:t xml:space="preserve">¿Qué piensas sobre lo que ves? </w:t>
      </w:r>
    </w:p>
    <w:p w14:paraId="2D3CC9D8" w14:textId="77777777" w:rsidR="009E0186" w:rsidRPr="00EC4667" w:rsidRDefault="009E0186" w:rsidP="009E0186">
      <w:pPr>
        <w:jc w:val="both"/>
        <w:rPr>
          <w:rFonts w:asciiTheme="minorHAnsi" w:hAnsiTheme="minorHAnsi"/>
          <w:lang w:val="es-EC"/>
        </w:rPr>
      </w:pPr>
      <w:r w:rsidRPr="00EC4667">
        <w:rPr>
          <w:rFonts w:asciiTheme="minorHAnsi" w:hAnsiTheme="minorHAnsi"/>
          <w:sz w:val="24"/>
          <w:lang w:val="es-EC"/>
        </w:rPr>
        <w:t>¿Qué te preguntas sobre lo que ves?</w:t>
      </w:r>
    </w:p>
    <w:p w14:paraId="10181EBE" w14:textId="77777777" w:rsidR="009E0186" w:rsidRPr="00EC4667" w:rsidRDefault="009E0186" w:rsidP="009E0186">
      <w:pPr>
        <w:jc w:val="both"/>
        <w:rPr>
          <w:rFonts w:asciiTheme="minorHAnsi" w:hAnsiTheme="minorHAnsi"/>
          <w:lang w:val="es-EC"/>
        </w:rPr>
      </w:pPr>
      <w:r w:rsidRPr="00EC4667">
        <w:rPr>
          <w:rFonts w:asciiTheme="minorHAnsi" w:hAnsiTheme="minorHAnsi"/>
          <w:sz w:val="24"/>
          <w:u w:val="single"/>
          <w:lang w:val="es-EC"/>
        </w:rPr>
        <w:t>¿Qué te hace decir eso? ¿Qué pasa?¿Que ves que te hacer decir eso</w:t>
      </w:r>
      <w:r w:rsidRPr="00EC4667">
        <w:rPr>
          <w:rFonts w:asciiTheme="minorHAnsi" w:hAnsiTheme="minorHAnsi"/>
          <w:sz w:val="24"/>
          <w:lang w:val="es-EC"/>
        </w:rPr>
        <w:t>?</w:t>
      </w:r>
    </w:p>
    <w:p w14:paraId="08600624" w14:textId="77777777" w:rsidR="009E0186" w:rsidRPr="00EC4667" w:rsidRDefault="009E0186" w:rsidP="009E0186">
      <w:pPr>
        <w:jc w:val="both"/>
        <w:rPr>
          <w:rFonts w:asciiTheme="minorHAnsi" w:hAnsiTheme="minorHAnsi"/>
          <w:lang w:val="es-EC"/>
        </w:rPr>
      </w:pPr>
      <w:r w:rsidRPr="00EC4667">
        <w:rPr>
          <w:rFonts w:asciiTheme="minorHAnsi" w:hAnsiTheme="minorHAnsi"/>
          <w:b/>
          <w:sz w:val="24"/>
          <w:lang w:val="es-EC"/>
        </w:rPr>
        <w:t xml:space="preserve">Permite razonar con evidencia e interpretar con justificación. </w:t>
      </w:r>
    </w:p>
    <w:p w14:paraId="66D83F82"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b/>
          <w:sz w:val="24"/>
          <w:lang w:val="es-EC"/>
        </w:rPr>
        <w:t xml:space="preserve">Objetivo de pensamiento: Ayuda a los niños a elaborar conceptos sobre algo que saben o a construir explicaciones. . Ayuda a elaborar interpretaciones, comprender alternativas y ver distintas perspectivas. </w:t>
      </w:r>
    </w:p>
    <w:p w14:paraId="1109536B"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sz w:val="24"/>
          <w:lang w:val="es-EC"/>
        </w:rPr>
        <w:t xml:space="preserve">El siguiente ejemplo ilustra una actividad de clase en la que la maestra de niños de 4 años tenía como meta de comprensión que sus estudiantes aprecien otras culturas y sus costumbres. Para esto, la maestra puso a disposición de los niños una pintura titulada «La Curandera», de Carmen Lomas. </w:t>
      </w:r>
    </w:p>
    <w:p w14:paraId="2DD1E6A5" w14:textId="77777777" w:rsidR="009E0186" w:rsidRPr="00EC4667" w:rsidRDefault="009E0186" w:rsidP="009E0186">
      <w:pPr>
        <w:spacing w:line="240" w:lineRule="auto"/>
        <w:jc w:val="both"/>
        <w:rPr>
          <w:rFonts w:asciiTheme="minorHAnsi" w:hAnsiTheme="minorHAnsi"/>
          <w:lang w:val="es-EC"/>
        </w:rPr>
      </w:pPr>
      <w:r w:rsidRPr="00EE0731">
        <w:rPr>
          <w:rFonts w:asciiTheme="minorHAnsi" w:hAnsiTheme="minorHAnsi"/>
          <w:i/>
          <w:sz w:val="24"/>
        </w:rPr>
        <w:lastRenderedPageBreak/>
        <w:t xml:space="preserve">Maestra: First we will observe the image in silence. </w:t>
      </w:r>
      <w:r w:rsidRPr="00EC4667">
        <w:rPr>
          <w:rFonts w:asciiTheme="minorHAnsi" w:hAnsiTheme="minorHAnsi"/>
          <w:i/>
          <w:sz w:val="24"/>
          <w:lang w:val="es-EC"/>
        </w:rPr>
        <w:t>Take your time. (Primero vamos a mantenernos en silencio y a observar la imagen. Tómense su tiempo…)</w:t>
      </w:r>
    </w:p>
    <w:p w14:paraId="688A1950"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i/>
          <w:sz w:val="24"/>
          <w:lang w:val="es-EC"/>
        </w:rPr>
        <w:t>Maestra: What do you see? (¿Qué ven aquí?) (Enseñando la obra.)</w:t>
      </w:r>
    </w:p>
    <w:p w14:paraId="14F9F5F2"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i/>
          <w:sz w:val="24"/>
          <w:lang w:val="es-EC"/>
        </w:rPr>
        <w:t>José: A boy. (Un niño.)</w:t>
      </w:r>
    </w:p>
    <w:p w14:paraId="545CFD42"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i/>
          <w:sz w:val="24"/>
          <w:lang w:val="es-EC"/>
        </w:rPr>
        <w:t>Maestra: A boy. (Un niño.)</w:t>
      </w:r>
    </w:p>
    <w:p w14:paraId="0E6CBD99"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i/>
          <w:sz w:val="24"/>
          <w:lang w:val="es-EC"/>
        </w:rPr>
        <w:t>Paula: Una cosita así. (Dibujando una cruz en el aire).</w:t>
      </w:r>
    </w:p>
    <w:p w14:paraId="7CB24A47"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i/>
          <w:sz w:val="24"/>
          <w:lang w:val="es-EC"/>
        </w:rPr>
        <w:t>Maestra: Una cruz, una T.¿Qué piensan?</w:t>
      </w:r>
    </w:p>
    <w:p w14:paraId="5ED892BB"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i/>
          <w:sz w:val="24"/>
          <w:lang w:val="es-EC"/>
        </w:rPr>
        <w:t xml:space="preserve">José: He is sick. (Está enfermo.) </w:t>
      </w:r>
    </w:p>
    <w:p w14:paraId="35820366" w14:textId="77777777" w:rsidR="009E0186" w:rsidRPr="00EC4667" w:rsidRDefault="009E0186" w:rsidP="009E0186">
      <w:pPr>
        <w:spacing w:line="240" w:lineRule="auto"/>
        <w:jc w:val="both"/>
        <w:rPr>
          <w:rFonts w:asciiTheme="minorHAnsi" w:hAnsiTheme="minorHAnsi"/>
          <w:lang w:val="es-EC"/>
        </w:rPr>
      </w:pPr>
      <w:r w:rsidRPr="00EE0731">
        <w:rPr>
          <w:rFonts w:asciiTheme="minorHAnsi" w:hAnsiTheme="minorHAnsi"/>
          <w:i/>
          <w:sz w:val="24"/>
        </w:rPr>
        <w:t xml:space="preserve">Maestra: You think he is sick? </w:t>
      </w:r>
      <w:r w:rsidRPr="00EC4667">
        <w:rPr>
          <w:rFonts w:asciiTheme="minorHAnsi" w:hAnsiTheme="minorHAnsi"/>
          <w:i/>
          <w:sz w:val="24"/>
          <w:lang w:val="es-EC"/>
        </w:rPr>
        <w:t>(¿Tú piensas que está enfermo?)</w:t>
      </w:r>
    </w:p>
    <w:p w14:paraId="57C9365F"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i/>
          <w:sz w:val="24"/>
          <w:lang w:val="es-EC"/>
        </w:rPr>
        <w:t>Manuel: Ahí se murió el niño Jesús.</w:t>
      </w:r>
    </w:p>
    <w:p w14:paraId="5D37BDF1"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i/>
          <w:sz w:val="24"/>
          <w:lang w:val="es-EC"/>
        </w:rPr>
        <w:t>Maestra: ¿Qué ves para que digas eso?</w:t>
      </w:r>
    </w:p>
    <w:p w14:paraId="3E7EA1D0"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i/>
          <w:sz w:val="24"/>
          <w:lang w:val="es-EC"/>
        </w:rPr>
        <w:t xml:space="preserve">José: The boy  has a cough (El niño está con tos.) </w:t>
      </w:r>
      <w:r w:rsidRPr="00EE0731">
        <w:rPr>
          <w:rFonts w:asciiTheme="minorHAnsi" w:hAnsiTheme="minorHAnsi"/>
          <w:i/>
          <w:sz w:val="24"/>
        </w:rPr>
        <w:t xml:space="preserve">Maestra: Can you hear? (¿Puedes oír?) </w:t>
      </w:r>
      <w:r w:rsidRPr="00EC4667">
        <w:rPr>
          <w:rFonts w:asciiTheme="minorHAnsi" w:hAnsiTheme="minorHAnsi"/>
          <w:i/>
          <w:sz w:val="24"/>
          <w:lang w:val="es-EC"/>
        </w:rPr>
        <w:t>(Hace un gesto con el oído.)</w:t>
      </w:r>
    </w:p>
    <w:p w14:paraId="1B128B8C"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i/>
          <w:sz w:val="24"/>
          <w:lang w:val="es-EC"/>
        </w:rPr>
        <w:t>Eliana: No, because it is not real. (No, porque no es real.)</w:t>
      </w:r>
    </w:p>
    <w:p w14:paraId="31802B50" w14:textId="77777777" w:rsidR="009E0186" w:rsidRPr="00EE0731" w:rsidRDefault="009E0186" w:rsidP="009E0186">
      <w:pPr>
        <w:spacing w:line="240" w:lineRule="auto"/>
        <w:jc w:val="both"/>
        <w:rPr>
          <w:rFonts w:asciiTheme="minorHAnsi" w:hAnsiTheme="minorHAnsi"/>
        </w:rPr>
      </w:pPr>
      <w:r w:rsidRPr="00EC4667">
        <w:rPr>
          <w:rFonts w:asciiTheme="minorHAnsi" w:hAnsiTheme="minorHAnsi"/>
          <w:i/>
          <w:sz w:val="24"/>
          <w:lang w:val="es-EC"/>
        </w:rPr>
        <w:t xml:space="preserve">María: No… It’s a girl. </w:t>
      </w:r>
      <w:r w:rsidRPr="00EE0731">
        <w:rPr>
          <w:rFonts w:asciiTheme="minorHAnsi" w:hAnsiTheme="minorHAnsi"/>
          <w:i/>
          <w:sz w:val="24"/>
        </w:rPr>
        <w:t>(Es una niña.)</w:t>
      </w:r>
    </w:p>
    <w:p w14:paraId="1D0A7169" w14:textId="77777777" w:rsidR="009E0186" w:rsidRPr="00EC4667" w:rsidRDefault="009E0186" w:rsidP="009E0186">
      <w:pPr>
        <w:spacing w:line="240" w:lineRule="auto"/>
        <w:jc w:val="both"/>
        <w:rPr>
          <w:rFonts w:asciiTheme="minorHAnsi" w:hAnsiTheme="minorHAnsi"/>
          <w:lang w:val="es-EC"/>
        </w:rPr>
      </w:pPr>
      <w:r w:rsidRPr="00EE0731">
        <w:rPr>
          <w:rFonts w:asciiTheme="minorHAnsi" w:hAnsiTheme="minorHAnsi"/>
          <w:i/>
          <w:sz w:val="24"/>
        </w:rPr>
        <w:lastRenderedPageBreak/>
        <w:t xml:space="preserve">Maestra: There is a discrepancy: Jose thinking that it is a boy and Mary thinks it is a girl. </w:t>
      </w:r>
      <w:r w:rsidRPr="00EC4667">
        <w:rPr>
          <w:rFonts w:asciiTheme="minorHAnsi" w:hAnsiTheme="minorHAnsi"/>
          <w:i/>
          <w:sz w:val="24"/>
          <w:lang w:val="es-EC"/>
        </w:rPr>
        <w:t>That’s Okay, there’s no problem. (Aquí hay una discrepancia: José piensa que es un niño y María piensa que es una niña. Está bien, no hay problema.)</w:t>
      </w:r>
    </w:p>
    <w:p w14:paraId="34AD785A" w14:textId="77777777" w:rsidR="009E0186" w:rsidRPr="00EC4667" w:rsidRDefault="009E0186" w:rsidP="009E0186">
      <w:pPr>
        <w:spacing w:line="240" w:lineRule="auto"/>
        <w:jc w:val="both"/>
        <w:rPr>
          <w:rFonts w:asciiTheme="minorHAnsi" w:hAnsiTheme="minorHAnsi"/>
          <w:lang w:val="es-EC"/>
        </w:rPr>
      </w:pPr>
      <w:r w:rsidRPr="00EC4667">
        <w:rPr>
          <w:rFonts w:ascii="Times New Roman"/>
          <w:sz w:val="24"/>
          <w:lang w:val="es-EC"/>
        </w:rPr>
        <w:tab/>
      </w:r>
      <w:r w:rsidRPr="00EC4667">
        <w:rPr>
          <w:rFonts w:asciiTheme="minorHAnsi" w:hAnsiTheme="minorHAnsi"/>
          <w:sz w:val="24"/>
          <w:lang w:val="es-EC"/>
        </w:rPr>
        <w:t xml:space="preserve">Este es tan solo un segmento de dos o tres minutos. El ejemplo ilustra claramente cómo la maestra pone en juego fuerzas culturales mientras ella utiliza las rutinas </w:t>
      </w:r>
      <w:r w:rsidRPr="00EC4667">
        <w:rPr>
          <w:rFonts w:asciiTheme="minorHAnsi" w:hAnsiTheme="minorHAnsi"/>
          <w:i/>
          <w:sz w:val="24"/>
          <w:lang w:val="es-EC"/>
        </w:rPr>
        <w:t>Ver/Pensar/Preguntarse</w:t>
      </w:r>
      <w:r w:rsidRPr="00EC4667">
        <w:rPr>
          <w:rFonts w:asciiTheme="minorHAnsi" w:hAnsiTheme="minorHAnsi"/>
          <w:sz w:val="24"/>
          <w:lang w:val="es-EC"/>
        </w:rPr>
        <w:t xml:space="preserve"> y </w:t>
      </w:r>
      <w:r w:rsidRPr="00EC4667">
        <w:rPr>
          <w:rFonts w:asciiTheme="minorHAnsi" w:hAnsiTheme="minorHAnsi"/>
          <w:i/>
          <w:sz w:val="24"/>
          <w:lang w:val="es-EC"/>
        </w:rPr>
        <w:t>¿Qué te hace pensar eso?</w:t>
      </w:r>
      <w:r w:rsidRPr="00EC4667">
        <w:rPr>
          <w:rFonts w:asciiTheme="minorHAnsi" w:hAnsiTheme="minorHAnsi"/>
          <w:sz w:val="24"/>
          <w:lang w:val="es-EC"/>
        </w:rPr>
        <w:t xml:space="preserve"> Para empezar es evidente que ella tiene altas expectativas de las teorías y conexiones que los niños pueden hacer al ver la imagen. La maestra inicia la actividad invitando a los niños a tomarse su tiempo para que procesen lo que observan y lo compartan; es decir, ella permite que el pensamiento sea visible a los demás a partir de la observación e interpretación de una imagen. A medida que los niños interactúan, la maestra modela el lenguaje del pensamiento preguntando a los niños qué es lo que piensan y qué les hace pensar así. Por tanto, los niños tienen que proveer una evidencia de lo que dicen. También se puede observar cómo a través de la rutina de pensamiento los niños ofrecen ideas en el idioma de su preferencia y la maestra crea un andamiaje para enriquecer el vocabulario en los dos idiomas. Esta manera de integrar a los niños en la conversación genera un ambiente libre de errores; es decir que no hay respuesta </w:t>
      </w:r>
      <w:r w:rsidRPr="00EC4667">
        <w:rPr>
          <w:rFonts w:asciiTheme="minorHAnsi" w:hAnsiTheme="minorHAnsi"/>
          <w:sz w:val="24"/>
          <w:lang w:val="es-EC"/>
        </w:rPr>
        <w:lastRenderedPageBreak/>
        <w:t xml:space="preserve">correcta o errónea, simplemente distintas perspectivas. Esto es poderoso para los niños con necesidades especiales y niños que hablan una segunda lengua. Además, se aprecia cómo la maestra ofrece a los niños la oportunidad de interactuar y crear lo que Paul (2001) llama </w:t>
      </w:r>
      <w:r w:rsidRPr="00EC4667">
        <w:rPr>
          <w:rFonts w:asciiTheme="minorHAnsi" w:hAnsiTheme="minorHAnsi"/>
          <w:i/>
          <w:sz w:val="24"/>
          <w:lang w:val="es-EC"/>
        </w:rPr>
        <w:t xml:space="preserve">Pensamiento Dialogado. </w:t>
      </w:r>
      <w:r w:rsidRPr="00EC4667">
        <w:rPr>
          <w:rFonts w:asciiTheme="minorHAnsi" w:hAnsiTheme="minorHAnsi"/>
          <w:sz w:val="24"/>
          <w:lang w:val="es-EC"/>
        </w:rPr>
        <w:t>Este es tan solo un pequeño ejemplo de cómo una rutina de pensamiento ayuda a los niños a escuchar, interpretar, predecir, hacer conexiones y otras destrezas cognitivas esenciales para comprender un texto.</w:t>
      </w:r>
    </w:p>
    <w:p w14:paraId="7DEED8CD"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sz w:val="24"/>
          <w:lang w:val="es-EC"/>
        </w:rPr>
        <w:tab/>
        <w:t xml:space="preserve">Los investigadores de Proyecto Cero han desarrollado varias rutinas que son magníficas para que los niños comprendan historias y las extiendan. Las rutinas </w:t>
      </w:r>
      <w:r w:rsidRPr="00EC4667">
        <w:rPr>
          <w:rFonts w:asciiTheme="minorHAnsi" w:hAnsiTheme="minorHAnsi"/>
          <w:i/>
          <w:sz w:val="24"/>
          <w:lang w:val="es-EC"/>
        </w:rPr>
        <w:t>¿Qué te hace decir eso?</w:t>
      </w:r>
      <w:r w:rsidRPr="00EC4667">
        <w:rPr>
          <w:rFonts w:asciiTheme="minorHAnsi" w:hAnsiTheme="minorHAnsi"/>
          <w:sz w:val="24"/>
          <w:lang w:val="es-EC"/>
        </w:rPr>
        <w:t xml:space="preserve"> Y </w:t>
      </w:r>
      <w:r w:rsidRPr="00EC4667">
        <w:rPr>
          <w:rFonts w:asciiTheme="minorHAnsi" w:hAnsiTheme="minorHAnsi"/>
          <w:i/>
          <w:sz w:val="24"/>
          <w:lang w:val="es-EC"/>
        </w:rPr>
        <w:t>Ver/Pensar/Preguntarse</w:t>
      </w:r>
      <w:r w:rsidRPr="00EC4667">
        <w:rPr>
          <w:rFonts w:asciiTheme="minorHAnsi" w:hAnsiTheme="minorHAnsi"/>
          <w:sz w:val="24"/>
          <w:lang w:val="es-EC"/>
        </w:rPr>
        <w:t xml:space="preserve"> son muy útiles para libros con ilustraciones. Con este tipo de rutinas, el maestro tiene la oportunidad de conocer lo que saben sus estudiantes y, de este modo, identificar las zonas de desarrollo próximo, que, de acuerdo con Vygotsky (1978) es la distancia que existe entre lo que el niño sabe y lo que puede conocer con la ayudar de un adulto . </w:t>
      </w:r>
    </w:p>
    <w:p w14:paraId="4F0034F2" w14:textId="77777777" w:rsidR="009E0186" w:rsidRPr="00EC4667" w:rsidRDefault="009E0186" w:rsidP="009E0186">
      <w:pPr>
        <w:spacing w:line="240" w:lineRule="auto"/>
        <w:ind w:firstLine="720"/>
        <w:jc w:val="both"/>
        <w:rPr>
          <w:rFonts w:asciiTheme="minorHAnsi" w:hAnsiTheme="minorHAnsi"/>
          <w:lang w:val="es-EC"/>
        </w:rPr>
      </w:pPr>
      <w:r w:rsidRPr="00EC4667">
        <w:rPr>
          <w:rFonts w:asciiTheme="minorHAnsi" w:hAnsiTheme="minorHAnsi"/>
          <w:sz w:val="24"/>
          <w:lang w:val="es-EC"/>
        </w:rPr>
        <w:t>Hay muchas rutinas de pensamiento para diferentes metas de pensamiento (Project Zero 2013). A continuación presento dos ejemplos más de rutinas de pensamiento, para promover la comprensión de textos.</w:t>
      </w:r>
    </w:p>
    <w:p w14:paraId="55FC0726" w14:textId="77777777" w:rsidR="009E0186" w:rsidRPr="00EC4667" w:rsidRDefault="009E0186" w:rsidP="009E0186">
      <w:pPr>
        <w:spacing w:line="240" w:lineRule="auto"/>
        <w:jc w:val="both"/>
        <w:rPr>
          <w:rFonts w:asciiTheme="minorHAnsi" w:hAnsiTheme="minorHAnsi"/>
          <w:color w:val="808080" w:themeColor="background1" w:themeShade="80"/>
          <w:lang w:val="es-EC"/>
        </w:rPr>
      </w:pPr>
      <w:r w:rsidRPr="00EC4667">
        <w:rPr>
          <w:rFonts w:asciiTheme="minorHAnsi" w:hAnsiTheme="minorHAnsi"/>
          <w:color w:val="808080" w:themeColor="background1" w:themeShade="80"/>
          <w:sz w:val="24"/>
          <w:u w:val="single"/>
          <w:lang w:val="es-EC"/>
        </w:rPr>
        <w:lastRenderedPageBreak/>
        <w:t>Círculo de punto de vista</w:t>
      </w:r>
    </w:p>
    <w:p w14:paraId="40AB1179"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i/>
          <w:sz w:val="24"/>
          <w:lang w:val="es-EC"/>
        </w:rPr>
        <w:t>Es una rutina para explorar diversas perspectivas.</w:t>
      </w:r>
    </w:p>
    <w:p w14:paraId="7DCA3289"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i/>
          <w:sz w:val="24"/>
          <w:lang w:val="es-EC"/>
        </w:rPr>
        <w:t>Objetivo de pensamiento:</w:t>
      </w:r>
      <w:r w:rsidRPr="00EC4667">
        <w:rPr>
          <w:rFonts w:asciiTheme="minorHAnsi" w:hAnsiTheme="minorHAnsi"/>
          <w:sz w:val="24"/>
          <w:lang w:val="es-EC"/>
        </w:rPr>
        <w:t xml:space="preserve"> </w:t>
      </w:r>
      <w:r w:rsidRPr="00EC4667">
        <w:rPr>
          <w:rFonts w:asciiTheme="minorHAnsi" w:hAnsiTheme="minorHAnsi"/>
          <w:i/>
          <w:sz w:val="24"/>
          <w:lang w:val="es-EC"/>
        </w:rPr>
        <w:t>Ayuda a considerar distintas perspectivas y a comprender que la gente piensa y siente diferente.</w:t>
      </w:r>
    </w:p>
    <w:p w14:paraId="51019AF8"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sz w:val="24"/>
          <w:lang w:val="es-EC"/>
        </w:rPr>
        <w:t>Hacer una lluvia de ideas de las diferentes perspectivas y usar el siguiente formato:</w:t>
      </w:r>
    </w:p>
    <w:p w14:paraId="45A2F6D5"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i/>
          <w:sz w:val="24"/>
          <w:lang w:val="es-EC"/>
        </w:rPr>
        <w:t xml:space="preserve">Estoy pensando en… </w:t>
      </w:r>
      <w:r w:rsidRPr="00EC4667">
        <w:rPr>
          <w:rFonts w:asciiTheme="minorHAnsi" w:hAnsiTheme="minorHAnsi"/>
          <w:sz w:val="24"/>
          <w:lang w:val="es-EC"/>
        </w:rPr>
        <w:t>(Tópico, libro, etc.)</w:t>
      </w:r>
      <w:r w:rsidRPr="00EC4667">
        <w:rPr>
          <w:rFonts w:asciiTheme="minorHAnsi" w:hAnsiTheme="minorHAnsi"/>
          <w:i/>
          <w:sz w:val="24"/>
          <w:lang w:val="es-EC"/>
        </w:rPr>
        <w:t xml:space="preserve">… </w:t>
      </w:r>
      <w:r w:rsidRPr="00D80B13">
        <w:rPr>
          <w:rFonts w:asciiTheme="minorHAnsi" w:hAnsiTheme="minorHAnsi"/>
          <w:i/>
          <w:sz w:val="24"/>
          <w:lang w:val="es-EC"/>
        </w:rPr>
        <w:t xml:space="preserve">desde el punto de vista de… </w:t>
      </w:r>
      <w:r w:rsidRPr="00EC4667">
        <w:rPr>
          <w:rFonts w:asciiTheme="minorHAnsi" w:hAnsiTheme="minorHAnsi"/>
          <w:sz w:val="24"/>
          <w:lang w:val="es-EC"/>
        </w:rPr>
        <w:t>(A quien ha escogido.)</w:t>
      </w:r>
    </w:p>
    <w:p w14:paraId="17E421F2"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i/>
          <w:sz w:val="24"/>
          <w:lang w:val="es-EC"/>
        </w:rPr>
        <w:t xml:space="preserve">Yo pienso… </w:t>
      </w:r>
      <w:r w:rsidRPr="00EC4667">
        <w:rPr>
          <w:rFonts w:asciiTheme="minorHAnsi" w:hAnsiTheme="minorHAnsi"/>
          <w:sz w:val="24"/>
          <w:lang w:val="es-EC"/>
        </w:rPr>
        <w:t>(Describir el tópico desde el punto de vista… Adopte un personaje desde su punto de vista…)</w:t>
      </w:r>
    </w:p>
    <w:p w14:paraId="25F70F37"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sz w:val="24"/>
          <w:lang w:val="es-EC"/>
        </w:rPr>
        <w:t>Resumir: ¿Qué nuevas ideas tiene sobre el tópico que no tenía antes? ¿Qué nuevas preguntas tiene?</w:t>
      </w:r>
    </w:p>
    <w:p w14:paraId="120F83B4"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sz w:val="24"/>
          <w:u w:val="single"/>
          <w:lang w:val="es-EC"/>
        </w:rPr>
        <w:t xml:space="preserve">Encabezado/Título </w:t>
      </w:r>
    </w:p>
    <w:p w14:paraId="783C583E"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i/>
          <w:sz w:val="24"/>
          <w:lang w:val="es-EC"/>
        </w:rPr>
        <w:t>Esta rutina captura la esencia de un tema.</w:t>
      </w:r>
    </w:p>
    <w:p w14:paraId="3E124A25"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i/>
          <w:sz w:val="24"/>
          <w:lang w:val="es-EC"/>
        </w:rPr>
        <w:t>Objetivo de pensamiento: Ayuda a los niños a mantener el foco y a establecer conclusiones.</w:t>
      </w:r>
    </w:p>
    <w:p w14:paraId="5EB33E96"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sz w:val="24"/>
          <w:lang w:val="es-EC"/>
        </w:rPr>
        <w:t>Esta idea surge de los encabezas del periódico. La rutina consiste en hacer la pregunta:</w:t>
      </w:r>
    </w:p>
    <w:p w14:paraId="1D74F5D5"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i/>
          <w:sz w:val="24"/>
          <w:lang w:val="es-EC"/>
        </w:rPr>
        <w:lastRenderedPageBreak/>
        <w:t>Si tú tienes que escribir un título sobre el tema en discusión para capturar lo más importante,</w:t>
      </w:r>
      <w:r w:rsidRPr="00EC4667">
        <w:rPr>
          <w:rFonts w:asciiTheme="minorHAnsi" w:hAnsiTheme="minorHAnsi"/>
          <w:sz w:val="24"/>
          <w:lang w:val="es-EC"/>
        </w:rPr>
        <w:t xml:space="preserve"> </w:t>
      </w:r>
      <w:r w:rsidRPr="00EC4667">
        <w:rPr>
          <w:rFonts w:asciiTheme="minorHAnsi" w:hAnsiTheme="minorHAnsi"/>
          <w:i/>
          <w:sz w:val="24"/>
          <w:lang w:val="es-EC"/>
        </w:rPr>
        <w:t>¿qué escribirías?</w:t>
      </w:r>
      <w:r w:rsidRPr="00EC4667">
        <w:rPr>
          <w:rFonts w:asciiTheme="minorHAnsi" w:hAnsiTheme="minorHAnsi"/>
          <w:sz w:val="24"/>
          <w:lang w:val="es-EC"/>
        </w:rPr>
        <w:t xml:space="preserve"> Una segunda pregunta consistiría en: ¿</w:t>
      </w:r>
      <w:r w:rsidRPr="00EC4667">
        <w:rPr>
          <w:rFonts w:asciiTheme="minorHAnsi" w:hAnsiTheme="minorHAnsi"/>
          <w:i/>
          <w:sz w:val="24"/>
          <w:lang w:val="es-EC"/>
        </w:rPr>
        <w:t>Cómo ha cambiado el encabezado y cómo se diferencia del primero?</w:t>
      </w:r>
    </w:p>
    <w:p w14:paraId="2B07B117" w14:textId="77777777" w:rsidR="009E0186" w:rsidRPr="00EC4667" w:rsidRDefault="009E0186" w:rsidP="009E0186">
      <w:pPr>
        <w:jc w:val="both"/>
        <w:rPr>
          <w:rFonts w:asciiTheme="minorHAnsi" w:hAnsiTheme="minorHAnsi"/>
          <w:color w:val="808080" w:themeColor="background1" w:themeShade="80"/>
          <w:lang w:val="es-EC"/>
        </w:rPr>
      </w:pPr>
      <w:r w:rsidRPr="00EC4667">
        <w:rPr>
          <w:rFonts w:asciiTheme="minorHAnsi" w:hAnsiTheme="minorHAnsi"/>
          <w:b/>
          <w:color w:val="808080" w:themeColor="background1" w:themeShade="80"/>
          <w:sz w:val="24"/>
          <w:lang w:val="es-EC"/>
        </w:rPr>
        <w:t>Funciones Ejecutivas</w:t>
      </w:r>
      <w:r w:rsidRPr="00EC4667">
        <w:rPr>
          <w:rFonts w:asciiTheme="minorHAnsi" w:hAnsiTheme="minorHAnsi"/>
          <w:color w:val="808080" w:themeColor="background1" w:themeShade="80"/>
          <w:sz w:val="24"/>
          <w:lang w:val="es-EC"/>
        </w:rPr>
        <w:t xml:space="preserve"> </w:t>
      </w:r>
    </w:p>
    <w:p w14:paraId="6121887C" w14:textId="77777777" w:rsidR="009E0186" w:rsidRPr="00EC4667" w:rsidRDefault="009E0186" w:rsidP="009E0186">
      <w:pPr>
        <w:spacing w:line="240" w:lineRule="auto"/>
        <w:ind w:firstLine="720"/>
        <w:jc w:val="both"/>
        <w:rPr>
          <w:rFonts w:asciiTheme="minorHAnsi" w:hAnsiTheme="minorHAnsi"/>
          <w:lang w:val="es-EC"/>
        </w:rPr>
      </w:pPr>
      <w:r w:rsidRPr="00EC4667">
        <w:rPr>
          <w:rFonts w:asciiTheme="minorHAnsi" w:hAnsiTheme="minorHAnsi"/>
          <w:sz w:val="24"/>
          <w:lang w:val="es-EC"/>
        </w:rPr>
        <w:t xml:space="preserve">El lóbulo frontal del cerebro ─también definido por Luria como </w:t>
      </w:r>
      <w:r w:rsidRPr="00EC4667">
        <w:rPr>
          <w:rFonts w:asciiTheme="minorHAnsi" w:hAnsiTheme="minorHAnsi"/>
          <w:i/>
          <w:sz w:val="24"/>
          <w:lang w:val="es-EC"/>
        </w:rPr>
        <w:t xml:space="preserve">el órgano de </w:t>
      </w:r>
      <w:r w:rsidRPr="00EC4667">
        <w:rPr>
          <w:rFonts w:asciiTheme="minorHAnsi" w:hAnsiTheme="minorHAnsi"/>
          <w:sz w:val="24"/>
          <w:lang w:val="es-EC"/>
        </w:rPr>
        <w:t xml:space="preserve">la civilización (en Goldberg, 2001)─ es el que realiza las funciones más avanzadas y complejas del cerebro. Estas funciones se conocen como </w:t>
      </w:r>
      <w:r w:rsidRPr="00EC4667">
        <w:rPr>
          <w:rFonts w:asciiTheme="minorHAnsi" w:hAnsiTheme="minorHAnsi"/>
          <w:i/>
          <w:sz w:val="24"/>
          <w:lang w:val="es-EC"/>
        </w:rPr>
        <w:t>funciones ejecutivas</w:t>
      </w:r>
      <w:r w:rsidRPr="00EC4667">
        <w:rPr>
          <w:rFonts w:asciiTheme="minorHAnsi" w:hAnsiTheme="minorHAnsi"/>
          <w:sz w:val="24"/>
          <w:lang w:val="es-EC"/>
        </w:rPr>
        <w:t xml:space="preserve"> y están directamente relacionadas con el desarrollo cognitivo.</w:t>
      </w:r>
    </w:p>
    <w:p w14:paraId="5E7DE1AD" w14:textId="77777777" w:rsidR="009E0186" w:rsidRPr="00EC4667" w:rsidRDefault="009E0186" w:rsidP="009E0186">
      <w:pPr>
        <w:spacing w:line="240" w:lineRule="auto"/>
        <w:ind w:firstLine="720"/>
        <w:jc w:val="both"/>
        <w:rPr>
          <w:rFonts w:asciiTheme="minorHAnsi" w:hAnsiTheme="minorHAnsi"/>
          <w:lang w:val="es-EC"/>
        </w:rPr>
      </w:pPr>
      <w:r w:rsidRPr="00EC4667">
        <w:rPr>
          <w:rFonts w:asciiTheme="minorHAnsi" w:hAnsiTheme="minorHAnsi"/>
          <w:sz w:val="24"/>
          <w:lang w:val="es-EC"/>
        </w:rPr>
        <w:t xml:space="preserve">Las funciones ejecutivas son un conjunto de procesos mentales que conectan experiencias pasadas con acciones del presente y tienen relación con las funciones cerebrales que ponen en marcha, organizan, integran y manejan otras funciones. Para Horowitz (2007), las funciones ejecutivas tienen relación con las emociones o motivaciones del individuo, y la habilidad de autocorregirse y pedir ayuda. Por otro lado, las funciones ejecutivas permiten al ser humano buscar soluciones para los problemas a través de la planificación, organización y autorregulación; también, hacen que las personas sean capaces de medir las consecuencias de sus acciones a corto y largo plazo, </w:t>
      </w:r>
      <w:r w:rsidRPr="00EC4667">
        <w:rPr>
          <w:rFonts w:asciiTheme="minorHAnsi" w:hAnsiTheme="minorHAnsi"/>
          <w:sz w:val="24"/>
          <w:lang w:val="es-EC"/>
        </w:rPr>
        <w:lastRenderedPageBreak/>
        <w:t xml:space="preserve">así como de calcular los resultados. Además, las funciones ejecutivas permiten que las personas sean capaces de evaluar sus acciones, tanto en el momento de llevarlas a cabo, como en el momento de hacer los ajustes necesarios, en caso de no obtener el resultado deseado. </w:t>
      </w:r>
    </w:p>
    <w:p w14:paraId="1E478184" w14:textId="77777777" w:rsidR="009E0186" w:rsidRPr="00EC4667" w:rsidRDefault="009E0186" w:rsidP="009E0186">
      <w:pPr>
        <w:spacing w:line="240" w:lineRule="auto"/>
        <w:ind w:firstLine="720"/>
        <w:jc w:val="both"/>
        <w:rPr>
          <w:rFonts w:asciiTheme="minorHAnsi" w:hAnsiTheme="minorHAnsi"/>
          <w:lang w:val="es-EC"/>
        </w:rPr>
      </w:pPr>
      <w:r w:rsidRPr="00EC4667">
        <w:rPr>
          <w:rFonts w:asciiTheme="minorHAnsi" w:hAnsiTheme="minorHAnsi"/>
          <w:color w:val="000000"/>
          <w:sz w:val="24"/>
          <w:lang w:val="es-EC"/>
        </w:rPr>
        <w:t xml:space="preserve">La función ejecutiva tiene que ver con la auto-regulación; es decir, la responsabilidad que toma el lector para entender textos y expresarse. El niño, al pensar como piensa, logra autorregularse y aprender a aprender. Al leer una historia, el niño utiliza estrategias cognitivas que le permiten construir significados; por ejemplo: formular conexiones, formar conceptos, hacer predicciones, etc. </w:t>
      </w:r>
    </w:p>
    <w:p w14:paraId="38406C5C" w14:textId="77777777" w:rsidR="009E0186" w:rsidRPr="00EC4667" w:rsidRDefault="009E0186" w:rsidP="009E0186">
      <w:pPr>
        <w:spacing w:line="240" w:lineRule="auto"/>
        <w:ind w:firstLine="720"/>
        <w:jc w:val="both"/>
        <w:rPr>
          <w:rFonts w:asciiTheme="minorHAnsi" w:hAnsiTheme="minorHAnsi"/>
          <w:lang w:val="es-EC"/>
        </w:rPr>
      </w:pPr>
      <w:r w:rsidRPr="00EC4667">
        <w:rPr>
          <w:rFonts w:asciiTheme="minorHAnsi" w:hAnsiTheme="minorHAnsi"/>
          <w:sz w:val="24"/>
          <w:lang w:val="es-EC"/>
        </w:rPr>
        <w:t xml:space="preserve">Las funciones ejecutivas juegan un papel importante en el proceso de la lectoescritura. Al leer, la persona tiene que sincronizar diferentes áreas del cerebro, incluyendo aquellas que tienen que ver con las emociones y conocimientos previos para construir significados (NPR, 2009; Smith, 2004). Al escribir, la persona tiene que procesar su pensamiento con la ayuda de experiencias, emociones y acciones para transmitir el mensaje deseado. Cuando escribe la persona tiene que planificar lo que quiere comunicar y, además, debe autocorregirse; puesto que puede anticipar las consecuencias o efectos de su mensaje en </w:t>
      </w:r>
      <w:r w:rsidRPr="00EC4667">
        <w:rPr>
          <w:rFonts w:asciiTheme="minorHAnsi" w:hAnsiTheme="minorHAnsi"/>
          <w:sz w:val="24"/>
          <w:lang w:val="es-EC"/>
        </w:rPr>
        <w:lastRenderedPageBreak/>
        <w:t>otras personas (Graham, et al., 2007).</w:t>
      </w:r>
      <w:r w:rsidRPr="00EC4667">
        <w:rPr>
          <w:rFonts w:asciiTheme="minorHAnsi" w:hAnsiTheme="minorHAnsi"/>
          <w:color w:val="444444"/>
          <w:sz w:val="24"/>
          <w:lang w:val="es-EC"/>
        </w:rPr>
        <w:t xml:space="preserve"> </w:t>
      </w:r>
      <w:r w:rsidRPr="00EC4667">
        <w:rPr>
          <w:rFonts w:asciiTheme="minorHAnsi" w:hAnsiTheme="minorHAnsi"/>
          <w:sz w:val="24"/>
          <w:lang w:val="es-EC"/>
        </w:rPr>
        <w:t>En este sentido, la escritura requiere de autorregulación.</w:t>
      </w:r>
    </w:p>
    <w:p w14:paraId="1A89E33C" w14:textId="77777777" w:rsidR="009E0186" w:rsidRPr="00EC4667" w:rsidRDefault="009E0186" w:rsidP="009E0186">
      <w:pPr>
        <w:spacing w:line="240" w:lineRule="auto"/>
        <w:ind w:firstLine="720"/>
        <w:jc w:val="both"/>
        <w:rPr>
          <w:rFonts w:asciiTheme="minorHAnsi" w:hAnsiTheme="minorHAnsi"/>
          <w:lang w:val="es-EC"/>
        </w:rPr>
      </w:pPr>
      <w:r w:rsidRPr="00EC4667">
        <w:rPr>
          <w:rFonts w:asciiTheme="minorHAnsi" w:hAnsiTheme="minorHAnsi"/>
          <w:color w:val="000000"/>
          <w:sz w:val="24"/>
          <w:lang w:val="es-EC"/>
        </w:rPr>
        <w:t xml:space="preserve">El ejemplo de Nichole, mencionado al inicio de este manuscrito, revela el uso de la imaginación e imágenes mentales para construir significados. La niña, al estar consciente de su proceso mental, adquiere conciencia de lo que ocurre en su mente cuando lee un libro y, por ende, aprende a autorregularse. La autorregulación, de acuerdo con </w:t>
      </w:r>
      <w:r w:rsidRPr="00EC4667">
        <w:rPr>
          <w:rFonts w:asciiTheme="minorHAnsi" w:hAnsiTheme="minorHAnsi"/>
          <w:sz w:val="24"/>
          <w:lang w:val="es-EC"/>
        </w:rPr>
        <w:t xml:space="preserve">Dawson &amp; Guare (2010) está bajo las funciones ejecutivas que permiten al individuo organizarse, y manejar sus emociones y su conducta. </w:t>
      </w:r>
    </w:p>
    <w:p w14:paraId="36DF3829" w14:textId="77777777" w:rsidR="009E0186" w:rsidRPr="00EC4667" w:rsidRDefault="009E0186" w:rsidP="009E0186">
      <w:pPr>
        <w:jc w:val="both"/>
        <w:rPr>
          <w:rFonts w:asciiTheme="minorHAnsi" w:hAnsiTheme="minorHAnsi"/>
          <w:color w:val="808080" w:themeColor="background1" w:themeShade="80"/>
          <w:lang w:val="es-EC"/>
        </w:rPr>
      </w:pPr>
      <w:r w:rsidRPr="00EC4667">
        <w:rPr>
          <w:rFonts w:asciiTheme="minorHAnsi" w:hAnsiTheme="minorHAnsi"/>
          <w:b/>
          <w:color w:val="808080" w:themeColor="background1" w:themeShade="80"/>
          <w:sz w:val="24"/>
          <w:lang w:val="es-EC"/>
        </w:rPr>
        <w:t xml:space="preserve">Teoría de la Mente </w:t>
      </w:r>
    </w:p>
    <w:p w14:paraId="2C7A3BB0" w14:textId="77777777" w:rsidR="009E0186" w:rsidRPr="00EC4667" w:rsidRDefault="009E0186" w:rsidP="009E0186">
      <w:pPr>
        <w:spacing w:line="240" w:lineRule="auto"/>
        <w:ind w:firstLine="720"/>
        <w:jc w:val="both"/>
        <w:rPr>
          <w:rFonts w:asciiTheme="minorHAnsi" w:hAnsiTheme="minorHAnsi"/>
          <w:lang w:val="es-EC"/>
        </w:rPr>
      </w:pPr>
      <w:r w:rsidRPr="00EC4667">
        <w:rPr>
          <w:rFonts w:asciiTheme="minorHAnsi" w:hAnsiTheme="minorHAnsi"/>
          <w:color w:val="000000"/>
          <w:sz w:val="24"/>
          <w:lang w:val="es-EC"/>
        </w:rPr>
        <w:t xml:space="preserve">La teoría del pensamiento hace conciencia sobre el hecho de que cada persona piensa de modo distinto y nadie puede leer la mente de otra persona, sino a través de sistemas de símbolos como la lectoescritura. La lectoescritura tiene como función la comunicación. El niño, al desarrollar la teoría de la mente, toma conciencia de que cada persona piensa diferente y, por ende, la escritura es la vía tanto para dar a conocer a otros nuestro pensamiento como para acceder al pensamiento de otros. Smith (2004) sostiene que no podemos hablar o escribir de modo competitivo si no sabemos de qué queremos </w:t>
      </w:r>
      <w:r w:rsidRPr="00EC4667">
        <w:rPr>
          <w:rFonts w:asciiTheme="minorHAnsi" w:hAnsiTheme="minorHAnsi"/>
          <w:color w:val="000000"/>
          <w:sz w:val="24"/>
          <w:lang w:val="es-EC"/>
        </w:rPr>
        <w:lastRenderedPageBreak/>
        <w:t xml:space="preserve">hablar o qué queremos dar a conocer a los demás. </w:t>
      </w:r>
      <w:r w:rsidRPr="00EC4667">
        <w:rPr>
          <w:rFonts w:asciiTheme="minorHAnsi" w:hAnsiTheme="minorHAnsi"/>
          <w:sz w:val="24"/>
          <w:lang w:val="es-EC"/>
        </w:rPr>
        <w:t xml:space="preserve">Por su lado Calkins (1991), sostiene que es sumamente importante que los niños lean y escriban por las mismas razones por las que los adultos leen y escriben; es decir, para comunicarse, entretenerse y reír. </w:t>
      </w:r>
      <w:r w:rsidRPr="00EC4667">
        <w:rPr>
          <w:rFonts w:asciiTheme="minorHAnsi" w:hAnsiTheme="minorHAnsi"/>
          <w:color w:val="000000"/>
          <w:sz w:val="24"/>
          <w:lang w:val="es-EC"/>
        </w:rPr>
        <w:t xml:space="preserve">La lectoescritura es uno de los mecanismos con los que podemos conocer el pensamiento de los demás. </w:t>
      </w:r>
    </w:p>
    <w:p w14:paraId="68508AA7" w14:textId="77777777" w:rsidR="009E0186" w:rsidRPr="00EC4667" w:rsidRDefault="009E0186" w:rsidP="009E0186">
      <w:pPr>
        <w:spacing w:line="240" w:lineRule="auto"/>
        <w:ind w:firstLine="720"/>
        <w:jc w:val="both"/>
        <w:rPr>
          <w:rFonts w:asciiTheme="minorHAnsi" w:hAnsiTheme="minorHAnsi"/>
          <w:lang w:val="es-EC"/>
        </w:rPr>
      </w:pPr>
      <w:r w:rsidRPr="00EC4667">
        <w:rPr>
          <w:rFonts w:asciiTheme="minorHAnsi" w:hAnsiTheme="minorHAnsi"/>
          <w:color w:val="000000"/>
          <w:sz w:val="24"/>
          <w:lang w:val="es-EC"/>
        </w:rPr>
        <w:t xml:space="preserve">Los niños pequeños, cuyo pensamiento va más allá de conceptos concretos que no pueden ser ilustrados con un dibujo, tienen la necesidad de utilizar la escritura convencional para que los demás entiendan lo que quieren decir. Tal es el caso de Daniel, otro niño de cuatro años, a quien también se le pidió que ilustrara su concepto de lo que es pensar. Al describir su dibujo (Imagen 2), Daniel indica que se vio en la necesidad de dibujar dos personas con la burbuja de conversación porque nadie sabe lo que piensa la otra persona. Además, inserta una serie de garabatos dentro de la burbuja y su explicación es que esas eran palabras escritas porque él aún no sabe escribir convencionalmente. Esta conversación con Daniel es sumamente reveladora, pues refleja la importancia de la teoría de la mente en el proceso de la escritura. </w:t>
      </w:r>
    </w:p>
    <w:p w14:paraId="74E41FF3" w14:textId="77777777" w:rsidR="009E0186" w:rsidRPr="00EC4667" w:rsidRDefault="009E0186" w:rsidP="009E0186">
      <w:pPr>
        <w:jc w:val="both"/>
        <w:rPr>
          <w:rFonts w:asciiTheme="minorHAnsi" w:hAnsiTheme="minorHAnsi"/>
          <w:color w:val="808080" w:themeColor="background1" w:themeShade="80"/>
          <w:lang w:val="es-EC"/>
        </w:rPr>
      </w:pPr>
      <w:r w:rsidRPr="00EC4667">
        <w:rPr>
          <w:rFonts w:asciiTheme="minorHAnsi" w:hAnsiTheme="minorHAnsi"/>
          <w:b/>
          <w:color w:val="808080" w:themeColor="background1" w:themeShade="80"/>
          <w:sz w:val="24"/>
          <w:lang w:val="es-EC"/>
        </w:rPr>
        <w:t>Conclusiones</w:t>
      </w:r>
    </w:p>
    <w:p w14:paraId="6EAAB412" w14:textId="77777777" w:rsidR="009E0186" w:rsidRPr="00EC4667" w:rsidRDefault="009E0186" w:rsidP="009E0186">
      <w:pPr>
        <w:spacing w:line="240" w:lineRule="auto"/>
        <w:jc w:val="both"/>
        <w:rPr>
          <w:rFonts w:asciiTheme="minorHAnsi" w:hAnsiTheme="minorHAnsi"/>
          <w:lang w:val="es-EC"/>
        </w:rPr>
      </w:pPr>
      <w:r w:rsidRPr="00EC4667">
        <w:rPr>
          <w:rFonts w:ascii="Times New Roman"/>
          <w:color w:val="000000"/>
          <w:sz w:val="24"/>
          <w:lang w:val="es-EC"/>
        </w:rPr>
        <w:lastRenderedPageBreak/>
        <w:tab/>
      </w:r>
      <w:r w:rsidRPr="00EC4667">
        <w:rPr>
          <w:rFonts w:asciiTheme="minorHAnsi" w:hAnsiTheme="minorHAnsi"/>
          <w:sz w:val="24"/>
          <w:lang w:val="es-EC"/>
        </w:rPr>
        <w:t xml:space="preserve">El lenguaje tiene dos funciones: La función receptiva ─escuchar y comprender los mensajes, tanto orales como escritos─ y la expresiva ─aprender a hablar y usar el lenguaje, tanto oral como escrito, para comunicarse─ (Sulzby &amp; Teale, 1996). Por lo tanto, en el desarrollo de la lectoescritura, los niños deben desarrollar destrezas de lenguaje tales como escuchar, hablar, leer y escribir (Resnick &amp; Snow, 2009). El enfoque de Pensamiento Visible provee al maestro de una serie de herramientas dentro del marco de una cultura de pensamiento donde los niños, al desarrollar procesos mentales, tengan la oportunidad de ponerlos al descubierto ─lenguaje expresivo─ y, así, lograr dar visibilidad al pensamiento. El enfoque, además, enfatiza en el papel fundamental del adulto para establecer zonas de desarrollo próximo y el andamiaje necesario  para la lectoescritura. Las fuerzas culturales crean en el aula un ambiente donde el estudiante tiene la disposición para ver el mundo desde varias perspectivas ─teoría de la mente─, entender conceptos o ideas a profundidad, comunicar ideas con evidencia, etc. El niño, con alta actividad cognitiva, se ve con la necesidad buscar mecanismos de comunicación, siendo la escritura uno de los más comunes y el dibujo en niños de edad pre-escolar. En cuanto a la lectura, cuando el maestro prepara al niño a navegar en el </w:t>
      </w:r>
      <w:r w:rsidRPr="00EC4667">
        <w:rPr>
          <w:rFonts w:asciiTheme="minorHAnsi" w:hAnsiTheme="minorHAnsi"/>
          <w:sz w:val="24"/>
          <w:lang w:val="es-EC"/>
        </w:rPr>
        <w:lastRenderedPageBreak/>
        <w:t xml:space="preserve">mundo de un libro proveyéndole de experiencias que le permiten hacer conexiones, le ayudará a entender un texto. Rutinas como </w:t>
      </w:r>
      <w:r w:rsidRPr="00EC4667">
        <w:rPr>
          <w:rFonts w:asciiTheme="minorHAnsi" w:hAnsiTheme="minorHAnsi"/>
          <w:i/>
          <w:sz w:val="24"/>
          <w:lang w:val="es-EC"/>
        </w:rPr>
        <w:t>Ver/Pensar/Preguntarse</w:t>
      </w:r>
      <w:r w:rsidRPr="00EC4667">
        <w:rPr>
          <w:rFonts w:asciiTheme="minorHAnsi" w:hAnsiTheme="minorHAnsi"/>
          <w:sz w:val="24"/>
          <w:lang w:val="es-EC"/>
        </w:rPr>
        <w:t xml:space="preserve"> utilizadas para introducir un libro a través de su cubierta, por ejemplo, provocan en el niño la activación de conocimientos previos y desarrolla la curiosidad por saber y predecir lo que puede ocurrir en el libro.</w:t>
      </w:r>
    </w:p>
    <w:p w14:paraId="25CB0E0D" w14:textId="77777777" w:rsidR="009E0186" w:rsidRPr="00EC4667" w:rsidRDefault="009E0186" w:rsidP="009E0186">
      <w:pPr>
        <w:spacing w:line="240" w:lineRule="auto"/>
        <w:jc w:val="both"/>
        <w:rPr>
          <w:rFonts w:asciiTheme="minorHAnsi" w:hAnsiTheme="minorHAnsi"/>
          <w:lang w:val="es-EC"/>
        </w:rPr>
      </w:pPr>
      <w:r w:rsidRPr="00EC4667">
        <w:rPr>
          <w:rFonts w:asciiTheme="minorHAnsi" w:hAnsiTheme="minorHAnsi"/>
          <w:sz w:val="24"/>
          <w:lang w:val="es-EC"/>
        </w:rPr>
        <w:tab/>
        <w:t xml:space="preserve">El Pensamiento Visible promueve el desarrollo de funciones ejecutivas que permiten al conocerse a sí mismo, y por ende autorregularse; así el niño aprender a aprender. El niño, cuando conoce su forma de pensar y resolver problemas, está más apto para: hacer conexiones con experiencias previas, manejar sus emociones y autocorregirse. A través de la lectura los niños logran construir significados que son labrados a partir de su pensamiento. </w:t>
      </w:r>
    </w:p>
    <w:p w14:paraId="79E6D7C5" w14:textId="77777777" w:rsidR="009E0186" w:rsidRPr="00EC4667" w:rsidRDefault="009E0186" w:rsidP="009E0186">
      <w:pPr>
        <w:spacing w:line="240" w:lineRule="auto"/>
        <w:ind w:firstLine="720"/>
        <w:jc w:val="both"/>
        <w:rPr>
          <w:rFonts w:asciiTheme="minorHAnsi" w:hAnsiTheme="minorHAnsi"/>
          <w:lang w:val="es-EC"/>
        </w:rPr>
      </w:pPr>
      <w:r w:rsidRPr="00EC4667">
        <w:rPr>
          <w:rFonts w:asciiTheme="minorHAnsi" w:hAnsiTheme="minorHAnsi"/>
          <w:sz w:val="24"/>
          <w:lang w:val="es-EC"/>
        </w:rPr>
        <w:t xml:space="preserve">De igual manera, al percatarse de que cada persona piensa diferente, o tiene distintas teorías de la mente, el niño siente la necesidad de escribir para dar a otros a conocer sus pensamientos y, por otro lado, accede al pensamiento de los demás a través de sus textos. En conclusión, es imprescindible nutrir el pensamiento el niño como precursor del desarrollo de lenguaje tanto oral como escrito. Vygotsky (1978) sostiene que </w:t>
      </w:r>
      <w:r w:rsidRPr="00EC4667">
        <w:rPr>
          <w:rFonts w:asciiTheme="minorHAnsi" w:hAnsiTheme="minorHAnsi"/>
          <w:sz w:val="24"/>
          <w:lang w:val="es-EC"/>
        </w:rPr>
        <w:lastRenderedPageBreak/>
        <w:t>e</w:t>
      </w:r>
      <w:r w:rsidRPr="00EC4667">
        <w:rPr>
          <w:rFonts w:asciiTheme="minorHAnsi" w:hAnsiTheme="minorHAnsi"/>
          <w:color w:val="000000"/>
          <w:sz w:val="24"/>
          <w:lang w:val="es-EC"/>
        </w:rPr>
        <w:t xml:space="preserve">l  aprendizaje humano presupone una naturaleza social específica y un proceso mediante el cual los niños accedan a la vida intelectual de aquellos que los rodean. Para esto, Ritchhart &amp; Perkins (2008) proponen la creación de culturas de pensamiento en el aula, las mismas que se dan cuando las fuerzas culturales están presentes. </w:t>
      </w:r>
    </w:p>
    <w:p w14:paraId="27F0929C" w14:textId="77777777" w:rsidR="009E0186" w:rsidRPr="003E3890" w:rsidRDefault="009E0186" w:rsidP="009E0186">
      <w:pPr>
        <w:widowControl w:val="0"/>
        <w:autoSpaceDE w:val="0"/>
        <w:autoSpaceDN w:val="0"/>
        <w:adjustRightInd w:val="0"/>
        <w:jc w:val="both"/>
        <w:rPr>
          <w:rFonts w:asciiTheme="minorHAnsi" w:eastAsia="Times New Roman" w:hAnsiTheme="minorHAnsi"/>
          <w:color w:val="808080"/>
          <w:kern w:val="1"/>
          <w:sz w:val="24"/>
          <w:szCs w:val="24"/>
          <w:u w:color="0000FF"/>
          <w:lang w:val="es-ES_tradnl"/>
        </w:rPr>
      </w:pPr>
      <w:r w:rsidRPr="003E3890">
        <w:rPr>
          <w:rFonts w:asciiTheme="minorHAnsi" w:eastAsia="Times New Roman" w:hAnsiTheme="minorHAnsi"/>
          <w:color w:val="808080"/>
          <w:kern w:val="1"/>
          <w:sz w:val="24"/>
          <w:szCs w:val="24"/>
          <w:u w:color="0000FF"/>
          <w:lang w:val="es-ES_tradnl"/>
        </w:rPr>
        <w:t>Referencias Bibliográficas</w:t>
      </w:r>
    </w:p>
    <w:p w14:paraId="53352FD4" w14:textId="77777777" w:rsidR="009E0186" w:rsidRPr="005E7D82" w:rsidRDefault="009E0186" w:rsidP="009E0186">
      <w:pPr>
        <w:spacing w:line="240" w:lineRule="auto"/>
        <w:ind w:left="720" w:hanging="720"/>
        <w:rPr>
          <w:rFonts w:asciiTheme="minorHAnsi" w:hAnsiTheme="minorHAnsi"/>
        </w:rPr>
      </w:pPr>
      <w:r w:rsidRPr="00EC4667">
        <w:rPr>
          <w:rFonts w:asciiTheme="minorHAnsi" w:hAnsiTheme="minorHAnsi"/>
          <w:sz w:val="24"/>
          <w:lang w:val="es-EC"/>
        </w:rPr>
        <w:t xml:space="preserve">Calkins, Lucy McCormick. </w:t>
      </w:r>
      <w:r w:rsidRPr="005E7D82">
        <w:rPr>
          <w:rFonts w:asciiTheme="minorHAnsi" w:hAnsiTheme="minorHAnsi"/>
          <w:sz w:val="24"/>
        </w:rPr>
        <w:t xml:space="preserve">1991. Living Between the Lines. Portsmouth, N.H.: Heinemann. Dawson, P., &amp; Guare, R. (2010). </w:t>
      </w:r>
      <w:r w:rsidRPr="005E7D82">
        <w:rPr>
          <w:rFonts w:asciiTheme="minorHAnsi" w:hAnsiTheme="minorHAnsi"/>
          <w:i/>
          <w:sz w:val="24"/>
        </w:rPr>
        <w:t>Executive skills in children and adolescents.</w:t>
      </w:r>
      <w:r w:rsidRPr="005E7D82">
        <w:rPr>
          <w:rFonts w:asciiTheme="minorHAnsi" w:hAnsiTheme="minorHAnsi"/>
          <w:sz w:val="24"/>
        </w:rPr>
        <w:t xml:space="preserve"> New York, NY: Guilford Press.</w:t>
      </w:r>
    </w:p>
    <w:p w14:paraId="3A78CAF5" w14:textId="77777777" w:rsidR="009E0186" w:rsidRPr="005E7D82" w:rsidRDefault="009E0186" w:rsidP="009E0186">
      <w:pPr>
        <w:spacing w:line="240" w:lineRule="auto"/>
        <w:rPr>
          <w:rFonts w:asciiTheme="minorHAnsi" w:hAnsiTheme="minorHAnsi"/>
        </w:rPr>
      </w:pPr>
      <w:r w:rsidRPr="005E7D82">
        <w:rPr>
          <w:rFonts w:asciiTheme="minorHAnsi" w:hAnsiTheme="minorHAnsi"/>
          <w:sz w:val="24"/>
        </w:rPr>
        <w:t>Dewey, J. (1910). How We Think. Boston. D.C. Heath &amp; Co, Publishers.</w:t>
      </w:r>
    </w:p>
    <w:p w14:paraId="470EE4E8" w14:textId="77777777" w:rsidR="009E0186" w:rsidRPr="005E7D82" w:rsidRDefault="009E0186" w:rsidP="009E0186">
      <w:pPr>
        <w:spacing w:line="240" w:lineRule="auto"/>
        <w:ind w:left="720" w:hanging="720"/>
        <w:rPr>
          <w:rFonts w:asciiTheme="minorHAnsi" w:hAnsiTheme="minorHAnsi"/>
        </w:rPr>
      </w:pPr>
      <w:r w:rsidRPr="005E7D82">
        <w:rPr>
          <w:rFonts w:asciiTheme="minorHAnsi" w:hAnsiTheme="minorHAnsi"/>
          <w:sz w:val="24"/>
        </w:rPr>
        <w:t>Flavell, J. Green, F., Flavell, E. (1995). Children’s knowledge about thinking. In Harris, P., &amp; Wilde, J.. Monographs of the Society for Research in Child Development, 1995, 60(1,Serial No. 243).</w:t>
      </w:r>
    </w:p>
    <w:p w14:paraId="21707233" w14:textId="77777777" w:rsidR="009E0186" w:rsidRPr="005E7D82" w:rsidRDefault="009E0186" w:rsidP="009E0186">
      <w:pPr>
        <w:spacing w:line="240" w:lineRule="auto"/>
        <w:ind w:left="720" w:hanging="720"/>
        <w:rPr>
          <w:rFonts w:asciiTheme="minorHAnsi" w:hAnsiTheme="minorHAnsi"/>
        </w:rPr>
      </w:pPr>
      <w:r w:rsidRPr="005E7D82">
        <w:rPr>
          <w:rFonts w:asciiTheme="minorHAnsi" w:hAnsiTheme="minorHAnsi"/>
          <w:sz w:val="24"/>
        </w:rPr>
        <w:t xml:space="preserve">Graham, St., Harris, K., &amp; Olinghouse, N. (2007). Addressing executive function problems in writing. </w:t>
      </w:r>
      <w:r w:rsidRPr="005E7D82">
        <w:rPr>
          <w:rFonts w:asciiTheme="minorHAnsi" w:hAnsiTheme="minorHAnsi"/>
          <w:color w:val="000000"/>
          <w:sz w:val="24"/>
        </w:rPr>
        <w:t xml:space="preserve">Meltzer, L. </w:t>
      </w:r>
      <w:r w:rsidRPr="005E7D82">
        <w:rPr>
          <w:rFonts w:asciiTheme="minorHAnsi" w:hAnsiTheme="minorHAnsi"/>
          <w:i/>
          <w:color w:val="000000"/>
          <w:sz w:val="24"/>
        </w:rPr>
        <w:t>Executive function in education: From theory to practice</w:t>
      </w:r>
      <w:r w:rsidRPr="005E7D82">
        <w:rPr>
          <w:rFonts w:asciiTheme="minorHAnsi" w:hAnsiTheme="minorHAnsi"/>
          <w:color w:val="000000"/>
          <w:sz w:val="24"/>
        </w:rPr>
        <w:t>. New York: Guilford Press.</w:t>
      </w:r>
      <w:r w:rsidRPr="005E7D82">
        <w:rPr>
          <w:rFonts w:asciiTheme="minorHAnsi" w:hAnsiTheme="minorHAnsi"/>
          <w:sz w:val="24"/>
        </w:rPr>
        <w:t xml:space="preserve"> </w:t>
      </w:r>
    </w:p>
    <w:p w14:paraId="71D9C0CD" w14:textId="77777777" w:rsidR="009E0186" w:rsidRPr="005E7D82" w:rsidRDefault="009E0186" w:rsidP="009E0186">
      <w:pPr>
        <w:spacing w:line="240" w:lineRule="auto"/>
        <w:ind w:left="720" w:hanging="720"/>
        <w:rPr>
          <w:rFonts w:asciiTheme="minorHAnsi" w:hAnsiTheme="minorHAnsi"/>
        </w:rPr>
      </w:pPr>
      <w:r w:rsidRPr="005E7D82">
        <w:rPr>
          <w:rFonts w:asciiTheme="minorHAnsi" w:hAnsiTheme="minorHAnsi"/>
          <w:sz w:val="24"/>
        </w:rPr>
        <w:lastRenderedPageBreak/>
        <w:t xml:space="preserve">Goldberg, E. (2001). </w:t>
      </w:r>
      <w:r w:rsidRPr="005E7D82">
        <w:rPr>
          <w:rFonts w:asciiTheme="minorHAnsi" w:hAnsiTheme="minorHAnsi"/>
          <w:i/>
          <w:sz w:val="24"/>
        </w:rPr>
        <w:t>The executive brain: Frontal lobes and the civilized mind</w:t>
      </w:r>
      <w:r w:rsidRPr="005E7D82">
        <w:rPr>
          <w:rFonts w:asciiTheme="minorHAnsi" w:hAnsiTheme="minorHAnsi"/>
          <w:sz w:val="24"/>
        </w:rPr>
        <w:t>. New York: Oxford University Press.</w:t>
      </w:r>
    </w:p>
    <w:p w14:paraId="49C6741B" w14:textId="77777777" w:rsidR="009E0186" w:rsidRPr="005E7D82" w:rsidRDefault="009E0186" w:rsidP="009E0186">
      <w:pPr>
        <w:spacing w:line="240" w:lineRule="auto"/>
        <w:ind w:left="720" w:hanging="720"/>
        <w:rPr>
          <w:rFonts w:asciiTheme="minorHAnsi" w:hAnsiTheme="minorHAnsi"/>
        </w:rPr>
      </w:pPr>
      <w:r w:rsidRPr="005E7D82">
        <w:rPr>
          <w:rFonts w:asciiTheme="minorHAnsi" w:hAnsiTheme="minorHAnsi"/>
          <w:color w:val="000000"/>
          <w:sz w:val="24"/>
        </w:rPr>
        <w:t>Goodman, K. S. (1967). Reading: A psycholinguistic guessing game</w:t>
      </w:r>
      <w:r w:rsidRPr="005E7D82">
        <w:rPr>
          <w:rFonts w:asciiTheme="minorHAnsi" w:hAnsiTheme="minorHAnsi"/>
          <w:i/>
          <w:color w:val="000000"/>
          <w:sz w:val="24"/>
        </w:rPr>
        <w:t>. Journal of the Reading Specialist, 6, </w:t>
      </w:r>
      <w:r w:rsidRPr="005E7D82">
        <w:rPr>
          <w:rFonts w:asciiTheme="minorHAnsi" w:hAnsiTheme="minorHAnsi"/>
          <w:color w:val="000000"/>
          <w:sz w:val="24"/>
        </w:rPr>
        <w:t>126-135.</w:t>
      </w:r>
    </w:p>
    <w:p w14:paraId="5D60FE8F" w14:textId="77777777" w:rsidR="009E0186" w:rsidRPr="005E7D82" w:rsidRDefault="009E0186" w:rsidP="009E0186">
      <w:pPr>
        <w:spacing w:line="240" w:lineRule="auto"/>
        <w:ind w:left="720" w:hanging="720"/>
        <w:rPr>
          <w:rFonts w:asciiTheme="minorHAnsi" w:hAnsiTheme="minorHAnsi"/>
        </w:rPr>
      </w:pPr>
      <w:r w:rsidRPr="005E7D82">
        <w:rPr>
          <w:rFonts w:asciiTheme="minorHAnsi" w:hAnsiTheme="minorHAnsi"/>
          <w:sz w:val="24"/>
        </w:rPr>
        <w:t xml:space="preserve">Paul, R. (2001). Dialogic and dialectical thinking. In Costa, A. (Ed.) (2001). </w:t>
      </w:r>
      <w:r w:rsidRPr="005E7D82">
        <w:rPr>
          <w:rFonts w:asciiTheme="minorHAnsi" w:hAnsiTheme="minorHAnsi"/>
          <w:i/>
          <w:sz w:val="24"/>
        </w:rPr>
        <w:t xml:space="preserve">Developing minds: A resource book for teaching thinking </w:t>
      </w:r>
      <w:r w:rsidRPr="005E7D82">
        <w:rPr>
          <w:rFonts w:asciiTheme="minorHAnsi" w:hAnsiTheme="minorHAnsi"/>
          <w:sz w:val="24"/>
        </w:rPr>
        <w:t>(pp. 427-436). Alexandria: Virginia. ASCD.</w:t>
      </w:r>
    </w:p>
    <w:p w14:paraId="6D128A1D" w14:textId="77777777" w:rsidR="009E0186" w:rsidRPr="005E7D82" w:rsidRDefault="009E0186" w:rsidP="009E0186">
      <w:pPr>
        <w:spacing w:line="240" w:lineRule="auto"/>
        <w:ind w:left="720" w:hanging="720"/>
        <w:rPr>
          <w:rFonts w:asciiTheme="minorHAnsi" w:hAnsiTheme="minorHAnsi"/>
        </w:rPr>
      </w:pPr>
      <w:r w:rsidRPr="005E7D82">
        <w:rPr>
          <w:rFonts w:asciiTheme="minorHAnsi" w:hAnsiTheme="minorHAnsi"/>
          <w:sz w:val="24"/>
        </w:rPr>
        <w:t>Perkins, D. (1992). Smart Schools: From Training Memories to Educating Minds. New York. Free Press.</w:t>
      </w:r>
    </w:p>
    <w:p w14:paraId="7B497663" w14:textId="77777777" w:rsidR="009E0186" w:rsidRPr="005E7D82" w:rsidRDefault="009E0186" w:rsidP="009E0186">
      <w:pPr>
        <w:spacing w:line="240" w:lineRule="auto"/>
        <w:ind w:left="720" w:hanging="720"/>
        <w:rPr>
          <w:rFonts w:asciiTheme="minorHAnsi" w:hAnsiTheme="minorHAnsi"/>
        </w:rPr>
      </w:pPr>
      <w:r w:rsidRPr="005E7D82">
        <w:rPr>
          <w:rFonts w:asciiTheme="minorHAnsi" w:hAnsiTheme="minorHAnsi"/>
          <w:sz w:val="24"/>
        </w:rPr>
        <w:t xml:space="preserve">Resnick, L. &amp; Snow, C. (2009). </w:t>
      </w:r>
      <w:r w:rsidRPr="005E7D82">
        <w:rPr>
          <w:rFonts w:asciiTheme="minorHAnsi" w:hAnsiTheme="minorHAnsi"/>
          <w:i/>
          <w:sz w:val="24"/>
        </w:rPr>
        <w:t xml:space="preserve">Speaking and listening for preschool through third grade </w:t>
      </w:r>
      <w:r w:rsidRPr="005E7D82">
        <w:rPr>
          <w:rFonts w:asciiTheme="minorHAnsi" w:hAnsiTheme="minorHAnsi"/>
          <w:sz w:val="24"/>
        </w:rPr>
        <w:t>(revised ed.). Washington, DC: New Standards.</w:t>
      </w:r>
    </w:p>
    <w:p w14:paraId="4C4FBDE8" w14:textId="77777777" w:rsidR="009E0186" w:rsidRPr="005E7D82" w:rsidRDefault="009E0186" w:rsidP="009E0186">
      <w:pPr>
        <w:spacing w:line="240" w:lineRule="auto"/>
        <w:ind w:left="720" w:hanging="720"/>
        <w:rPr>
          <w:rFonts w:asciiTheme="minorHAnsi" w:hAnsiTheme="minorHAnsi"/>
        </w:rPr>
      </w:pPr>
      <w:r w:rsidRPr="005E7D82">
        <w:rPr>
          <w:rFonts w:asciiTheme="minorHAnsi" w:hAnsiTheme="minorHAnsi"/>
          <w:color w:val="000000"/>
          <w:sz w:val="24"/>
        </w:rPr>
        <w:t>Ritchhart, R. &amp; Perkins, D. N. (2008). Making thinking visible. Educational Leadership, 65 (5), 57-61.</w:t>
      </w:r>
    </w:p>
    <w:p w14:paraId="2A35568F" w14:textId="77777777" w:rsidR="009E0186" w:rsidRPr="005E7D82" w:rsidRDefault="009E0186" w:rsidP="009E0186">
      <w:pPr>
        <w:spacing w:line="240" w:lineRule="auto"/>
        <w:ind w:left="720" w:hanging="720"/>
        <w:rPr>
          <w:rFonts w:asciiTheme="minorHAnsi" w:hAnsiTheme="minorHAnsi"/>
        </w:rPr>
      </w:pPr>
      <w:r w:rsidRPr="005E7D82">
        <w:rPr>
          <w:rFonts w:asciiTheme="minorHAnsi" w:hAnsiTheme="minorHAnsi"/>
          <w:color w:val="00000A"/>
          <w:sz w:val="24"/>
        </w:rPr>
        <w:t>Ritchhart, R. Church, M. &amp; Morrison, K. (2011). Making Thinking Visible: How to promote engagement, understanding, and independence for all learners. San Francisco, Jossey-Bass.</w:t>
      </w:r>
    </w:p>
    <w:p w14:paraId="5B46674B" w14:textId="77777777" w:rsidR="009E0186" w:rsidRPr="005E7D82" w:rsidRDefault="009E0186" w:rsidP="009E0186">
      <w:pPr>
        <w:spacing w:line="240" w:lineRule="auto"/>
        <w:ind w:left="720" w:hanging="720"/>
        <w:rPr>
          <w:rFonts w:asciiTheme="minorHAnsi" w:hAnsiTheme="minorHAnsi"/>
        </w:rPr>
      </w:pPr>
      <w:r w:rsidRPr="005E7D82">
        <w:rPr>
          <w:rFonts w:asciiTheme="minorHAnsi" w:hAnsiTheme="minorHAnsi"/>
          <w:color w:val="00000A"/>
          <w:sz w:val="24"/>
        </w:rPr>
        <w:lastRenderedPageBreak/>
        <w:t>Salmon, A., &amp; Lucas, T. (2011). Exploring young children’s conceptions about thinking. Journal of Research in Childhood Education. 25, 4, 364-375</w:t>
      </w:r>
    </w:p>
    <w:p w14:paraId="36F57CB1" w14:textId="77777777" w:rsidR="009E0186" w:rsidRPr="005E7D82" w:rsidRDefault="009E0186" w:rsidP="009E0186">
      <w:pPr>
        <w:spacing w:line="240" w:lineRule="auto"/>
        <w:ind w:left="720" w:hanging="720"/>
        <w:rPr>
          <w:rFonts w:asciiTheme="minorHAnsi" w:hAnsiTheme="minorHAnsi"/>
        </w:rPr>
      </w:pPr>
      <w:r w:rsidRPr="005E7D82">
        <w:rPr>
          <w:rFonts w:asciiTheme="minorHAnsi" w:hAnsiTheme="minorHAnsi"/>
          <w:color w:val="000000"/>
          <w:sz w:val="24"/>
        </w:rPr>
        <w:t xml:space="preserve">Smith, F. (2004). </w:t>
      </w:r>
      <w:r w:rsidRPr="005E7D82">
        <w:rPr>
          <w:rFonts w:asciiTheme="minorHAnsi" w:hAnsiTheme="minorHAnsi"/>
          <w:i/>
          <w:color w:val="000000"/>
          <w:sz w:val="24"/>
        </w:rPr>
        <w:t>Understanding reading</w:t>
      </w:r>
      <w:r w:rsidRPr="005E7D82">
        <w:rPr>
          <w:rFonts w:asciiTheme="minorHAnsi" w:hAnsiTheme="minorHAnsi"/>
          <w:color w:val="000000"/>
          <w:sz w:val="24"/>
        </w:rPr>
        <w:t>. Mahwah, N.J.: L. Erlbaum Associates.</w:t>
      </w:r>
    </w:p>
    <w:p w14:paraId="02BD60FB" w14:textId="77777777" w:rsidR="009E0186" w:rsidRPr="005E7D82" w:rsidRDefault="009E0186" w:rsidP="009E0186">
      <w:pPr>
        <w:spacing w:line="240" w:lineRule="auto"/>
        <w:rPr>
          <w:rFonts w:asciiTheme="minorHAnsi" w:hAnsiTheme="minorHAnsi"/>
        </w:rPr>
      </w:pPr>
      <w:r w:rsidRPr="005E7D82">
        <w:rPr>
          <w:rFonts w:asciiTheme="minorHAnsi" w:hAnsiTheme="minorHAnsi"/>
          <w:color w:val="00000A"/>
          <w:sz w:val="24"/>
        </w:rPr>
        <w:tab/>
        <w:t>•</w:t>
      </w:r>
      <w:r w:rsidRPr="005E7D82">
        <w:rPr>
          <w:rFonts w:asciiTheme="minorHAnsi" w:hAnsiTheme="minorHAnsi"/>
          <w:color w:val="00000A"/>
          <w:sz w:val="24"/>
        </w:rPr>
        <w:tab/>
        <w:t>Visible Thinking Website http://pzweb.harvard.edu/vt/VisibleThinking_html_files/VisibleThinking1.html</w:t>
      </w:r>
    </w:p>
    <w:p w14:paraId="363E2605" w14:textId="77777777" w:rsidR="009E0186" w:rsidRPr="005E7D82" w:rsidRDefault="009E0186" w:rsidP="009E0186">
      <w:pPr>
        <w:spacing w:line="240" w:lineRule="auto"/>
        <w:ind w:left="720" w:hanging="720"/>
        <w:rPr>
          <w:rFonts w:asciiTheme="minorHAnsi" w:hAnsiTheme="minorHAnsi"/>
        </w:rPr>
      </w:pPr>
      <w:r w:rsidRPr="005E7D82">
        <w:rPr>
          <w:rFonts w:asciiTheme="minorHAnsi" w:hAnsiTheme="minorHAnsi"/>
          <w:color w:val="000000"/>
          <w:sz w:val="24"/>
        </w:rPr>
        <w:t>Sulzby, E., &amp; Teale, W. (1996). Emergent literacy. In R. Barr, M.L. Kamil, P.B. Mosenthal, &amp; P.D. Pearson (Eds.), </w:t>
      </w:r>
      <w:r w:rsidRPr="005E7D82">
        <w:rPr>
          <w:rFonts w:asciiTheme="minorHAnsi" w:hAnsiTheme="minorHAnsi"/>
          <w:i/>
          <w:color w:val="000000"/>
          <w:sz w:val="24"/>
        </w:rPr>
        <w:t>Handbook of reading research</w:t>
      </w:r>
      <w:r w:rsidRPr="005E7D82">
        <w:rPr>
          <w:rFonts w:asciiTheme="minorHAnsi" w:hAnsiTheme="minorHAnsi"/>
          <w:color w:val="000000"/>
          <w:sz w:val="24"/>
        </w:rPr>
        <w:t>(Vol. 2, pp. 727-757). Mahway, NH: Lawrence Erlbaum.</w:t>
      </w:r>
    </w:p>
    <w:p w14:paraId="09456770" w14:textId="77777777" w:rsidR="009E0186" w:rsidRDefault="009E0186" w:rsidP="009E0186">
      <w:pPr>
        <w:spacing w:line="240" w:lineRule="auto"/>
        <w:ind w:left="720" w:hanging="720"/>
        <w:rPr>
          <w:rFonts w:asciiTheme="minorHAnsi" w:hAnsiTheme="minorHAnsi"/>
          <w:sz w:val="24"/>
        </w:rPr>
      </w:pPr>
      <w:r w:rsidRPr="005E7D82">
        <w:rPr>
          <w:rFonts w:asciiTheme="minorHAnsi" w:hAnsiTheme="minorHAnsi"/>
          <w:sz w:val="24"/>
        </w:rPr>
        <w:t xml:space="preserve">Vygotsky, L. (1978). Mind in Society: The Development of Psychological Processes: Cambridge, MA: Harvard University Press. </w:t>
      </w:r>
    </w:p>
    <w:p w14:paraId="469DE118" w14:textId="77777777" w:rsidR="009E0186" w:rsidRDefault="009E0186" w:rsidP="009E0186">
      <w:pPr>
        <w:spacing w:line="240" w:lineRule="auto"/>
        <w:ind w:left="720" w:hanging="720"/>
        <w:rPr>
          <w:rFonts w:asciiTheme="minorHAnsi" w:hAnsiTheme="minorHAnsi"/>
          <w:sz w:val="24"/>
        </w:rPr>
      </w:pPr>
    </w:p>
    <w:p w14:paraId="31D13268" w14:textId="77777777" w:rsidR="009E0186" w:rsidRDefault="009E0186" w:rsidP="009E0186">
      <w:pPr>
        <w:spacing w:line="240" w:lineRule="auto"/>
        <w:ind w:left="720" w:hanging="720"/>
        <w:rPr>
          <w:rFonts w:asciiTheme="minorHAnsi" w:hAnsiTheme="minorHAnsi"/>
          <w:sz w:val="24"/>
        </w:rPr>
      </w:pPr>
    </w:p>
    <w:p w14:paraId="41878DB5" w14:textId="77777777" w:rsidR="009E0186" w:rsidRDefault="009E0186" w:rsidP="009E0186">
      <w:pPr>
        <w:spacing w:line="240" w:lineRule="auto"/>
        <w:ind w:left="720" w:hanging="720"/>
        <w:rPr>
          <w:rFonts w:asciiTheme="minorHAnsi" w:hAnsiTheme="minorHAnsi"/>
          <w:sz w:val="24"/>
        </w:rPr>
      </w:pPr>
    </w:p>
    <w:p w14:paraId="08542F00" w14:textId="77777777" w:rsidR="009E0186" w:rsidRDefault="009E0186" w:rsidP="009E0186">
      <w:pPr>
        <w:spacing w:line="240" w:lineRule="auto"/>
        <w:ind w:left="720" w:hanging="720"/>
        <w:rPr>
          <w:rFonts w:asciiTheme="minorHAnsi" w:hAnsiTheme="minorHAnsi"/>
          <w:sz w:val="24"/>
        </w:rPr>
      </w:pPr>
    </w:p>
    <w:p w14:paraId="209BC91A" w14:textId="77777777" w:rsidR="009E0186" w:rsidRDefault="009E0186" w:rsidP="009E0186">
      <w:pPr>
        <w:spacing w:line="240" w:lineRule="auto"/>
        <w:ind w:left="720" w:hanging="720"/>
        <w:rPr>
          <w:rFonts w:asciiTheme="minorHAnsi" w:hAnsiTheme="minorHAnsi"/>
          <w:sz w:val="24"/>
        </w:rPr>
      </w:pPr>
    </w:p>
    <w:p w14:paraId="137EA378" w14:textId="77777777" w:rsidR="009E0186" w:rsidRDefault="009E0186" w:rsidP="009E0186">
      <w:pPr>
        <w:spacing w:line="240" w:lineRule="auto"/>
        <w:ind w:left="720" w:hanging="720"/>
        <w:rPr>
          <w:rFonts w:asciiTheme="minorHAnsi" w:hAnsiTheme="minorHAnsi"/>
          <w:sz w:val="24"/>
        </w:rPr>
      </w:pPr>
    </w:p>
    <w:p w14:paraId="7C51EED5" w14:textId="77777777" w:rsidR="009E0186" w:rsidRDefault="009E0186" w:rsidP="009E0186">
      <w:pPr>
        <w:spacing w:line="240" w:lineRule="auto"/>
        <w:ind w:left="720" w:hanging="720"/>
        <w:rPr>
          <w:rFonts w:asciiTheme="minorHAnsi" w:hAnsiTheme="minorHAnsi"/>
          <w:sz w:val="24"/>
        </w:rPr>
      </w:pPr>
    </w:p>
    <w:p w14:paraId="6E446314" w14:textId="77777777" w:rsidR="009E0186" w:rsidRDefault="009E0186" w:rsidP="009E0186">
      <w:pPr>
        <w:spacing w:line="240" w:lineRule="auto"/>
        <w:ind w:left="720" w:hanging="720"/>
        <w:rPr>
          <w:rFonts w:asciiTheme="minorHAnsi" w:hAnsiTheme="minorHAnsi"/>
          <w:sz w:val="24"/>
        </w:rPr>
      </w:pPr>
    </w:p>
    <w:p w14:paraId="5099E04A" w14:textId="77777777" w:rsidR="009E0186" w:rsidRDefault="009E0186" w:rsidP="009E0186">
      <w:pPr>
        <w:spacing w:line="240" w:lineRule="auto"/>
        <w:ind w:left="720" w:hanging="720"/>
        <w:rPr>
          <w:rFonts w:asciiTheme="minorHAnsi" w:hAnsiTheme="minorHAnsi"/>
          <w:sz w:val="24"/>
        </w:rPr>
      </w:pPr>
    </w:p>
    <w:p w14:paraId="3A3E519F" w14:textId="77777777" w:rsidR="009E0186" w:rsidRDefault="009E0186" w:rsidP="009E0186">
      <w:pPr>
        <w:spacing w:line="240" w:lineRule="auto"/>
        <w:ind w:left="720" w:hanging="720"/>
        <w:rPr>
          <w:rFonts w:asciiTheme="minorHAnsi" w:hAnsiTheme="minorHAnsi"/>
          <w:sz w:val="24"/>
        </w:rPr>
      </w:pPr>
    </w:p>
    <w:p w14:paraId="03CE1955" w14:textId="77777777" w:rsidR="009E0186" w:rsidRDefault="009E0186" w:rsidP="009E0186">
      <w:pPr>
        <w:spacing w:line="240" w:lineRule="auto"/>
        <w:ind w:left="720" w:hanging="720"/>
        <w:rPr>
          <w:rFonts w:asciiTheme="minorHAnsi" w:hAnsiTheme="minorHAnsi"/>
          <w:sz w:val="24"/>
        </w:rPr>
      </w:pPr>
    </w:p>
    <w:p w14:paraId="14AE79D2" w14:textId="77777777" w:rsidR="009E0186" w:rsidRDefault="009E0186" w:rsidP="009E0186">
      <w:pPr>
        <w:spacing w:line="240" w:lineRule="auto"/>
        <w:ind w:left="720" w:hanging="720"/>
        <w:rPr>
          <w:rFonts w:asciiTheme="minorHAnsi" w:hAnsiTheme="minorHAnsi"/>
          <w:sz w:val="24"/>
        </w:rPr>
      </w:pPr>
    </w:p>
    <w:p w14:paraId="048419A7" w14:textId="77777777" w:rsidR="009E0186" w:rsidRPr="005E7D82" w:rsidRDefault="009E0186" w:rsidP="009E0186">
      <w:pPr>
        <w:spacing w:line="240" w:lineRule="auto"/>
        <w:ind w:left="720" w:hanging="720"/>
        <w:rPr>
          <w:rFonts w:asciiTheme="minorHAnsi" w:hAnsiTheme="minorHAnsi"/>
        </w:rPr>
      </w:pPr>
    </w:p>
    <w:p w14:paraId="5AD8BD29" w14:textId="77777777" w:rsidR="009E0186" w:rsidRPr="00D8671C" w:rsidRDefault="009E0186" w:rsidP="009E0186">
      <w:pPr>
        <w:rPr>
          <w:rFonts w:asciiTheme="minorHAnsi" w:hAnsiTheme="minorHAnsi"/>
        </w:rPr>
      </w:pPr>
    </w:p>
    <w:p w14:paraId="47DDAF27" w14:textId="77777777" w:rsidR="009E0186" w:rsidRPr="00EC4667" w:rsidRDefault="009E0186" w:rsidP="009E0186">
      <w:pPr>
        <w:widowControl w:val="0"/>
        <w:autoSpaceDE w:val="0"/>
        <w:autoSpaceDN w:val="0"/>
        <w:adjustRightInd w:val="0"/>
        <w:spacing w:after="0" w:line="240" w:lineRule="auto"/>
        <w:rPr>
          <w:rFonts w:asciiTheme="minorHAnsi" w:eastAsia="Times New Roman" w:hAnsiTheme="minorHAnsi"/>
          <w:color w:val="808080"/>
          <w:kern w:val="1"/>
          <w:sz w:val="52"/>
          <w:szCs w:val="20"/>
          <w:u w:color="0000FF"/>
        </w:rPr>
      </w:pPr>
    </w:p>
    <w:p w14:paraId="1E953C2B" w14:textId="77777777" w:rsidR="009E0186" w:rsidRPr="00EC4667" w:rsidRDefault="009E0186" w:rsidP="009E0186">
      <w:pPr>
        <w:widowControl w:val="0"/>
        <w:autoSpaceDE w:val="0"/>
        <w:autoSpaceDN w:val="0"/>
        <w:adjustRightInd w:val="0"/>
        <w:spacing w:after="0" w:line="240" w:lineRule="auto"/>
        <w:rPr>
          <w:rFonts w:asciiTheme="minorHAnsi" w:eastAsia="Times New Roman" w:hAnsiTheme="minorHAnsi"/>
          <w:color w:val="808080"/>
          <w:kern w:val="1"/>
          <w:sz w:val="52"/>
          <w:szCs w:val="20"/>
          <w:u w:color="0000FF"/>
        </w:rPr>
      </w:pPr>
    </w:p>
    <w:p w14:paraId="5E31FEA8" w14:textId="77777777" w:rsidR="00C2202D" w:rsidRPr="00EC4667" w:rsidRDefault="00EC4667" w:rsidP="00C2202D">
      <w:pPr>
        <w:widowControl w:val="0"/>
        <w:autoSpaceDE w:val="0"/>
        <w:autoSpaceDN w:val="0"/>
        <w:adjustRightInd w:val="0"/>
        <w:spacing w:after="0" w:line="240" w:lineRule="auto"/>
        <w:rPr>
          <w:rFonts w:ascii="Times-Roman" w:eastAsia="Times New Roman" w:hAnsi="Times-Roman"/>
          <w:b/>
          <w:color w:val="808080"/>
          <w:kern w:val="1"/>
          <w:sz w:val="52"/>
          <w:szCs w:val="20"/>
          <w:u w:color="0000FF"/>
        </w:rPr>
      </w:pPr>
      <w:r>
        <w:rPr>
          <w:rFonts w:ascii="Times" w:eastAsia="Times" w:hAnsi="Times"/>
          <w:noProof/>
          <w:sz w:val="24"/>
          <w:szCs w:val="20"/>
        </w:rPr>
        <mc:AlternateContent>
          <mc:Choice Requires="wps">
            <w:drawing>
              <wp:anchor distT="0" distB="0" distL="114300" distR="114300" simplePos="0" relativeHeight="251662336" behindDoc="0" locked="0" layoutInCell="1" allowOverlap="1" wp14:anchorId="3ED413C2" wp14:editId="6906D4AA">
                <wp:simplePos x="0" y="0"/>
                <wp:positionH relativeFrom="column">
                  <wp:posOffset>182880</wp:posOffset>
                </wp:positionH>
                <wp:positionV relativeFrom="paragraph">
                  <wp:posOffset>-95250</wp:posOffset>
                </wp:positionV>
                <wp:extent cx="4491355" cy="899160"/>
                <wp:effectExtent l="19050" t="57150" r="118745" b="7239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1355" cy="899160"/>
                        </a:xfrm>
                        <a:custGeom>
                          <a:avLst/>
                          <a:gdLst>
                            <a:gd name="connsiteX0" fmla="*/ 0 w 4491053"/>
                            <a:gd name="connsiteY0" fmla="*/ 153415 h 899021"/>
                            <a:gd name="connsiteX1" fmla="*/ 833120 w 4491053"/>
                            <a:gd name="connsiteY1" fmla="*/ 590295 h 899021"/>
                            <a:gd name="connsiteX2" fmla="*/ 2153920 w 4491053"/>
                            <a:gd name="connsiteY2" fmla="*/ 1015 h 899021"/>
                            <a:gd name="connsiteX3" fmla="*/ 4155440 w 4491053"/>
                            <a:gd name="connsiteY3" fmla="*/ 763015 h 899021"/>
                            <a:gd name="connsiteX4" fmla="*/ 4470400 w 4491053"/>
                            <a:gd name="connsiteY4" fmla="*/ 895095 h 899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91053" h="899021">
                              <a:moveTo>
                                <a:pt x="0" y="153415"/>
                              </a:moveTo>
                              <a:cubicBezTo>
                                <a:pt x="237066" y="384555"/>
                                <a:pt x="474133" y="615695"/>
                                <a:pt x="833120" y="590295"/>
                              </a:cubicBezTo>
                              <a:cubicBezTo>
                                <a:pt x="1192107" y="564895"/>
                                <a:pt x="1600200" y="-27772"/>
                                <a:pt x="2153920" y="1015"/>
                              </a:cubicBezTo>
                              <a:cubicBezTo>
                                <a:pt x="2707640" y="29802"/>
                                <a:pt x="3769360" y="614002"/>
                                <a:pt x="4155440" y="763015"/>
                              </a:cubicBezTo>
                              <a:cubicBezTo>
                                <a:pt x="4541520" y="912028"/>
                                <a:pt x="4505960" y="903561"/>
                                <a:pt x="4470400" y="895095"/>
                              </a:cubicBezTo>
                            </a:path>
                          </a:pathLst>
                        </a:custGeom>
                        <a:noFill/>
                        <a:ln w="25400" cap="flat" cmpd="sng" algn="ctr">
                          <a:solidFill>
                            <a:srgbClr val="FD4C2F"/>
                          </a:solidFill>
                          <a:prstDash val="solid"/>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C18D91" id="Freeform 8" o:spid="_x0000_s1026" style="position:absolute;margin-left:14.4pt;margin-top:-7.5pt;width:353.65pt;height:7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491053,899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" path="m,153415c237066,384555,474133,615695,833120,590295,1192107,564895,1600200,-27772,2153920,1015v553720,28787,1615440,612987,2001520,762000c4541520,912028,4505960,903561,4470400,895095e" filled="f" strokecolor="#fd4c2f" strokeweight="2pt">
                <v:shadow on="t" color="black" opacity="26214f" origin="-.5" offset="3pt,0"/>
                <v:path arrowok="t" o:connecttype="custom" o:connectlocs="0,153439;833176,590386;2154065,1015;4155719,763133;4470701,895233" o:connectangles="0,0,0,0,0"/>
              </v:shape>
            </w:pict>
          </mc:Fallback>
        </mc:AlternateContent>
      </w:r>
    </w:p>
    <w:p w14:paraId="3F036659" w14:textId="77777777" w:rsidR="00C2202D" w:rsidRPr="00EC4667" w:rsidRDefault="00C2202D" w:rsidP="00C2202D">
      <w:pPr>
        <w:widowControl w:val="0"/>
        <w:autoSpaceDE w:val="0"/>
        <w:autoSpaceDN w:val="0"/>
        <w:adjustRightInd w:val="0"/>
        <w:spacing w:after="0" w:line="240" w:lineRule="auto"/>
        <w:rPr>
          <w:rFonts w:ascii="Times-Roman" w:eastAsia="Times New Roman" w:hAnsi="Times-Roman"/>
          <w:b/>
          <w:color w:val="808080"/>
          <w:kern w:val="1"/>
          <w:sz w:val="52"/>
          <w:szCs w:val="20"/>
          <w:u w:color="0000FF"/>
        </w:rPr>
      </w:pPr>
    </w:p>
    <w:p w14:paraId="007A2CB8" w14:textId="77777777" w:rsidR="00C2202D" w:rsidRPr="00EC4667" w:rsidRDefault="00C2202D" w:rsidP="00C2202D">
      <w:pPr>
        <w:widowControl w:val="0"/>
        <w:autoSpaceDE w:val="0"/>
        <w:autoSpaceDN w:val="0"/>
        <w:adjustRightInd w:val="0"/>
        <w:spacing w:after="0" w:line="240" w:lineRule="auto"/>
        <w:rPr>
          <w:rFonts w:ascii="Times-Roman" w:eastAsia="Times New Roman" w:hAnsi="Times-Roman"/>
          <w:b/>
          <w:color w:val="808080"/>
          <w:kern w:val="1"/>
          <w:sz w:val="52"/>
          <w:szCs w:val="20"/>
          <w:u w:color="0000FF"/>
        </w:rPr>
      </w:pPr>
    </w:p>
    <w:p w14:paraId="6A122DC9" w14:textId="77777777" w:rsidR="00C2202D" w:rsidRDefault="002D00FE" w:rsidP="002D00FE">
      <w:pPr>
        <w:widowControl w:val="0"/>
        <w:autoSpaceDE w:val="0"/>
        <w:autoSpaceDN w:val="0"/>
        <w:adjustRightInd w:val="0"/>
        <w:spacing w:after="0" w:line="240" w:lineRule="auto"/>
        <w:rPr>
          <w:color w:val="808080" w:themeColor="background1" w:themeShade="80"/>
          <w:sz w:val="52"/>
          <w:szCs w:val="52"/>
          <w:lang w:val="es-ES" w:eastAsia="es-ES"/>
        </w:rPr>
      </w:pPr>
      <w:r w:rsidRPr="002D00FE">
        <w:rPr>
          <w:color w:val="808080" w:themeColor="background1" w:themeShade="80"/>
          <w:sz w:val="52"/>
          <w:szCs w:val="52"/>
          <w:lang w:val="es-ES" w:eastAsia="es-ES"/>
        </w:rPr>
        <w:t>Características psicométricas de una rúbrica para evaluar expresión escrita a nivel universitario</w:t>
      </w:r>
    </w:p>
    <w:p w14:paraId="567378E5" w14:textId="77777777" w:rsidR="002D00FE" w:rsidRPr="002D00FE" w:rsidRDefault="002D00FE" w:rsidP="002D00FE">
      <w:pPr>
        <w:widowControl w:val="0"/>
        <w:autoSpaceDE w:val="0"/>
        <w:autoSpaceDN w:val="0"/>
        <w:adjustRightInd w:val="0"/>
        <w:spacing w:after="0" w:line="240" w:lineRule="auto"/>
        <w:rPr>
          <w:rFonts w:ascii="Times-Roman" w:eastAsia="Times New Roman" w:hAnsi="Times-Roman"/>
          <w:b/>
          <w:color w:val="808080" w:themeColor="background1" w:themeShade="80"/>
          <w:kern w:val="1"/>
          <w:sz w:val="52"/>
          <w:szCs w:val="52"/>
          <w:u w:color="0000FF"/>
          <w:lang w:val="es-ES_tradnl"/>
        </w:rPr>
      </w:pPr>
    </w:p>
    <w:p w14:paraId="26F1DEAE" w14:textId="77777777" w:rsidR="002D00FE" w:rsidRPr="00D80B13" w:rsidRDefault="002D00FE" w:rsidP="002D00FE">
      <w:pPr>
        <w:widowControl w:val="0"/>
        <w:autoSpaceDE w:val="0"/>
        <w:autoSpaceDN w:val="0"/>
        <w:adjustRightInd w:val="0"/>
        <w:spacing w:after="0"/>
        <w:rPr>
          <w:b/>
          <w:color w:val="000000"/>
          <w:sz w:val="24"/>
          <w:szCs w:val="24"/>
          <w:lang w:val="es-EC"/>
        </w:rPr>
      </w:pPr>
      <w:r w:rsidRPr="00D80B13">
        <w:rPr>
          <w:b/>
          <w:color w:val="000000"/>
          <w:sz w:val="24"/>
          <w:szCs w:val="24"/>
          <w:lang w:val="es-EC"/>
        </w:rPr>
        <w:t>Carla Muñoz</w:t>
      </w:r>
    </w:p>
    <w:p w14:paraId="27F88BDC" w14:textId="77777777" w:rsidR="002D00FE" w:rsidRPr="00D80B13" w:rsidRDefault="002D00FE" w:rsidP="002D00FE">
      <w:pPr>
        <w:widowControl w:val="0"/>
        <w:autoSpaceDE w:val="0"/>
        <w:autoSpaceDN w:val="0"/>
        <w:adjustRightInd w:val="0"/>
        <w:spacing w:after="0"/>
        <w:rPr>
          <w:b/>
          <w:color w:val="000000"/>
          <w:sz w:val="24"/>
          <w:szCs w:val="24"/>
          <w:lang w:val="es-EC"/>
        </w:rPr>
      </w:pPr>
      <w:r w:rsidRPr="00D80B13">
        <w:rPr>
          <w:b/>
          <w:color w:val="000000"/>
          <w:sz w:val="24"/>
          <w:szCs w:val="24"/>
          <w:lang w:val="es-EC"/>
        </w:rPr>
        <w:t>Jorge Valenzuela</w:t>
      </w:r>
    </w:p>
    <w:p w14:paraId="051A37D0" w14:textId="77777777" w:rsidR="00C2202D" w:rsidRPr="00136917" w:rsidRDefault="00C2202D" w:rsidP="00C2202D">
      <w:pPr>
        <w:widowControl w:val="0"/>
        <w:autoSpaceDE w:val="0"/>
        <w:autoSpaceDN w:val="0"/>
        <w:adjustRightInd w:val="0"/>
        <w:spacing w:after="0" w:line="240" w:lineRule="auto"/>
        <w:jc w:val="both"/>
        <w:rPr>
          <w:rFonts w:ascii="Times-Roman" w:eastAsia="Times New Roman" w:hAnsi="Times-Roman"/>
          <w:b/>
          <w:kern w:val="1"/>
          <w:sz w:val="24"/>
          <w:szCs w:val="20"/>
          <w:u w:color="0000FF"/>
          <w:lang w:val="es-ES_tradnl"/>
        </w:rPr>
      </w:pPr>
    </w:p>
    <w:p w14:paraId="59DBE593" w14:textId="77777777" w:rsidR="00C2202D" w:rsidRPr="00136917" w:rsidRDefault="00C2202D" w:rsidP="00C2202D">
      <w:pPr>
        <w:widowControl w:val="0"/>
        <w:autoSpaceDE w:val="0"/>
        <w:autoSpaceDN w:val="0"/>
        <w:adjustRightInd w:val="0"/>
        <w:spacing w:after="0" w:line="240" w:lineRule="auto"/>
        <w:jc w:val="both"/>
        <w:rPr>
          <w:rFonts w:ascii="Times-Roman" w:eastAsia="Times New Roman" w:hAnsi="Times-Roman"/>
          <w:b/>
          <w:kern w:val="1"/>
          <w:sz w:val="24"/>
          <w:szCs w:val="20"/>
          <w:u w:color="0000FF"/>
          <w:lang w:val="es-ES_tradnl"/>
        </w:rPr>
      </w:pPr>
    </w:p>
    <w:p w14:paraId="64032F63" w14:textId="77777777" w:rsidR="002D00FE" w:rsidRPr="00D80B13" w:rsidRDefault="002D00FE" w:rsidP="002D00FE">
      <w:pPr>
        <w:spacing w:line="480" w:lineRule="auto"/>
        <w:rPr>
          <w:color w:val="808080" w:themeColor="background1" w:themeShade="80"/>
          <w:sz w:val="24"/>
          <w:szCs w:val="24"/>
          <w:lang w:val="es-EC"/>
        </w:rPr>
      </w:pPr>
      <w:r w:rsidRPr="002D00FE">
        <w:rPr>
          <w:b/>
          <w:color w:val="808080" w:themeColor="background1" w:themeShade="80"/>
          <w:sz w:val="24"/>
          <w:szCs w:val="24"/>
          <w:lang w:val="es-ES" w:eastAsia="es-ES"/>
        </w:rPr>
        <w:t>Introducción</w:t>
      </w:r>
    </w:p>
    <w:p w14:paraId="693DD3E3" w14:textId="77777777" w:rsidR="002D00FE" w:rsidRPr="002D00FE" w:rsidRDefault="002D00FE" w:rsidP="002D00FE">
      <w:pPr>
        <w:pStyle w:val="PSINORMAL"/>
        <w:keepNext/>
        <w:framePr w:dropCap="drop" w:lines="3" w:wrap="around" w:vAnchor="text" w:hAnchor="text"/>
        <w:spacing w:line="878" w:lineRule="exact"/>
        <w:ind w:firstLine="0"/>
        <w:textAlignment w:val="baseline"/>
        <w:rPr>
          <w:rFonts w:asciiTheme="minorHAnsi" w:hAnsiTheme="minorHAnsi"/>
          <w:smallCaps/>
          <w:position w:val="-10"/>
          <w:sz w:val="118"/>
          <w:szCs w:val="24"/>
        </w:rPr>
      </w:pPr>
      <w:r w:rsidRPr="002D00FE">
        <w:rPr>
          <w:rFonts w:asciiTheme="minorHAnsi" w:hAnsiTheme="minorHAnsi"/>
          <w:smallCaps/>
          <w:position w:val="-10"/>
          <w:sz w:val="118"/>
          <w:szCs w:val="24"/>
        </w:rPr>
        <w:t>Las</w:t>
      </w:r>
    </w:p>
    <w:p w14:paraId="03F68D07" w14:textId="77777777" w:rsidR="002D00FE" w:rsidRDefault="002D00FE" w:rsidP="002D00FE">
      <w:pPr>
        <w:pStyle w:val="PSINORMAL"/>
        <w:ind w:firstLine="0"/>
        <w:rPr>
          <w:rFonts w:asciiTheme="minorHAnsi" w:hAnsiTheme="minorHAnsi"/>
          <w:szCs w:val="24"/>
        </w:rPr>
      </w:pPr>
      <w:r w:rsidRPr="002D00FE">
        <w:rPr>
          <w:rFonts w:asciiTheme="minorHAnsi" w:hAnsiTheme="minorHAnsi"/>
          <w:szCs w:val="24"/>
        </w:rPr>
        <w:t xml:space="preserve"> investigaciones ya clásicas sobre los procesos de escritura demuestran con claridad que lo que se creía un don mediado por la inspiración y el talento personales, se trata más bien de una tarea compleja </w:t>
      </w:r>
      <w:r w:rsidRPr="002D00FE">
        <w:rPr>
          <w:rFonts w:asciiTheme="minorHAnsi" w:hAnsiTheme="minorHAnsi"/>
          <w:szCs w:val="24"/>
        </w:rPr>
        <w:lastRenderedPageBreak/>
        <w:t xml:space="preserve">que moviliza una serie de operaciones y recursos cognitivos </w:t>
      </w:r>
      <w:r w:rsidR="00140429" w:rsidRPr="002D00FE">
        <w:rPr>
          <w:rFonts w:asciiTheme="minorHAnsi" w:hAnsiTheme="minorHAnsi"/>
          <w:szCs w:val="24"/>
        </w:rPr>
        <w:fldChar w:fldCharType="begin"/>
      </w:r>
      <w:r w:rsidRPr="002D00FE">
        <w:rPr>
          <w:rFonts w:asciiTheme="minorHAnsi" w:hAnsiTheme="minorHAnsi"/>
          <w:szCs w:val="24"/>
        </w:rPr>
        <w:instrText xml:space="preserve"> ADDIN EN.CITE &lt;EndNote&gt;&lt;Cite&gt;&lt;Author&gt;Alamargot&lt;/Author&gt;&lt;Year&gt;2001&lt;/Year&gt;&lt;RecNum&gt;1086&lt;/RecNum&gt;&lt;Prefix&gt;Cf. &lt;/Prefix&gt;&lt;record&gt;&lt;rec-number&gt;1086&lt;/rec-number&gt;&lt;foreign-keys&gt;&lt;key app="EN" db-id="p0d99zastt2s9nerrrm55da4ezsxe0ez00ww"&gt;1086&lt;/key&gt;&lt;/foreign-keys&gt;&lt;ref-type name="Book"&gt;6&lt;/ref-type&gt;&lt;contributors&gt;&lt;authors&gt;&lt;author&gt;Alamargot, D.&lt;/author&gt;&lt;author&gt;Chanquoy, L. &lt;/author&gt;&lt;/authors&gt;&lt;/contributors&gt;&lt;titles&gt;&lt;title&gt;Through the models of writing&lt;/title&gt;&lt;/titles&gt;&lt;dates&gt;&lt;year&gt;2001&lt;/year&gt;&lt;/dates&gt;&lt;pub-location&gt;Dordrecht-Boston-London&lt;/pub-location&gt;&lt;publisher&gt;Kluwer Academic Publishers.&lt;/publisher&gt;&lt;urls&gt;&lt;/urls&gt;&lt;/record&gt;&lt;/Cite&gt;&lt;/EndNote&gt;</w:instrText>
      </w:r>
      <w:r w:rsidR="00140429" w:rsidRPr="002D00FE">
        <w:rPr>
          <w:rFonts w:asciiTheme="minorHAnsi" w:hAnsiTheme="minorHAnsi"/>
          <w:szCs w:val="24"/>
        </w:rPr>
        <w:fldChar w:fldCharType="separate"/>
      </w:r>
      <w:r w:rsidRPr="002D00FE">
        <w:rPr>
          <w:rFonts w:asciiTheme="minorHAnsi" w:hAnsiTheme="minorHAnsi"/>
          <w:noProof/>
          <w:szCs w:val="24"/>
        </w:rPr>
        <w:t>(Cf. Alamargot &amp; Chanquoy, 2001)</w:t>
      </w:r>
      <w:r w:rsidR="00140429" w:rsidRPr="002D00FE">
        <w:rPr>
          <w:rFonts w:asciiTheme="minorHAnsi" w:hAnsiTheme="minorHAnsi"/>
          <w:szCs w:val="24"/>
        </w:rPr>
        <w:fldChar w:fldCharType="end"/>
      </w:r>
      <w:r w:rsidRPr="002D00FE">
        <w:rPr>
          <w:rFonts w:asciiTheme="minorHAnsi" w:hAnsiTheme="minorHAnsi"/>
          <w:szCs w:val="24"/>
        </w:rPr>
        <w:t xml:space="preserve"> y, lo que es más importante aún, que puede ser enseñada directamente. En esta línea, muchas son las universidades anglófonas que han instaurado en sus curricula la enseñanza explícita de la escritura o la han integrado en el contexto de un paradigma conocido como “writing accros the curriculum” en donde todas las asignaturas del currículo están conectadas por la escritura </w:t>
      </w:r>
      <w:r w:rsidR="00140429" w:rsidRPr="002D00FE">
        <w:rPr>
          <w:rFonts w:asciiTheme="minorHAnsi" w:hAnsiTheme="minorHAnsi"/>
          <w:szCs w:val="24"/>
        </w:rPr>
        <w:fldChar w:fldCharType="begin"/>
      </w:r>
      <w:r w:rsidRPr="002D00FE">
        <w:rPr>
          <w:rFonts w:asciiTheme="minorHAnsi" w:hAnsiTheme="minorHAnsi"/>
          <w:szCs w:val="24"/>
        </w:rPr>
        <w:instrText xml:space="preserve"> ADDIN EN.CITE &lt;EndNote&gt;&lt;Cite&gt;&lt;Author&gt;Carlino&lt;/Author&gt;&lt;Year&gt;2005&lt;/Year&gt;&lt;RecNum&gt;1078&lt;/RecNum&gt;&lt;record&gt;&lt;rec-number&gt;1078&lt;/rec-number&gt;&lt;foreign-keys&gt;&lt;key app="EN" db-id="p0d99zastt2s9nerrrm55da4ezsxe0ez00ww"&gt;1078&lt;/key&gt;&lt;/foreign-keys&gt;&lt;ref-type name="Journal Article"&gt;17&lt;/ref-type&gt;&lt;contributors&gt;&lt;authors&gt;&lt;author&gt;Carlino, P.C.&lt;/author&gt;&lt;/authors&gt;&lt;/contributors&gt;&lt;titles&gt;&lt;title&gt;Representaciones sobre la escritura y formas de enseñarla en universidades de América del Norte&lt;/title&gt;&lt;secondary-title&gt;Revista de educación&lt;/secondary-title&gt;&lt;/titles&gt;&lt;periodical&gt;&lt;full-title&gt;Revista de educación&lt;/full-title&gt;&lt;/periodical&gt;&lt;pages&gt;143-168&lt;/pages&gt;&lt;number&gt;336&lt;/number&gt;&lt;dates&gt;&lt;year&gt;2005&lt;/year&gt;&lt;/dates&gt;&lt;urls&gt;&lt;/urls&gt;&lt;/record&gt;&lt;/Cite&gt;&lt;/EndNote&gt;</w:instrText>
      </w:r>
      <w:r w:rsidR="00140429" w:rsidRPr="002D00FE">
        <w:rPr>
          <w:rFonts w:asciiTheme="minorHAnsi" w:hAnsiTheme="minorHAnsi"/>
          <w:szCs w:val="24"/>
        </w:rPr>
        <w:fldChar w:fldCharType="separate"/>
      </w:r>
      <w:r w:rsidRPr="002D00FE">
        <w:rPr>
          <w:rFonts w:asciiTheme="minorHAnsi" w:hAnsiTheme="minorHAnsi"/>
          <w:noProof/>
          <w:szCs w:val="24"/>
        </w:rPr>
        <w:t>(Carlino, 2005)</w:t>
      </w:r>
      <w:r w:rsidR="00140429" w:rsidRPr="002D00FE">
        <w:rPr>
          <w:rFonts w:asciiTheme="minorHAnsi" w:hAnsiTheme="minorHAnsi"/>
          <w:szCs w:val="24"/>
        </w:rPr>
        <w:fldChar w:fldCharType="end"/>
      </w:r>
      <w:r w:rsidRPr="002D00FE">
        <w:rPr>
          <w:rFonts w:asciiTheme="minorHAnsi" w:hAnsiTheme="minorHAnsi"/>
          <w:szCs w:val="24"/>
        </w:rPr>
        <w:t>.</w:t>
      </w:r>
    </w:p>
    <w:p w14:paraId="248CE5B0" w14:textId="77777777" w:rsidR="001C2B83" w:rsidRPr="002D00FE" w:rsidRDefault="001C2B83" w:rsidP="002D00FE">
      <w:pPr>
        <w:pStyle w:val="PSINORMAL"/>
        <w:ind w:firstLine="0"/>
        <w:rPr>
          <w:rFonts w:asciiTheme="minorHAnsi" w:hAnsiTheme="minorHAnsi"/>
          <w:szCs w:val="24"/>
        </w:rPr>
      </w:pPr>
    </w:p>
    <w:p w14:paraId="4C5467DB" w14:textId="77777777" w:rsidR="002D00FE" w:rsidRDefault="002D00FE" w:rsidP="002D00FE">
      <w:pPr>
        <w:pStyle w:val="PSINORMAL"/>
        <w:ind w:firstLine="720"/>
        <w:rPr>
          <w:rFonts w:asciiTheme="minorHAnsi" w:hAnsiTheme="minorHAnsi"/>
          <w:szCs w:val="24"/>
        </w:rPr>
      </w:pPr>
      <w:r w:rsidRPr="002D00FE">
        <w:rPr>
          <w:rFonts w:asciiTheme="minorHAnsi" w:hAnsiTheme="minorHAnsi"/>
          <w:szCs w:val="24"/>
        </w:rPr>
        <w:t xml:space="preserve">Vista desde la perspectiva de las teorías clásicas sobre producción escrita, la escritura es un instrumento del pensamiento que permite a quien la utiliza resolver problemas, alcanzando determinados objetivos retóricos </w:t>
      </w:r>
      <w:r w:rsidR="00140429" w:rsidRPr="002D00FE">
        <w:rPr>
          <w:rFonts w:asciiTheme="minorHAnsi" w:hAnsiTheme="minorHAnsi"/>
          <w:szCs w:val="24"/>
        </w:rPr>
        <w:fldChar w:fldCharType="begin"/>
      </w:r>
      <w:r w:rsidRPr="002D00FE">
        <w:rPr>
          <w:rFonts w:asciiTheme="minorHAnsi" w:hAnsiTheme="minorHAnsi"/>
          <w:szCs w:val="24"/>
        </w:rPr>
        <w:instrText xml:space="preserve"> ADDIN EN.CITE &lt;EndNote&gt;&lt;Cite&gt;&lt;Author&gt;Bereiter&lt;/Author&gt;&lt;Year&gt;1987&lt;/Year&gt;&lt;RecNum&gt;966&lt;/RecNum&gt;&lt;record&gt;&lt;rec-number&gt;966&lt;/rec-number&gt;&lt;foreign-keys&gt;&lt;key app="EN" db-id="p0d99zastt2s9nerrrm55da4ezsxe0ez00ww"&gt;966&lt;/key&gt;&lt;/foreign-keys&gt;&lt;ref-type name="Book"&gt;6&lt;/ref-type&gt;&lt;contributors&gt;&lt;authors&gt;&lt;author&gt;Bereiter, C&lt;/author&gt;&lt;author&gt;Scardamalia, M&lt;/author&gt;&lt;/authors&gt;&lt;/contributors&gt;&lt;titles&gt;&lt;title&gt;The psychology of written composition&lt;/title&gt;&lt;/titles&gt;&lt;dates&gt;&lt;year&gt;1987&lt;/year&gt;&lt;/dates&gt;&lt;publisher&gt;Laurence Erlbaum Associates&lt;/publisher&gt;&lt;urls&gt;&lt;/urls&gt;&lt;/record&gt;&lt;/Cite&gt;&lt;/EndNote&gt;</w:instrText>
      </w:r>
      <w:r w:rsidR="00140429" w:rsidRPr="002D00FE">
        <w:rPr>
          <w:rFonts w:asciiTheme="minorHAnsi" w:hAnsiTheme="minorHAnsi"/>
          <w:szCs w:val="24"/>
        </w:rPr>
        <w:fldChar w:fldCharType="separate"/>
      </w:r>
      <w:r w:rsidRPr="002D00FE">
        <w:rPr>
          <w:rFonts w:asciiTheme="minorHAnsi" w:hAnsiTheme="minorHAnsi"/>
          <w:noProof/>
          <w:szCs w:val="24"/>
        </w:rPr>
        <w:t>(Bereiter &amp; Scardamalia, 1987)</w:t>
      </w:r>
      <w:r w:rsidR="00140429" w:rsidRPr="002D00FE">
        <w:rPr>
          <w:rFonts w:asciiTheme="minorHAnsi" w:hAnsiTheme="minorHAnsi"/>
          <w:szCs w:val="24"/>
        </w:rPr>
        <w:fldChar w:fldCharType="end"/>
      </w:r>
      <w:r w:rsidRPr="002D00FE">
        <w:rPr>
          <w:rFonts w:asciiTheme="minorHAnsi" w:hAnsiTheme="minorHAnsi"/>
          <w:szCs w:val="24"/>
        </w:rPr>
        <w:t>.</w:t>
      </w:r>
    </w:p>
    <w:p w14:paraId="5D210B02" w14:textId="77777777" w:rsidR="001C2B83" w:rsidRPr="002D00FE" w:rsidRDefault="001C2B83" w:rsidP="002D00FE">
      <w:pPr>
        <w:pStyle w:val="PSINORMAL"/>
        <w:ind w:firstLine="720"/>
        <w:rPr>
          <w:rFonts w:asciiTheme="minorHAnsi" w:hAnsiTheme="minorHAnsi"/>
          <w:szCs w:val="24"/>
        </w:rPr>
      </w:pPr>
    </w:p>
    <w:p w14:paraId="57B02C62" w14:textId="77777777" w:rsidR="002D00FE" w:rsidRDefault="002D00FE" w:rsidP="002D00FE">
      <w:pPr>
        <w:pStyle w:val="PSINORMAL"/>
        <w:ind w:firstLine="720"/>
        <w:rPr>
          <w:rFonts w:asciiTheme="minorHAnsi" w:hAnsiTheme="minorHAnsi"/>
          <w:szCs w:val="24"/>
        </w:rPr>
      </w:pPr>
      <w:r w:rsidRPr="002D00FE">
        <w:rPr>
          <w:rFonts w:asciiTheme="minorHAnsi" w:hAnsiTheme="minorHAnsi"/>
          <w:szCs w:val="24"/>
        </w:rPr>
        <w:t xml:space="preserve">En habla hispana, sin embargo, la preocupación sobre los procesos de escritura en la edad adulta (y en particular, por la escritura académica) es sólo de reciente data.  La mayoría de estos estudios ha tenido un carácter diagnóstico y han puesto en evidencia la necesidad de contar con dispositivos pedagógicos que remedien las falencias encontradas en los estudiantes que ingresan al ciclo superior de educación.  Sin embargo no existen -hasta donde hemos podido investigar- instrumentos </w:t>
      </w:r>
      <w:r w:rsidRPr="002D00FE">
        <w:rPr>
          <w:rFonts w:asciiTheme="minorHAnsi" w:hAnsiTheme="minorHAnsi"/>
          <w:szCs w:val="24"/>
        </w:rPr>
        <w:lastRenderedPageBreak/>
        <w:t xml:space="preserve">debidamente validados que permitan la evaluación permanente de estas habilidades. </w:t>
      </w:r>
    </w:p>
    <w:p w14:paraId="1CA39195" w14:textId="77777777" w:rsidR="001C2B83" w:rsidRPr="002D00FE" w:rsidRDefault="001C2B83" w:rsidP="002D00FE">
      <w:pPr>
        <w:pStyle w:val="PSINORMAL"/>
        <w:ind w:firstLine="720"/>
        <w:rPr>
          <w:rFonts w:asciiTheme="minorHAnsi" w:hAnsiTheme="minorHAnsi"/>
          <w:szCs w:val="24"/>
        </w:rPr>
      </w:pPr>
    </w:p>
    <w:p w14:paraId="4A14BCC6" w14:textId="77777777" w:rsidR="002D00FE" w:rsidRPr="002D00FE" w:rsidRDefault="002D00FE" w:rsidP="002D00FE">
      <w:pPr>
        <w:pStyle w:val="PSINORMAL"/>
        <w:ind w:firstLine="720"/>
        <w:rPr>
          <w:rFonts w:asciiTheme="minorHAnsi" w:hAnsiTheme="minorHAnsi"/>
          <w:szCs w:val="24"/>
        </w:rPr>
      </w:pPr>
      <w:r w:rsidRPr="002D00FE">
        <w:rPr>
          <w:rFonts w:asciiTheme="minorHAnsi" w:hAnsiTheme="minorHAnsi"/>
          <w:szCs w:val="24"/>
        </w:rPr>
        <w:t>La necesidad de contar con un instrumento válido y confiable que permita al docente evaluar el nivel de escritura al inicio del ciclo formativo universitario, pero que a la vez logre dar información específica al estudiante sobre su nivel real de competencia escritural; nos ha llevado a concebir esta grilla o rúbrica de evaluación de la escritura.  El instrumento (de ahora en adelante, la rúbrica) ha sido elaborado sobre la base de los siguientes principios:</w:t>
      </w:r>
    </w:p>
    <w:p w14:paraId="189AC1E3" w14:textId="77777777" w:rsidR="002D00FE" w:rsidRPr="002D00FE" w:rsidRDefault="002D00FE" w:rsidP="002D00FE">
      <w:pPr>
        <w:pStyle w:val="PSI2"/>
        <w:rPr>
          <w:rFonts w:asciiTheme="minorHAnsi" w:hAnsiTheme="minorHAnsi"/>
          <w:szCs w:val="24"/>
        </w:rPr>
      </w:pPr>
      <w:r w:rsidRPr="002D00FE">
        <w:rPr>
          <w:rFonts w:asciiTheme="minorHAnsi" w:hAnsiTheme="minorHAnsi"/>
          <w:color w:val="808080" w:themeColor="background1" w:themeShade="80"/>
          <w:szCs w:val="24"/>
        </w:rPr>
        <w:t>La rúbrica de expresión escrita como instrumento de evaluación diagnóstica</w:t>
      </w:r>
    </w:p>
    <w:p w14:paraId="040CDFA9" w14:textId="77777777" w:rsidR="002D00FE" w:rsidRPr="002D00FE" w:rsidRDefault="002D00FE" w:rsidP="002D00FE">
      <w:pPr>
        <w:pStyle w:val="PSINORMAL"/>
        <w:ind w:firstLine="720"/>
        <w:rPr>
          <w:rFonts w:asciiTheme="minorHAnsi" w:hAnsiTheme="minorHAnsi"/>
          <w:szCs w:val="24"/>
        </w:rPr>
      </w:pPr>
      <w:r w:rsidRPr="002D00FE">
        <w:rPr>
          <w:rFonts w:asciiTheme="minorHAnsi" w:hAnsiTheme="minorHAnsi"/>
          <w:szCs w:val="24"/>
        </w:rPr>
        <w:t xml:space="preserve">Porque creemos que la escritura puede y debe ser enseñada en la educación superior es que esta rúbrica de evaluación debe ser un útil de diagnóstico a la vez que un dispositivo evaluativo. En efecto, la rúbrica cuenta con tres niveles de competencia en el dominio escritural: necesita reforzarse, parcialmente logrado y completamente logrado.  Cada uno de estos niveles se encuentra debidamente explicitado, de manera que tanto el estudiante como el profesor cuenten con elementos </w:t>
      </w:r>
      <w:r w:rsidRPr="002D00FE">
        <w:rPr>
          <w:rFonts w:asciiTheme="minorHAnsi" w:hAnsiTheme="minorHAnsi"/>
          <w:szCs w:val="24"/>
        </w:rPr>
        <w:lastRenderedPageBreak/>
        <w:t>que guíen la mejora en el proceso de apropiación de la escritura.</w:t>
      </w:r>
    </w:p>
    <w:p w14:paraId="7CED00BA" w14:textId="77777777" w:rsidR="002D00FE" w:rsidRPr="002D00FE" w:rsidRDefault="002D00FE" w:rsidP="002D00FE">
      <w:pPr>
        <w:pStyle w:val="PSI2"/>
        <w:rPr>
          <w:rStyle w:val="EstiloArial"/>
          <w:rFonts w:asciiTheme="minorHAnsi" w:eastAsia="Calibri" w:hAnsiTheme="minorHAnsi"/>
          <w:b w:val="0"/>
          <w:sz w:val="24"/>
          <w:szCs w:val="24"/>
        </w:rPr>
      </w:pPr>
      <w:r w:rsidRPr="002D00FE">
        <w:rPr>
          <w:rFonts w:asciiTheme="minorHAnsi" w:hAnsiTheme="minorHAnsi"/>
          <w:color w:val="808080" w:themeColor="background1" w:themeShade="80"/>
          <w:szCs w:val="24"/>
        </w:rPr>
        <w:t>El ensayo como modelo de escritura</w:t>
      </w:r>
    </w:p>
    <w:p w14:paraId="2B41D177" w14:textId="77777777" w:rsidR="002D00FE" w:rsidRPr="002D00FE" w:rsidRDefault="002D00FE" w:rsidP="002D00FE">
      <w:pPr>
        <w:pStyle w:val="PSINORMAL"/>
        <w:ind w:firstLine="720"/>
        <w:rPr>
          <w:rFonts w:asciiTheme="minorHAnsi" w:hAnsiTheme="minorHAnsi"/>
          <w:szCs w:val="24"/>
        </w:rPr>
      </w:pPr>
      <w:r w:rsidRPr="002D00FE">
        <w:rPr>
          <w:rFonts w:asciiTheme="minorHAnsi" w:hAnsiTheme="minorHAnsi"/>
          <w:szCs w:val="24"/>
        </w:rPr>
        <w:t xml:space="preserve">Esta grilla ha sido concebida para la escritura de un tipo preciso de texto: el ensayo académico. Definido como un tipo de texto más flexible y abierto, permite a quien lo escribe una aproximación más libre al objeto de discusión; es por esto que se trata de una de las formas más utilizadas por lo medios de comunicación en la cultura moderna.  En términos retóricos, el ensayo se caracteriza por su forma inacabada, es decir, la redacción en proceso de una idea sin que en ésta se agote la misma </w:t>
      </w:r>
      <w:r w:rsidR="00140429" w:rsidRPr="002D00FE">
        <w:rPr>
          <w:rFonts w:asciiTheme="minorHAnsi" w:hAnsiTheme="minorHAnsi"/>
          <w:szCs w:val="24"/>
        </w:rPr>
        <w:fldChar w:fldCharType="begin"/>
      </w:r>
      <w:r w:rsidRPr="002D00FE">
        <w:rPr>
          <w:rFonts w:asciiTheme="minorHAnsi" w:hAnsiTheme="minorHAnsi"/>
          <w:szCs w:val="24"/>
        </w:rPr>
        <w:instrText xml:space="preserve"> ADDIN EN.CITE &lt;EndNote&gt;&lt;Cite&gt;&lt;Author&gt;Sánchez&lt;/Author&gt;&lt;Year&gt;2006&lt;/Year&gt;&lt;RecNum&gt;1119&lt;/RecNum&gt;&lt;record&gt;&lt;rec-number&gt;1119&lt;/rec-number&gt;&lt;foreign-keys&gt;&lt;key app="EN" db-id="p0d99zastt2s9nerrrm55da4ezsxe0ez00ww"&gt;1119&lt;/key&gt;&lt;/foreign-keys&gt;&lt;ref-type name="Edited Book"&gt;28&lt;/ref-type&gt;&lt;contributors&gt;&lt;authors&gt;&lt;author&gt;Sánchez, Jesús&lt;/author&gt;&lt;/authors&gt;&lt;/contributors&gt;&lt;titles&gt;&lt;title&gt;Saber escribir&lt;/title&gt;&lt;/titles&gt;&lt;dates&gt;&lt;year&gt;2006&lt;/year&gt;&lt;/dates&gt;&lt;pub-location&gt;Buenos Aires&lt;/pub-location&gt;&lt;publisher&gt;Aguilar&lt;/publisher&gt;&lt;urls&gt;&lt;/urls&gt;&lt;/record&gt;&lt;/Cite&gt;&lt;/EndNote&gt;</w:instrText>
      </w:r>
      <w:r w:rsidR="00140429" w:rsidRPr="002D00FE">
        <w:rPr>
          <w:rFonts w:asciiTheme="minorHAnsi" w:hAnsiTheme="minorHAnsi"/>
          <w:szCs w:val="24"/>
        </w:rPr>
        <w:fldChar w:fldCharType="separate"/>
      </w:r>
      <w:r w:rsidRPr="002D00FE">
        <w:rPr>
          <w:rFonts w:asciiTheme="minorHAnsi" w:hAnsiTheme="minorHAnsi"/>
          <w:noProof/>
          <w:szCs w:val="24"/>
        </w:rPr>
        <w:t>(Sánchez, 2006)</w:t>
      </w:r>
      <w:r w:rsidR="00140429" w:rsidRPr="002D00FE">
        <w:rPr>
          <w:rFonts w:asciiTheme="minorHAnsi" w:hAnsiTheme="minorHAnsi"/>
          <w:szCs w:val="24"/>
        </w:rPr>
        <w:fldChar w:fldCharType="end"/>
      </w:r>
      <w:r w:rsidRPr="002D00FE">
        <w:rPr>
          <w:rFonts w:asciiTheme="minorHAnsi" w:hAnsiTheme="minorHAnsi"/>
          <w:szCs w:val="24"/>
        </w:rPr>
        <w:t xml:space="preserve">.  Es en ese sentido en el que, por vez primera, Montaigne utiliza la expresión para sus </w:t>
      </w:r>
      <w:r w:rsidRPr="002D00FE">
        <w:rPr>
          <w:rFonts w:asciiTheme="minorHAnsi" w:hAnsiTheme="minorHAnsi"/>
          <w:i/>
          <w:szCs w:val="24"/>
        </w:rPr>
        <w:t>Essais</w:t>
      </w:r>
      <w:r w:rsidRPr="002D00FE">
        <w:rPr>
          <w:rFonts w:asciiTheme="minorHAnsi" w:hAnsiTheme="minorHAnsi"/>
          <w:szCs w:val="24"/>
        </w:rPr>
        <w:t xml:space="preserve"> y es por estas razones que el ensayo se presenta como un buen recurso para el aprendizaje de la escritura académica, permitiendo la enseñanza de estrategias retóricas como la exposición y la argumentación.</w:t>
      </w:r>
    </w:p>
    <w:p w14:paraId="170D794E" w14:textId="77777777" w:rsidR="002D00FE" w:rsidRPr="002D00FE" w:rsidRDefault="002D00FE" w:rsidP="002D00FE">
      <w:pPr>
        <w:pStyle w:val="PSI2"/>
        <w:rPr>
          <w:rFonts w:asciiTheme="minorHAnsi" w:hAnsiTheme="minorHAnsi"/>
          <w:szCs w:val="24"/>
        </w:rPr>
      </w:pPr>
      <w:r w:rsidRPr="002D00FE">
        <w:rPr>
          <w:rFonts w:asciiTheme="minorHAnsi" w:hAnsiTheme="minorHAnsi"/>
          <w:color w:val="808080" w:themeColor="background1" w:themeShade="80"/>
          <w:szCs w:val="24"/>
        </w:rPr>
        <w:t>Escribir para aprender</w:t>
      </w:r>
      <w:r w:rsidRPr="002D00FE">
        <w:rPr>
          <w:rFonts w:asciiTheme="minorHAnsi" w:hAnsiTheme="minorHAnsi"/>
          <w:szCs w:val="24"/>
        </w:rPr>
        <w:t xml:space="preserve">.  </w:t>
      </w:r>
    </w:p>
    <w:p w14:paraId="7AF36C37" w14:textId="77777777" w:rsidR="002D00FE" w:rsidRDefault="002D00FE" w:rsidP="002D00FE">
      <w:pPr>
        <w:pStyle w:val="PSINORMAL"/>
        <w:ind w:firstLine="720"/>
        <w:rPr>
          <w:rFonts w:asciiTheme="minorHAnsi" w:hAnsiTheme="minorHAnsi"/>
          <w:szCs w:val="24"/>
        </w:rPr>
      </w:pPr>
      <w:r w:rsidRPr="002D00FE">
        <w:rPr>
          <w:rFonts w:asciiTheme="minorHAnsi" w:hAnsiTheme="minorHAnsi"/>
          <w:szCs w:val="24"/>
        </w:rPr>
        <w:t>Como señaláramos de manera precedente, el ensayo permite pensar libremente sin agotar la idea en desarrollo.  Desde esta perspectiva, quien escribe debe resolver un problema re</w:t>
      </w:r>
      <w:r w:rsidRPr="002D00FE">
        <w:rPr>
          <w:rFonts w:asciiTheme="minorHAnsi" w:hAnsiTheme="minorHAnsi"/>
          <w:szCs w:val="24"/>
        </w:rPr>
        <w:lastRenderedPageBreak/>
        <w:t xml:space="preserve">tórico (cómo comunicar de manera adecuada una idea, eficiente y eficazmente) y para ello debe dialogar consigo mismo, gracias al ejercicio escritural.  La escritura deviene, en cierto modo, un ejercicio del pensamiento.  El estudiante puede, así, aprender de manera más profunda, sobre la temática particular de la que habla, así como la manera más adecuada de comunicarla, logrando lo que Scardamalia y Bereiter </w:t>
      </w:r>
      <w:r w:rsidR="00140429" w:rsidRPr="002D00FE">
        <w:rPr>
          <w:rFonts w:asciiTheme="minorHAnsi" w:hAnsiTheme="minorHAnsi"/>
          <w:szCs w:val="24"/>
        </w:rPr>
        <w:fldChar w:fldCharType="begin"/>
      </w:r>
      <w:r w:rsidRPr="002D00FE">
        <w:rPr>
          <w:rFonts w:asciiTheme="minorHAnsi" w:hAnsiTheme="minorHAnsi"/>
          <w:szCs w:val="24"/>
        </w:rPr>
        <w:instrText xml:space="preserve"> ADDIN EN.CITE &lt;EndNote&gt;&lt;Cite ExcludeAuth="1"&gt;&lt;Author&gt;Bereiter&lt;/Author&gt;&lt;Year&gt;1987&lt;/Year&gt;&lt;RecNum&gt;966&lt;/RecNum&gt;&lt;record&gt;&lt;rec-number&gt;966&lt;/rec-number&gt;&lt;foreign-keys&gt;&lt;key app="EN" db-id="p0d99zastt2s9nerrrm55da4ezsxe0ez00ww"&gt;966&lt;/key&gt;&lt;/foreign-keys&gt;&lt;ref-type name="Book"&gt;6&lt;/ref-type&gt;&lt;contributors&gt;&lt;authors&gt;&lt;author&gt;Bereiter, C&lt;/author&gt;&lt;author&gt;Scardamalia, M&lt;/author&gt;&lt;/authors&gt;&lt;/contributors&gt;&lt;titles&gt;&lt;title&gt;The psychology of written composition&lt;/title&gt;&lt;/titles&gt;&lt;dates&gt;&lt;year&gt;1987&lt;/year&gt;&lt;/dates&gt;&lt;publisher&gt;Laurence Erlbaum Associates&lt;/publisher&gt;&lt;urls&gt;&lt;/urls&gt;&lt;/record&gt;&lt;/Cite&gt;&lt;/EndNote&gt;</w:instrText>
      </w:r>
      <w:r w:rsidR="00140429" w:rsidRPr="002D00FE">
        <w:rPr>
          <w:rFonts w:asciiTheme="minorHAnsi" w:hAnsiTheme="minorHAnsi"/>
          <w:szCs w:val="24"/>
        </w:rPr>
        <w:fldChar w:fldCharType="separate"/>
      </w:r>
      <w:r w:rsidRPr="002D00FE">
        <w:rPr>
          <w:rFonts w:asciiTheme="minorHAnsi" w:hAnsiTheme="minorHAnsi"/>
          <w:noProof/>
          <w:szCs w:val="24"/>
        </w:rPr>
        <w:t>(1987)</w:t>
      </w:r>
      <w:r w:rsidR="00140429" w:rsidRPr="002D00FE">
        <w:rPr>
          <w:rFonts w:asciiTheme="minorHAnsi" w:hAnsiTheme="minorHAnsi"/>
          <w:szCs w:val="24"/>
        </w:rPr>
        <w:fldChar w:fldCharType="end"/>
      </w:r>
      <w:r w:rsidRPr="002D00FE">
        <w:rPr>
          <w:rFonts w:asciiTheme="minorHAnsi" w:hAnsiTheme="minorHAnsi"/>
          <w:szCs w:val="24"/>
        </w:rPr>
        <w:t xml:space="preserve"> llamaron “ transformar el conocimiento”.</w:t>
      </w:r>
    </w:p>
    <w:p w14:paraId="678B73BD" w14:textId="77777777" w:rsidR="0039184A" w:rsidRDefault="0039184A" w:rsidP="002D00FE">
      <w:pPr>
        <w:pStyle w:val="PSINORMAL"/>
        <w:ind w:firstLine="720"/>
        <w:rPr>
          <w:rFonts w:asciiTheme="minorHAnsi" w:hAnsiTheme="minorHAnsi"/>
          <w:szCs w:val="24"/>
        </w:rPr>
      </w:pPr>
    </w:p>
    <w:p w14:paraId="6BE3F9F1" w14:textId="77777777" w:rsidR="001C2B83" w:rsidRDefault="001C2B83" w:rsidP="002D00FE">
      <w:pPr>
        <w:pStyle w:val="PSINORMAL"/>
        <w:ind w:firstLine="720"/>
        <w:rPr>
          <w:rFonts w:asciiTheme="minorHAnsi" w:hAnsiTheme="minorHAnsi"/>
          <w:szCs w:val="24"/>
        </w:rPr>
      </w:pPr>
    </w:p>
    <w:p w14:paraId="23F87C0D" w14:textId="77777777" w:rsidR="001C2B83" w:rsidRPr="002D00FE" w:rsidRDefault="001C2B83" w:rsidP="002D00FE">
      <w:pPr>
        <w:pStyle w:val="PSINORMAL"/>
        <w:ind w:firstLine="720"/>
        <w:rPr>
          <w:rFonts w:asciiTheme="minorHAnsi" w:hAnsiTheme="minorHAnsi"/>
          <w:szCs w:val="24"/>
        </w:rPr>
      </w:pPr>
    </w:p>
    <w:p w14:paraId="0EBBCEF9" w14:textId="77777777" w:rsidR="002D00FE" w:rsidRPr="002D00FE" w:rsidRDefault="002D00FE" w:rsidP="002D00FE">
      <w:pPr>
        <w:pStyle w:val="PSI2b"/>
        <w:jc w:val="both"/>
        <w:rPr>
          <w:rFonts w:asciiTheme="minorHAnsi" w:hAnsiTheme="minorHAnsi"/>
          <w:color w:val="808080" w:themeColor="background1" w:themeShade="80"/>
          <w:sz w:val="24"/>
          <w:szCs w:val="24"/>
        </w:rPr>
      </w:pPr>
      <w:r w:rsidRPr="002D00FE">
        <w:rPr>
          <w:rFonts w:asciiTheme="minorHAnsi" w:hAnsiTheme="minorHAnsi"/>
          <w:color w:val="808080" w:themeColor="background1" w:themeShade="80"/>
          <w:sz w:val="24"/>
          <w:szCs w:val="24"/>
        </w:rPr>
        <w:t>Características del instrumento</w:t>
      </w:r>
    </w:p>
    <w:p w14:paraId="55FFEE89" w14:textId="77777777" w:rsidR="002D00FE" w:rsidRPr="002D00FE" w:rsidRDefault="002D00FE" w:rsidP="002D00FE">
      <w:pPr>
        <w:pStyle w:val="PSINORMAL"/>
        <w:ind w:firstLine="720"/>
        <w:rPr>
          <w:rFonts w:asciiTheme="minorHAnsi" w:hAnsiTheme="minorHAnsi"/>
          <w:szCs w:val="24"/>
        </w:rPr>
      </w:pPr>
      <w:r w:rsidRPr="002D00FE">
        <w:rPr>
          <w:rFonts w:asciiTheme="minorHAnsi" w:hAnsiTheme="minorHAnsi"/>
          <w:szCs w:val="24"/>
        </w:rPr>
        <w:t>El presente instrumento fue concebido en el marco de un curso de expresión escrita de nivel de pregrado.  Su objetivo es el de diagnosticar de manera más precisa y comparativa el desempeño en redacción académica al inicio del ciclo universitario.  La rúbrica evalúa tanto los aspectos de organización y estructura del texto como asimismo, la forma redaccional para expresar las ideas y los aspectos formales de ortografía literal (puntual) y acentual.  Los aspectos evaluados son los siguientes:</w:t>
      </w:r>
    </w:p>
    <w:p w14:paraId="566EF3EE" w14:textId="77777777" w:rsidR="002D00FE" w:rsidRPr="002D00FE" w:rsidRDefault="002D00FE" w:rsidP="002D00FE">
      <w:pPr>
        <w:pStyle w:val="PSINORMAL"/>
        <w:ind w:firstLine="720"/>
        <w:rPr>
          <w:rFonts w:asciiTheme="minorHAnsi" w:hAnsiTheme="minorHAnsi"/>
          <w:szCs w:val="24"/>
        </w:rPr>
      </w:pPr>
      <w:r w:rsidRPr="002D00FE">
        <w:rPr>
          <w:rFonts w:asciiTheme="minorHAnsi" w:hAnsiTheme="minorHAnsi"/>
          <w:szCs w:val="24"/>
        </w:rPr>
        <w:lastRenderedPageBreak/>
        <w:t>Respecto de la organización y de la estructura del texto, hemos organizado la rúbrica en seis dimensiones, a saber:</w:t>
      </w:r>
    </w:p>
    <w:p w14:paraId="7990DC75" w14:textId="77777777" w:rsidR="002D00FE" w:rsidRPr="00EC4667" w:rsidRDefault="002D00FE" w:rsidP="002D00FE">
      <w:pPr>
        <w:numPr>
          <w:ilvl w:val="0"/>
          <w:numId w:val="45"/>
        </w:numPr>
        <w:spacing w:after="0" w:line="240" w:lineRule="auto"/>
        <w:ind w:firstLine="720"/>
        <w:jc w:val="both"/>
        <w:rPr>
          <w:rFonts w:asciiTheme="minorHAnsi" w:hAnsiTheme="minorHAnsi"/>
          <w:sz w:val="24"/>
          <w:szCs w:val="24"/>
          <w:lang w:val="es-EC"/>
        </w:rPr>
      </w:pPr>
      <w:r w:rsidRPr="00EC4667">
        <w:rPr>
          <w:rFonts w:asciiTheme="minorHAnsi" w:hAnsiTheme="minorHAnsi"/>
          <w:b/>
          <w:color w:val="808080" w:themeColor="background1" w:themeShade="80"/>
          <w:sz w:val="24"/>
          <w:szCs w:val="24"/>
          <w:lang w:val="es-EC"/>
        </w:rPr>
        <w:t>El contenido del escrito</w:t>
      </w:r>
      <w:r w:rsidRPr="00EC4667">
        <w:rPr>
          <w:rFonts w:asciiTheme="minorHAnsi" w:hAnsiTheme="minorHAnsi"/>
          <w:color w:val="808080" w:themeColor="background1" w:themeShade="80"/>
          <w:sz w:val="24"/>
          <w:szCs w:val="24"/>
          <w:lang w:val="es-EC"/>
        </w:rPr>
        <w:t xml:space="preserve"> </w:t>
      </w:r>
      <w:r w:rsidRPr="00EC4667">
        <w:rPr>
          <w:rFonts w:asciiTheme="minorHAnsi" w:hAnsiTheme="minorHAnsi"/>
          <w:sz w:val="24"/>
          <w:szCs w:val="24"/>
          <w:lang w:val="es-EC"/>
        </w:rPr>
        <w:t>o unidad temática del mismo. Se espera la existencia de un eje temático central y ausencia de digresiones.</w:t>
      </w:r>
    </w:p>
    <w:p w14:paraId="45665D07" w14:textId="77777777" w:rsidR="002D00FE" w:rsidRPr="00EC4667" w:rsidRDefault="002D00FE" w:rsidP="002D00FE">
      <w:pPr>
        <w:numPr>
          <w:ilvl w:val="0"/>
          <w:numId w:val="45"/>
        </w:numPr>
        <w:spacing w:after="0" w:line="240" w:lineRule="auto"/>
        <w:ind w:firstLine="720"/>
        <w:jc w:val="both"/>
        <w:rPr>
          <w:rFonts w:asciiTheme="minorHAnsi" w:hAnsiTheme="minorHAnsi"/>
          <w:sz w:val="24"/>
          <w:szCs w:val="24"/>
          <w:lang w:val="es-EC"/>
        </w:rPr>
      </w:pPr>
      <w:r w:rsidRPr="00EC4667">
        <w:rPr>
          <w:rFonts w:asciiTheme="minorHAnsi" w:hAnsiTheme="minorHAnsi"/>
          <w:b/>
          <w:color w:val="808080" w:themeColor="background1" w:themeShade="80"/>
          <w:sz w:val="24"/>
          <w:szCs w:val="24"/>
          <w:lang w:val="es-EC"/>
        </w:rPr>
        <w:t>La organización del texto</w:t>
      </w:r>
      <w:r w:rsidRPr="00EC4667">
        <w:rPr>
          <w:rFonts w:asciiTheme="minorHAnsi" w:hAnsiTheme="minorHAnsi"/>
          <w:sz w:val="24"/>
          <w:szCs w:val="24"/>
          <w:lang w:val="es-EC"/>
        </w:rPr>
        <w:t>: Se espera la presentación de</w:t>
      </w:r>
      <w:r w:rsidRPr="002D00FE">
        <w:rPr>
          <w:rFonts w:asciiTheme="minorHAnsi" w:hAnsiTheme="minorHAnsi"/>
          <w:sz w:val="24"/>
          <w:szCs w:val="24"/>
          <w:lang w:val="es-ES_tradnl"/>
        </w:rPr>
        <w:t xml:space="preserve"> un tema acotado, así como de párrafos que cumplan las funciones de introducción, desarrollo y conclusión (apertura, desarrollo y cierre textuales). Se espera, asimismo, un adecuado equilibrio entre cada una de estas secciones.</w:t>
      </w:r>
    </w:p>
    <w:p w14:paraId="030BBE5F" w14:textId="77777777" w:rsidR="002D00FE" w:rsidRPr="00EC4667" w:rsidRDefault="002D00FE" w:rsidP="002D00FE">
      <w:pPr>
        <w:numPr>
          <w:ilvl w:val="0"/>
          <w:numId w:val="45"/>
        </w:numPr>
        <w:spacing w:after="0" w:line="240" w:lineRule="auto"/>
        <w:ind w:firstLine="720"/>
        <w:jc w:val="both"/>
        <w:rPr>
          <w:rFonts w:asciiTheme="minorHAnsi" w:hAnsiTheme="minorHAnsi"/>
          <w:sz w:val="24"/>
          <w:szCs w:val="24"/>
          <w:lang w:val="es-EC"/>
        </w:rPr>
      </w:pPr>
      <w:r w:rsidRPr="00EC4667">
        <w:rPr>
          <w:rFonts w:asciiTheme="minorHAnsi" w:hAnsiTheme="minorHAnsi"/>
          <w:b/>
          <w:color w:val="808080" w:themeColor="background1" w:themeShade="80"/>
          <w:sz w:val="24"/>
          <w:szCs w:val="24"/>
          <w:lang w:val="es-EC"/>
        </w:rPr>
        <w:t>Introducción</w:t>
      </w:r>
      <w:r w:rsidRPr="00EC4667">
        <w:rPr>
          <w:rFonts w:asciiTheme="minorHAnsi" w:hAnsiTheme="minorHAnsi"/>
          <w:sz w:val="24"/>
          <w:szCs w:val="24"/>
          <w:lang w:val="es-EC"/>
        </w:rPr>
        <w:t xml:space="preserve">: </w:t>
      </w:r>
      <w:r w:rsidRPr="002D00FE">
        <w:rPr>
          <w:rFonts w:asciiTheme="minorHAnsi" w:hAnsiTheme="minorHAnsi"/>
          <w:sz w:val="24"/>
          <w:szCs w:val="24"/>
          <w:lang w:val="es-ES_tradnl"/>
        </w:rPr>
        <w:t xml:space="preserve">presentación de los antecedentes fundamentales sobre el tema, la tesis y el objetivo del escritor del texto. </w:t>
      </w:r>
    </w:p>
    <w:p w14:paraId="7492FA68" w14:textId="77777777" w:rsidR="002D00FE" w:rsidRPr="00EC4667" w:rsidRDefault="002D00FE" w:rsidP="002D00FE">
      <w:pPr>
        <w:numPr>
          <w:ilvl w:val="0"/>
          <w:numId w:val="45"/>
        </w:numPr>
        <w:spacing w:after="0" w:line="240" w:lineRule="auto"/>
        <w:ind w:firstLine="720"/>
        <w:jc w:val="both"/>
        <w:rPr>
          <w:rFonts w:asciiTheme="minorHAnsi" w:hAnsiTheme="minorHAnsi"/>
          <w:sz w:val="24"/>
          <w:szCs w:val="24"/>
          <w:lang w:val="es-EC"/>
        </w:rPr>
      </w:pPr>
      <w:r w:rsidRPr="00EC4667">
        <w:rPr>
          <w:rFonts w:asciiTheme="minorHAnsi" w:hAnsiTheme="minorHAnsi"/>
          <w:b/>
          <w:color w:val="808080" w:themeColor="background1" w:themeShade="80"/>
          <w:sz w:val="24"/>
          <w:szCs w:val="24"/>
          <w:lang w:val="es-EC"/>
        </w:rPr>
        <w:t>Desarrollo</w:t>
      </w:r>
      <w:r w:rsidRPr="00EC4667">
        <w:rPr>
          <w:rFonts w:asciiTheme="minorHAnsi" w:hAnsiTheme="minorHAnsi"/>
          <w:sz w:val="24"/>
          <w:szCs w:val="24"/>
          <w:lang w:val="es-EC"/>
        </w:rPr>
        <w:t>: presentación de las</w:t>
      </w:r>
      <w:r w:rsidRPr="002D00FE">
        <w:rPr>
          <w:rFonts w:asciiTheme="minorHAnsi" w:hAnsiTheme="minorHAnsi"/>
          <w:sz w:val="24"/>
          <w:szCs w:val="24"/>
          <w:lang w:val="es-ES_tradnl"/>
        </w:rPr>
        <w:t xml:space="preserve"> ideas fuerza o argumentos que respaldan la tesis inicial del texto. Se espera que las ideas sean desarrolladas de manera equilibrada y progresiva.</w:t>
      </w:r>
    </w:p>
    <w:p w14:paraId="459D54F4" w14:textId="77777777" w:rsidR="002D00FE" w:rsidRPr="00EC4667" w:rsidRDefault="002D00FE" w:rsidP="002D00FE">
      <w:pPr>
        <w:numPr>
          <w:ilvl w:val="0"/>
          <w:numId w:val="45"/>
        </w:numPr>
        <w:spacing w:after="0" w:line="240" w:lineRule="auto"/>
        <w:ind w:firstLine="720"/>
        <w:jc w:val="both"/>
        <w:rPr>
          <w:rFonts w:asciiTheme="minorHAnsi" w:hAnsiTheme="minorHAnsi"/>
          <w:sz w:val="24"/>
          <w:szCs w:val="24"/>
          <w:lang w:val="es-EC"/>
        </w:rPr>
      </w:pPr>
      <w:r w:rsidRPr="00EC4667">
        <w:rPr>
          <w:rFonts w:asciiTheme="minorHAnsi" w:hAnsiTheme="minorHAnsi"/>
          <w:b/>
          <w:color w:val="808080" w:themeColor="background1" w:themeShade="80"/>
          <w:sz w:val="24"/>
          <w:szCs w:val="24"/>
          <w:lang w:val="es-EC"/>
        </w:rPr>
        <w:t>Conclusión</w:t>
      </w:r>
      <w:r w:rsidRPr="00EC4667">
        <w:rPr>
          <w:rFonts w:asciiTheme="minorHAnsi" w:hAnsiTheme="minorHAnsi"/>
          <w:sz w:val="24"/>
          <w:szCs w:val="24"/>
          <w:lang w:val="es-EC"/>
        </w:rPr>
        <w:t xml:space="preserve">: </w:t>
      </w:r>
      <w:r w:rsidRPr="002D00FE">
        <w:rPr>
          <w:rFonts w:asciiTheme="minorHAnsi" w:hAnsiTheme="minorHAnsi"/>
          <w:sz w:val="24"/>
          <w:szCs w:val="24"/>
          <w:lang w:val="es-ES_tradnl"/>
        </w:rPr>
        <w:t xml:space="preserve">reformulación de la tesis y existencia de una estrategia de cierre. </w:t>
      </w:r>
    </w:p>
    <w:p w14:paraId="3FD0F812" w14:textId="77777777" w:rsidR="002D00FE" w:rsidRPr="00EC4667" w:rsidRDefault="002D00FE" w:rsidP="002D00FE">
      <w:pPr>
        <w:numPr>
          <w:ilvl w:val="0"/>
          <w:numId w:val="45"/>
        </w:numPr>
        <w:spacing w:after="0" w:line="240" w:lineRule="auto"/>
        <w:ind w:firstLine="720"/>
        <w:jc w:val="both"/>
        <w:rPr>
          <w:rFonts w:asciiTheme="minorHAnsi" w:hAnsiTheme="minorHAnsi"/>
          <w:sz w:val="24"/>
          <w:szCs w:val="24"/>
          <w:lang w:val="es-EC"/>
        </w:rPr>
      </w:pPr>
      <w:r w:rsidRPr="00EC4667">
        <w:rPr>
          <w:rFonts w:asciiTheme="minorHAnsi" w:hAnsiTheme="minorHAnsi"/>
          <w:b/>
          <w:color w:val="808080" w:themeColor="background1" w:themeShade="80"/>
          <w:sz w:val="24"/>
          <w:szCs w:val="24"/>
          <w:lang w:val="es-EC"/>
        </w:rPr>
        <w:t>Conexión entre párrafos</w:t>
      </w:r>
      <w:r w:rsidRPr="00EC4667">
        <w:rPr>
          <w:rFonts w:asciiTheme="minorHAnsi" w:hAnsiTheme="minorHAnsi"/>
          <w:b/>
          <w:sz w:val="24"/>
          <w:szCs w:val="24"/>
          <w:lang w:val="es-EC"/>
        </w:rPr>
        <w:t>:</w:t>
      </w:r>
      <w:r w:rsidRPr="00EC4667">
        <w:rPr>
          <w:rFonts w:asciiTheme="minorHAnsi" w:hAnsiTheme="minorHAnsi"/>
          <w:sz w:val="24"/>
          <w:szCs w:val="24"/>
          <w:lang w:val="es-EC"/>
        </w:rPr>
        <w:t xml:space="preserve"> conexión temática coherente de l</w:t>
      </w:r>
      <w:r w:rsidRPr="002D00FE">
        <w:rPr>
          <w:rFonts w:asciiTheme="minorHAnsi" w:hAnsiTheme="minorHAnsi"/>
          <w:sz w:val="24"/>
          <w:szCs w:val="24"/>
          <w:lang w:val="es-ES_tradnl"/>
        </w:rPr>
        <w:t xml:space="preserve">os párrafos entre sí. Relación de las ideas </w:t>
      </w:r>
      <w:r w:rsidRPr="002D00FE">
        <w:rPr>
          <w:rFonts w:asciiTheme="minorHAnsi" w:hAnsiTheme="minorHAnsi"/>
          <w:sz w:val="24"/>
          <w:szCs w:val="24"/>
          <w:lang w:val="es-ES_tradnl"/>
        </w:rPr>
        <w:lastRenderedPageBreak/>
        <w:t xml:space="preserve">fuerza de cada párrafo con la tesis o afirmación global del texto. </w:t>
      </w:r>
    </w:p>
    <w:p w14:paraId="4EC9A5CD" w14:textId="77777777" w:rsidR="002D00FE" w:rsidRPr="00EC4667" w:rsidRDefault="002D00FE" w:rsidP="002D00FE">
      <w:pPr>
        <w:spacing w:before="240" w:line="240" w:lineRule="auto"/>
        <w:ind w:firstLine="720"/>
        <w:jc w:val="both"/>
        <w:rPr>
          <w:rFonts w:asciiTheme="minorHAnsi" w:hAnsiTheme="minorHAnsi"/>
          <w:sz w:val="24"/>
          <w:szCs w:val="24"/>
          <w:lang w:val="es-EC"/>
        </w:rPr>
      </w:pPr>
      <w:r w:rsidRPr="00EC4667">
        <w:rPr>
          <w:rFonts w:asciiTheme="minorHAnsi" w:hAnsiTheme="minorHAnsi"/>
          <w:sz w:val="24"/>
          <w:szCs w:val="24"/>
          <w:lang w:val="es-EC"/>
        </w:rPr>
        <w:t>En tanto que las dimensiones relacionadas con la forma redaccional, aspectos formales y ortográficos son:</w:t>
      </w:r>
    </w:p>
    <w:p w14:paraId="28EA8C74" w14:textId="77777777" w:rsidR="002D00FE" w:rsidRPr="00EC4667" w:rsidRDefault="002D00FE" w:rsidP="002D00FE">
      <w:pPr>
        <w:numPr>
          <w:ilvl w:val="0"/>
          <w:numId w:val="44"/>
        </w:numPr>
        <w:spacing w:after="0" w:line="240" w:lineRule="auto"/>
        <w:ind w:firstLine="720"/>
        <w:jc w:val="both"/>
        <w:rPr>
          <w:rFonts w:asciiTheme="minorHAnsi" w:hAnsiTheme="minorHAnsi"/>
          <w:sz w:val="24"/>
          <w:szCs w:val="24"/>
          <w:lang w:val="es-EC"/>
        </w:rPr>
      </w:pPr>
      <w:r w:rsidRPr="00EC4667">
        <w:rPr>
          <w:rFonts w:asciiTheme="minorHAnsi" w:hAnsiTheme="minorHAnsi"/>
          <w:b/>
          <w:color w:val="808080" w:themeColor="background1" w:themeShade="80"/>
          <w:sz w:val="24"/>
          <w:szCs w:val="24"/>
          <w:lang w:val="es-EC"/>
        </w:rPr>
        <w:t>Conexión entre oraciones</w:t>
      </w:r>
      <w:r w:rsidRPr="00EC4667">
        <w:rPr>
          <w:rFonts w:asciiTheme="minorHAnsi" w:hAnsiTheme="minorHAnsi"/>
          <w:sz w:val="24"/>
          <w:szCs w:val="24"/>
          <w:lang w:val="es-EC"/>
        </w:rPr>
        <w:t xml:space="preserve">: esta dimensión se encuentra centrada en la vinculación temática de las oraciones entre ellas. Se espera un uso adecuado de la puntuación que favorezca esta relación, ayudando a la lectura. </w:t>
      </w:r>
    </w:p>
    <w:p w14:paraId="491B15F5" w14:textId="77777777" w:rsidR="002D00FE" w:rsidRPr="002D00FE" w:rsidRDefault="002D00FE" w:rsidP="002D00FE">
      <w:pPr>
        <w:numPr>
          <w:ilvl w:val="0"/>
          <w:numId w:val="44"/>
        </w:numPr>
        <w:spacing w:after="0" w:line="240" w:lineRule="auto"/>
        <w:ind w:firstLine="720"/>
        <w:jc w:val="both"/>
        <w:rPr>
          <w:rFonts w:asciiTheme="minorHAnsi" w:hAnsiTheme="minorHAnsi"/>
          <w:sz w:val="24"/>
          <w:szCs w:val="24"/>
        </w:rPr>
      </w:pPr>
      <w:r w:rsidRPr="00EC4667">
        <w:rPr>
          <w:rFonts w:asciiTheme="minorHAnsi" w:hAnsiTheme="minorHAnsi"/>
          <w:b/>
          <w:color w:val="808080" w:themeColor="background1" w:themeShade="80"/>
          <w:sz w:val="24"/>
          <w:szCs w:val="24"/>
          <w:lang w:val="es-EC"/>
        </w:rPr>
        <w:t>Estilo</w:t>
      </w:r>
      <w:r w:rsidRPr="00EC4667">
        <w:rPr>
          <w:rFonts w:asciiTheme="minorHAnsi" w:hAnsiTheme="minorHAnsi"/>
          <w:b/>
          <w:sz w:val="24"/>
          <w:szCs w:val="24"/>
          <w:lang w:val="es-EC"/>
        </w:rPr>
        <w:t>:</w:t>
      </w:r>
      <w:r w:rsidRPr="00EC4667">
        <w:rPr>
          <w:rFonts w:asciiTheme="minorHAnsi" w:hAnsiTheme="minorHAnsi"/>
          <w:sz w:val="24"/>
          <w:szCs w:val="24"/>
          <w:lang w:val="es-EC"/>
        </w:rPr>
        <w:t xml:space="preserve"> En este aspecto, se espera el </w:t>
      </w:r>
      <w:r w:rsidRPr="002D00FE">
        <w:rPr>
          <w:rFonts w:asciiTheme="minorHAnsi" w:hAnsiTheme="minorHAnsi"/>
          <w:sz w:val="24"/>
          <w:szCs w:val="24"/>
          <w:lang w:val="es-ES_tradnl"/>
        </w:rPr>
        <w:t xml:space="preserve">uso de un vocabulario y de una puntuación variadas. Se escribe de manera formal, sin giros coloquiales. </w:t>
      </w:r>
    </w:p>
    <w:p w14:paraId="2F262D59" w14:textId="77777777" w:rsidR="002D00FE" w:rsidRPr="00EC4667" w:rsidRDefault="002D00FE" w:rsidP="002D00FE">
      <w:pPr>
        <w:numPr>
          <w:ilvl w:val="0"/>
          <w:numId w:val="44"/>
        </w:numPr>
        <w:spacing w:after="0" w:line="240" w:lineRule="auto"/>
        <w:ind w:firstLine="720"/>
        <w:jc w:val="both"/>
        <w:rPr>
          <w:rFonts w:asciiTheme="minorHAnsi" w:hAnsiTheme="minorHAnsi"/>
          <w:sz w:val="24"/>
          <w:szCs w:val="24"/>
          <w:lang w:val="es-EC"/>
        </w:rPr>
      </w:pPr>
      <w:r w:rsidRPr="00EC4667">
        <w:rPr>
          <w:rFonts w:asciiTheme="minorHAnsi" w:hAnsiTheme="minorHAnsi"/>
          <w:b/>
          <w:color w:val="808080" w:themeColor="background1" w:themeShade="80"/>
          <w:sz w:val="24"/>
          <w:szCs w:val="24"/>
          <w:lang w:val="es-EC"/>
        </w:rPr>
        <w:t>Aspectos formales</w:t>
      </w:r>
      <w:r w:rsidRPr="00EC4667">
        <w:rPr>
          <w:rFonts w:asciiTheme="minorHAnsi" w:hAnsiTheme="minorHAnsi"/>
          <w:sz w:val="24"/>
          <w:szCs w:val="24"/>
          <w:lang w:val="es-EC"/>
        </w:rPr>
        <w:t xml:space="preserve">: carencia de errores de ortografía acentual y literal, aplicando las reglas de la norma formal </w:t>
      </w:r>
      <w:r w:rsidR="001C2B83" w:rsidRPr="00EC4667">
        <w:rPr>
          <w:rFonts w:asciiTheme="minorHAnsi" w:hAnsiTheme="minorHAnsi"/>
          <w:sz w:val="24"/>
          <w:szCs w:val="24"/>
          <w:lang w:val="es-EC"/>
        </w:rPr>
        <w:t>escrita.</w:t>
      </w:r>
    </w:p>
    <w:p w14:paraId="66A684E6" w14:textId="77777777" w:rsidR="001C2B83" w:rsidRPr="00EC4667" w:rsidRDefault="001C2B83" w:rsidP="001C2B83">
      <w:pPr>
        <w:spacing w:after="0" w:line="240" w:lineRule="auto"/>
        <w:jc w:val="both"/>
        <w:rPr>
          <w:rFonts w:asciiTheme="minorHAnsi" w:hAnsiTheme="minorHAnsi"/>
          <w:sz w:val="24"/>
          <w:szCs w:val="24"/>
          <w:lang w:val="es-EC"/>
        </w:rPr>
      </w:pPr>
    </w:p>
    <w:p w14:paraId="1D455608" w14:textId="77777777" w:rsidR="001C2B83" w:rsidRPr="00EC4667" w:rsidRDefault="001C2B83" w:rsidP="001C2B83">
      <w:pPr>
        <w:spacing w:after="0" w:line="240" w:lineRule="auto"/>
        <w:jc w:val="both"/>
        <w:rPr>
          <w:rFonts w:asciiTheme="minorHAnsi" w:hAnsiTheme="minorHAnsi"/>
          <w:sz w:val="24"/>
          <w:szCs w:val="24"/>
          <w:lang w:val="es-EC"/>
        </w:rPr>
      </w:pPr>
    </w:p>
    <w:p w14:paraId="080228A8" w14:textId="77777777" w:rsidR="001C2B83" w:rsidRPr="00EC4667" w:rsidRDefault="001C2B83" w:rsidP="001C2B83">
      <w:pPr>
        <w:spacing w:after="0" w:line="240" w:lineRule="auto"/>
        <w:jc w:val="both"/>
        <w:rPr>
          <w:rFonts w:asciiTheme="minorHAnsi" w:hAnsiTheme="minorHAnsi"/>
          <w:sz w:val="24"/>
          <w:szCs w:val="24"/>
          <w:lang w:val="es-EC"/>
        </w:rPr>
      </w:pPr>
    </w:p>
    <w:p w14:paraId="55DE6DE7" w14:textId="77777777" w:rsidR="001C2B83" w:rsidRPr="00EC4667" w:rsidRDefault="001C2B83" w:rsidP="001C2B83">
      <w:pPr>
        <w:spacing w:after="0" w:line="240" w:lineRule="auto"/>
        <w:jc w:val="both"/>
        <w:rPr>
          <w:rFonts w:asciiTheme="minorHAnsi" w:hAnsiTheme="minorHAnsi"/>
          <w:sz w:val="24"/>
          <w:szCs w:val="24"/>
          <w:lang w:val="es-EC"/>
        </w:rPr>
      </w:pPr>
    </w:p>
    <w:p w14:paraId="512B0B96" w14:textId="77777777" w:rsidR="001C2B83" w:rsidRPr="00EC4667" w:rsidRDefault="001C2B83" w:rsidP="001C2B83">
      <w:pPr>
        <w:spacing w:after="0" w:line="240" w:lineRule="auto"/>
        <w:jc w:val="both"/>
        <w:rPr>
          <w:rFonts w:asciiTheme="minorHAnsi" w:hAnsiTheme="minorHAnsi"/>
          <w:sz w:val="24"/>
          <w:szCs w:val="24"/>
          <w:lang w:val="es-EC"/>
        </w:rPr>
      </w:pPr>
    </w:p>
    <w:p w14:paraId="7B685D12" w14:textId="77777777" w:rsidR="002D00FE" w:rsidRPr="002D00FE" w:rsidRDefault="002D00FE" w:rsidP="002D00FE">
      <w:pPr>
        <w:pStyle w:val="PSI2"/>
        <w:rPr>
          <w:rFonts w:asciiTheme="minorHAnsi" w:hAnsiTheme="minorHAnsi"/>
          <w:color w:val="808080" w:themeColor="background1" w:themeShade="80"/>
          <w:szCs w:val="24"/>
        </w:rPr>
      </w:pPr>
      <w:r w:rsidRPr="002D00FE">
        <w:rPr>
          <w:rFonts w:asciiTheme="minorHAnsi" w:hAnsiTheme="minorHAnsi"/>
          <w:color w:val="808080" w:themeColor="background1" w:themeShade="80"/>
          <w:szCs w:val="24"/>
        </w:rPr>
        <w:t>Protocolo de aplicación</w:t>
      </w:r>
    </w:p>
    <w:p w14:paraId="6DC764BC" w14:textId="77777777" w:rsidR="002D00FE" w:rsidRPr="002D00FE" w:rsidRDefault="002D00FE" w:rsidP="002D00FE">
      <w:pPr>
        <w:pStyle w:val="PSINORMAL"/>
        <w:ind w:firstLine="720"/>
        <w:rPr>
          <w:rFonts w:asciiTheme="minorHAnsi" w:hAnsiTheme="minorHAnsi"/>
          <w:szCs w:val="24"/>
        </w:rPr>
      </w:pPr>
      <w:r w:rsidRPr="002D00FE">
        <w:rPr>
          <w:rFonts w:asciiTheme="minorHAnsi" w:hAnsiTheme="minorHAnsi"/>
          <w:szCs w:val="24"/>
        </w:rPr>
        <w:lastRenderedPageBreak/>
        <w:t>Para evaluar la escritura, se sometió a los estudiantes a la lectura de un texto que tenía por objetivo situarlos de manera amplia en una temática</w:t>
      </w:r>
      <w:r w:rsidRPr="002D00FE">
        <w:rPr>
          <w:rFonts w:asciiTheme="minorHAnsi" w:hAnsiTheme="minorHAnsi"/>
          <w:szCs w:val="24"/>
        </w:rPr>
        <w:footnoteReference w:id="1"/>
      </w:r>
      <w:r w:rsidRPr="002D00FE">
        <w:rPr>
          <w:rFonts w:asciiTheme="minorHAnsi" w:hAnsiTheme="minorHAnsi"/>
          <w:szCs w:val="24"/>
        </w:rPr>
        <w:t xml:space="preserve">. Posterior a la lectura de éste, se les invitó a redactar un escrito de 2 o 3 carillas en donde se expresara la propia opinión acerca de una afirmación sacada del pre-texto. Dicho enunciado planteaba dos puntos de vista sobre un tema (vigencia de la música chilena) y conminaba a tomar partido, al menos, por alguna de las dos posturas.  La consigna (ver </w:t>
      </w:r>
      <w:r w:rsidR="007E153F">
        <w:fldChar w:fldCharType="begin"/>
      </w:r>
      <w:r w:rsidR="007E153F">
        <w:instrText xml:space="preserve"> REF _Ref192076263 \h  \* MERGEFORMAT </w:instrText>
      </w:r>
      <w:r w:rsidR="007E153F">
        <w:fldChar w:fldCharType="separate"/>
      </w:r>
      <w:r w:rsidR="00C26E5C" w:rsidRPr="00C26E5C">
        <w:rPr>
          <w:rFonts w:asciiTheme="minorHAnsi" w:hAnsiTheme="minorHAnsi"/>
          <w:b/>
          <w:i/>
          <w:szCs w:val="24"/>
        </w:rPr>
        <w:t>FIGURA 1</w:t>
      </w:r>
      <w:r w:rsidR="007E153F">
        <w:fldChar w:fldCharType="end"/>
      </w:r>
      <w:r w:rsidRPr="002D00FE">
        <w:rPr>
          <w:rFonts w:asciiTheme="minorHAnsi" w:hAnsiTheme="minorHAnsi"/>
          <w:szCs w:val="24"/>
        </w:rPr>
        <w:t>) de carácter abierto, sólo limita el tiempo disponible, la longitud del escrito y el contenido mínimo.</w:t>
      </w:r>
    </w:p>
    <w:p w14:paraId="15708167" w14:textId="77777777" w:rsidR="002D00FE" w:rsidRDefault="002D00FE" w:rsidP="002D00FE">
      <w:pPr>
        <w:pStyle w:val="EstiloPSIFiguraCursiva"/>
        <w:ind w:firstLine="720"/>
        <w:jc w:val="both"/>
        <w:rPr>
          <w:rFonts w:asciiTheme="minorHAnsi" w:hAnsiTheme="minorHAnsi"/>
          <w:b/>
          <w:i w:val="0"/>
          <w:color w:val="808080" w:themeColor="background1" w:themeShade="80"/>
          <w:sz w:val="24"/>
          <w:szCs w:val="24"/>
        </w:rPr>
      </w:pPr>
      <w:bookmarkStart w:id="1" w:name="_Ref192076263"/>
      <w:r w:rsidRPr="002D00FE">
        <w:rPr>
          <w:rFonts w:asciiTheme="minorHAnsi" w:hAnsiTheme="minorHAnsi"/>
          <w:b/>
          <w:i w:val="0"/>
          <w:color w:val="808080" w:themeColor="background1" w:themeShade="80"/>
          <w:sz w:val="24"/>
          <w:szCs w:val="24"/>
        </w:rPr>
        <w:t xml:space="preserve">FIGURA </w:t>
      </w:r>
      <w:r w:rsidR="00140429" w:rsidRPr="002D00FE">
        <w:rPr>
          <w:rFonts w:asciiTheme="minorHAnsi" w:hAnsiTheme="minorHAnsi"/>
          <w:b/>
          <w:i w:val="0"/>
          <w:color w:val="808080" w:themeColor="background1" w:themeShade="80"/>
          <w:sz w:val="24"/>
          <w:szCs w:val="24"/>
        </w:rPr>
        <w:fldChar w:fldCharType="begin"/>
      </w:r>
      <w:r w:rsidRPr="002D00FE">
        <w:rPr>
          <w:rFonts w:asciiTheme="minorHAnsi" w:hAnsiTheme="minorHAnsi"/>
          <w:b/>
          <w:i w:val="0"/>
          <w:color w:val="808080" w:themeColor="background1" w:themeShade="80"/>
          <w:sz w:val="24"/>
          <w:szCs w:val="24"/>
        </w:rPr>
        <w:instrText xml:space="preserve"> SEQ Figura \* ARABIC </w:instrText>
      </w:r>
      <w:r w:rsidR="00140429" w:rsidRPr="002D00FE">
        <w:rPr>
          <w:rFonts w:asciiTheme="minorHAnsi" w:hAnsiTheme="minorHAnsi"/>
          <w:b/>
          <w:i w:val="0"/>
          <w:color w:val="808080" w:themeColor="background1" w:themeShade="80"/>
          <w:sz w:val="24"/>
          <w:szCs w:val="24"/>
        </w:rPr>
        <w:fldChar w:fldCharType="separate"/>
      </w:r>
      <w:r w:rsidR="00C26E5C">
        <w:rPr>
          <w:rFonts w:asciiTheme="minorHAnsi" w:hAnsiTheme="minorHAnsi"/>
          <w:b/>
          <w:i w:val="0"/>
          <w:noProof/>
          <w:color w:val="808080" w:themeColor="background1" w:themeShade="80"/>
          <w:sz w:val="24"/>
          <w:szCs w:val="24"/>
        </w:rPr>
        <w:t>1</w:t>
      </w:r>
      <w:r w:rsidR="00140429" w:rsidRPr="002D00FE">
        <w:rPr>
          <w:rFonts w:asciiTheme="minorHAnsi" w:hAnsiTheme="minorHAnsi"/>
          <w:b/>
          <w:i w:val="0"/>
          <w:color w:val="808080" w:themeColor="background1" w:themeShade="80"/>
          <w:sz w:val="24"/>
          <w:szCs w:val="24"/>
        </w:rPr>
        <w:fldChar w:fldCharType="end"/>
      </w:r>
      <w:bookmarkEnd w:id="1"/>
      <w:r w:rsidRPr="002D00FE">
        <w:rPr>
          <w:rFonts w:asciiTheme="minorHAnsi" w:hAnsiTheme="minorHAnsi"/>
          <w:b/>
          <w:color w:val="808080" w:themeColor="background1" w:themeShade="80"/>
          <w:sz w:val="24"/>
          <w:szCs w:val="24"/>
        </w:rPr>
        <w:t>.</w:t>
      </w:r>
      <w:r w:rsidRPr="002D00FE">
        <w:rPr>
          <w:rFonts w:asciiTheme="minorHAnsi" w:hAnsiTheme="minorHAnsi"/>
          <w:b/>
          <w:i w:val="0"/>
          <w:color w:val="808080" w:themeColor="background1" w:themeShade="80"/>
          <w:sz w:val="24"/>
          <w:szCs w:val="24"/>
        </w:rPr>
        <w:t xml:space="preserve"> </w:t>
      </w:r>
      <w:r w:rsidRPr="002D00FE">
        <w:rPr>
          <w:rFonts w:asciiTheme="minorHAnsi" w:hAnsiTheme="minorHAnsi"/>
          <w:b/>
          <w:color w:val="808080" w:themeColor="background1" w:themeShade="80"/>
          <w:sz w:val="24"/>
          <w:szCs w:val="24"/>
        </w:rPr>
        <w:t xml:space="preserve"> </w:t>
      </w:r>
      <w:bookmarkStart w:id="2" w:name="_Ref192076181"/>
      <w:r w:rsidRPr="002D00FE">
        <w:rPr>
          <w:rFonts w:asciiTheme="minorHAnsi" w:hAnsiTheme="minorHAnsi"/>
          <w:b/>
          <w:i w:val="0"/>
          <w:color w:val="808080" w:themeColor="background1" w:themeShade="80"/>
          <w:sz w:val="24"/>
          <w:szCs w:val="24"/>
        </w:rPr>
        <w:t>Consigna de producción de un texto</w:t>
      </w:r>
      <w:bookmarkEnd w:id="2"/>
    </w:p>
    <w:p w14:paraId="1820FEB3" w14:textId="77777777" w:rsidR="00A21D64" w:rsidRPr="002D00FE" w:rsidRDefault="00A21D64" w:rsidP="002D00FE">
      <w:pPr>
        <w:pStyle w:val="EstiloPSIFiguraCursiva"/>
        <w:ind w:firstLine="720"/>
        <w:jc w:val="both"/>
        <w:rPr>
          <w:rFonts w:asciiTheme="minorHAnsi" w:hAnsiTheme="minorHAnsi"/>
          <w:b/>
          <w:color w:val="808080" w:themeColor="background1" w:themeShade="80"/>
          <w:sz w:val="24"/>
          <w:szCs w:val="24"/>
        </w:rPr>
      </w:pPr>
    </w:p>
    <w:p w14:paraId="44D7C7EF" w14:textId="77777777" w:rsidR="002D00FE" w:rsidRPr="00EC4667" w:rsidRDefault="002D00FE" w:rsidP="002D00FE">
      <w:pPr>
        <w:pBdr>
          <w:top w:val="single" w:sz="4" w:space="1" w:color="auto"/>
          <w:left w:val="single" w:sz="4" w:space="4" w:color="auto"/>
          <w:bottom w:val="single" w:sz="4" w:space="1" w:color="auto"/>
          <w:right w:val="single" w:sz="4" w:space="4" w:color="auto"/>
        </w:pBdr>
        <w:spacing w:line="240" w:lineRule="auto"/>
        <w:ind w:firstLine="720"/>
        <w:jc w:val="both"/>
        <w:rPr>
          <w:rFonts w:asciiTheme="minorHAnsi" w:hAnsiTheme="minorHAnsi"/>
          <w:sz w:val="24"/>
          <w:szCs w:val="24"/>
          <w:lang w:val="es-EC"/>
        </w:rPr>
      </w:pPr>
      <w:r w:rsidRPr="00EC4667">
        <w:rPr>
          <w:rFonts w:asciiTheme="minorHAnsi" w:hAnsiTheme="minorHAnsi"/>
          <w:sz w:val="24"/>
          <w:szCs w:val="24"/>
          <w:lang w:val="es-EC"/>
        </w:rPr>
        <w:t>PRODUCCIÓN DE UN TEXTO (60 minutos)</w:t>
      </w:r>
    </w:p>
    <w:p w14:paraId="251DEA6D" w14:textId="77777777" w:rsidR="002D00FE" w:rsidRPr="00EC4667" w:rsidRDefault="002D00FE" w:rsidP="002D00FE">
      <w:pPr>
        <w:pBdr>
          <w:top w:val="single" w:sz="4" w:space="1" w:color="auto"/>
          <w:left w:val="single" w:sz="4" w:space="4" w:color="auto"/>
          <w:bottom w:val="single" w:sz="4" w:space="1" w:color="auto"/>
          <w:right w:val="single" w:sz="4" w:space="4" w:color="auto"/>
        </w:pBdr>
        <w:spacing w:line="240" w:lineRule="auto"/>
        <w:ind w:firstLine="720"/>
        <w:jc w:val="both"/>
        <w:rPr>
          <w:rFonts w:asciiTheme="minorHAnsi" w:hAnsiTheme="minorHAnsi"/>
          <w:sz w:val="24"/>
          <w:szCs w:val="24"/>
          <w:lang w:val="es-EC"/>
        </w:rPr>
      </w:pPr>
      <w:r w:rsidRPr="00EC4667">
        <w:rPr>
          <w:rFonts w:asciiTheme="minorHAnsi" w:hAnsiTheme="minorHAnsi"/>
          <w:sz w:val="24"/>
          <w:szCs w:val="24"/>
          <w:lang w:val="es-EC"/>
        </w:rPr>
        <w:t xml:space="preserve">“Escribe un texto, de entre 2 y 3 páginas, en el que desarrolles tu opinión acerca del tema que se presenta a continuación.” </w:t>
      </w:r>
    </w:p>
    <w:p w14:paraId="07B71FD5" w14:textId="77777777" w:rsidR="002D00FE" w:rsidRPr="00EC4667" w:rsidRDefault="002D00FE" w:rsidP="002D00FE">
      <w:pPr>
        <w:keepNext/>
        <w:pBdr>
          <w:top w:val="single" w:sz="4" w:space="1" w:color="auto"/>
          <w:left w:val="single" w:sz="4" w:space="4" w:color="auto"/>
          <w:bottom w:val="single" w:sz="4" w:space="1" w:color="auto"/>
          <w:right w:val="single" w:sz="4" w:space="4" w:color="auto"/>
        </w:pBdr>
        <w:spacing w:line="240" w:lineRule="auto"/>
        <w:ind w:firstLine="720"/>
        <w:jc w:val="both"/>
        <w:rPr>
          <w:rFonts w:asciiTheme="minorHAnsi" w:hAnsiTheme="minorHAnsi"/>
          <w:i/>
          <w:sz w:val="24"/>
          <w:szCs w:val="24"/>
          <w:lang w:val="es-EC"/>
        </w:rPr>
      </w:pPr>
      <w:r w:rsidRPr="00EC4667">
        <w:rPr>
          <w:rFonts w:asciiTheme="minorHAnsi" w:hAnsiTheme="minorHAnsi"/>
          <w:i/>
          <w:sz w:val="24"/>
          <w:szCs w:val="24"/>
          <w:lang w:val="es-EC"/>
        </w:rPr>
        <w:lastRenderedPageBreak/>
        <w:t>Algunos autores, como Larraín, afirman que la música tradicional chilena ha sido desplazada por ritmos de origen extranjero. Otros sostienen que no es más que una moda pasajera, prueba de ello son los grupos que han revitalizado nuestro baile nacional a través de las llamadas “cuecas choras”. ¿Crees que la música chilena se ha visto relegada a un segundo plano? Fundamenta tu respuesta.”</w:t>
      </w:r>
    </w:p>
    <w:p w14:paraId="174CE5C1" w14:textId="77777777" w:rsidR="002D00FE" w:rsidRPr="00A21D64" w:rsidRDefault="002D00FE" w:rsidP="00A21D64">
      <w:pPr>
        <w:pStyle w:val="PSI2"/>
        <w:rPr>
          <w:rFonts w:asciiTheme="minorHAnsi" w:hAnsiTheme="minorHAnsi"/>
          <w:color w:val="808080" w:themeColor="background1" w:themeShade="80"/>
          <w:szCs w:val="24"/>
        </w:rPr>
      </w:pPr>
      <w:r w:rsidRPr="00A21D64">
        <w:rPr>
          <w:rFonts w:asciiTheme="minorHAnsi" w:hAnsiTheme="minorHAnsi"/>
          <w:color w:val="808080" w:themeColor="background1" w:themeShade="80"/>
          <w:szCs w:val="24"/>
        </w:rPr>
        <w:t>Criterios de evaluación</w:t>
      </w:r>
    </w:p>
    <w:p w14:paraId="7C16D981" w14:textId="77777777" w:rsidR="002D00FE" w:rsidRDefault="002D00FE" w:rsidP="002D00FE">
      <w:pPr>
        <w:pStyle w:val="PSINORMAL"/>
        <w:ind w:firstLine="720"/>
        <w:rPr>
          <w:rFonts w:asciiTheme="minorHAnsi" w:hAnsiTheme="minorHAnsi"/>
          <w:szCs w:val="24"/>
        </w:rPr>
      </w:pPr>
      <w:r w:rsidRPr="002D00FE">
        <w:rPr>
          <w:rFonts w:asciiTheme="minorHAnsi" w:hAnsiTheme="minorHAnsi"/>
          <w:szCs w:val="24"/>
        </w:rPr>
        <w:t>La rúbrica de corrección (ver anexo) distingue para cada aspecto 3 niveles de desempeño (el mejor recibía 3 puntos y el más deficiente, 1).  Estos niveles son: completamente logrado (3 puntos), es decir, el texto evaluado cumple con los estándares mínimos en el cumplimiento del rasgo que se evalúa.  Parcialmente logrado (2 puntos) caracteriza un punto intermedio en el cual se observan ciertas carencias o falta importantes en relación al aspecto evaluado (definidas previamente en la rúbrica), pero al mismo tiempo cumple con otras.  Finalmente, necesita reforzarse (1 punto), donde el escrito no cumple con los estándares fundamentales del rasgo evaluado. De esta forma, el puntaje máximo posible es de 27 puntos.</w:t>
      </w:r>
    </w:p>
    <w:p w14:paraId="13A31324" w14:textId="77777777" w:rsidR="001C2B83" w:rsidRDefault="001C2B83" w:rsidP="002D00FE">
      <w:pPr>
        <w:pStyle w:val="PSINORMAL"/>
        <w:ind w:firstLine="720"/>
        <w:rPr>
          <w:rFonts w:asciiTheme="minorHAnsi" w:hAnsiTheme="minorHAnsi"/>
          <w:szCs w:val="24"/>
        </w:rPr>
      </w:pPr>
    </w:p>
    <w:p w14:paraId="7222077E" w14:textId="77777777" w:rsidR="001C2B83" w:rsidRDefault="001C2B83" w:rsidP="002D00FE">
      <w:pPr>
        <w:pStyle w:val="PSINORMAL"/>
        <w:ind w:firstLine="720"/>
        <w:rPr>
          <w:rFonts w:asciiTheme="minorHAnsi" w:hAnsiTheme="minorHAnsi"/>
          <w:szCs w:val="24"/>
        </w:rPr>
      </w:pPr>
    </w:p>
    <w:p w14:paraId="1E866E8D" w14:textId="77777777" w:rsidR="001C2B83" w:rsidRDefault="001C2B83" w:rsidP="002D00FE">
      <w:pPr>
        <w:pStyle w:val="PSINORMAL"/>
        <w:ind w:firstLine="720"/>
        <w:rPr>
          <w:rFonts w:asciiTheme="minorHAnsi" w:hAnsiTheme="minorHAnsi"/>
          <w:szCs w:val="24"/>
        </w:rPr>
      </w:pPr>
    </w:p>
    <w:p w14:paraId="264BE1C7" w14:textId="77777777" w:rsidR="001C2B83" w:rsidRPr="002D00FE" w:rsidRDefault="001C2B83" w:rsidP="002D00FE">
      <w:pPr>
        <w:pStyle w:val="PSINORMAL"/>
        <w:ind w:firstLine="720"/>
        <w:rPr>
          <w:rFonts w:asciiTheme="minorHAnsi" w:hAnsiTheme="minorHAnsi"/>
          <w:szCs w:val="24"/>
        </w:rPr>
      </w:pPr>
    </w:p>
    <w:p w14:paraId="48215EDE" w14:textId="77777777" w:rsidR="002D00FE" w:rsidRPr="00A21D64" w:rsidRDefault="002D00FE" w:rsidP="00A21D64">
      <w:pPr>
        <w:pStyle w:val="PSI1"/>
        <w:jc w:val="both"/>
        <w:rPr>
          <w:rFonts w:asciiTheme="minorHAnsi" w:hAnsiTheme="minorHAnsi"/>
          <w:color w:val="808080" w:themeColor="background1" w:themeShade="80"/>
          <w:sz w:val="24"/>
          <w:szCs w:val="24"/>
        </w:rPr>
      </w:pPr>
      <w:r w:rsidRPr="00A21D64">
        <w:rPr>
          <w:rFonts w:asciiTheme="minorHAnsi" w:hAnsiTheme="minorHAnsi"/>
          <w:color w:val="808080" w:themeColor="background1" w:themeShade="80"/>
          <w:sz w:val="24"/>
          <w:szCs w:val="24"/>
        </w:rPr>
        <w:t>Metodología</w:t>
      </w:r>
    </w:p>
    <w:p w14:paraId="434140BE" w14:textId="77777777" w:rsidR="002D00FE" w:rsidRPr="00A21D64" w:rsidRDefault="002D00FE" w:rsidP="00A21D64">
      <w:pPr>
        <w:pStyle w:val="PSI2b"/>
        <w:jc w:val="both"/>
        <w:rPr>
          <w:rFonts w:asciiTheme="minorHAnsi" w:hAnsiTheme="minorHAnsi"/>
          <w:color w:val="808080" w:themeColor="background1" w:themeShade="80"/>
          <w:sz w:val="24"/>
          <w:szCs w:val="24"/>
        </w:rPr>
      </w:pPr>
      <w:r w:rsidRPr="00A21D64">
        <w:rPr>
          <w:rFonts w:asciiTheme="minorHAnsi" w:hAnsiTheme="minorHAnsi"/>
          <w:color w:val="808080" w:themeColor="background1" w:themeShade="80"/>
          <w:sz w:val="24"/>
          <w:szCs w:val="24"/>
        </w:rPr>
        <w:t>Participantes</w:t>
      </w:r>
    </w:p>
    <w:p w14:paraId="395D878D" w14:textId="77777777" w:rsidR="002D00FE" w:rsidRPr="002D00FE" w:rsidRDefault="002D00FE" w:rsidP="002D00FE">
      <w:pPr>
        <w:pStyle w:val="PSINORMAL"/>
        <w:ind w:firstLine="720"/>
        <w:rPr>
          <w:rFonts w:asciiTheme="minorHAnsi" w:hAnsiTheme="minorHAnsi"/>
          <w:szCs w:val="24"/>
        </w:rPr>
      </w:pPr>
      <w:r w:rsidRPr="002D00FE">
        <w:rPr>
          <w:rFonts w:asciiTheme="minorHAnsi" w:hAnsiTheme="minorHAnsi"/>
          <w:szCs w:val="24"/>
        </w:rPr>
        <w:t>En la validación de la rúbrica participaron 745 alumnos (H=328, M=417) de primer año de universidad, provenientes de 17 carreras universitarias.  Además, participaron como evaluadores 11 sujetos, todos profesores del área de lengua castellana quienes recibieron dos sesiones de formación para capacitarlos en el uso de la rúbrica.  En estas se verificó la calibración de los evaluadores en su uso.</w:t>
      </w:r>
    </w:p>
    <w:p w14:paraId="5425ED7C" w14:textId="77777777" w:rsidR="002D00FE" w:rsidRPr="00A21D64" w:rsidRDefault="002D00FE" w:rsidP="00A21D64">
      <w:pPr>
        <w:pStyle w:val="PSI2b"/>
        <w:jc w:val="both"/>
        <w:rPr>
          <w:rFonts w:asciiTheme="minorHAnsi" w:hAnsiTheme="minorHAnsi"/>
          <w:color w:val="808080" w:themeColor="background1" w:themeShade="80"/>
          <w:sz w:val="24"/>
          <w:szCs w:val="24"/>
        </w:rPr>
      </w:pPr>
      <w:r w:rsidRPr="00A21D64">
        <w:rPr>
          <w:rFonts w:asciiTheme="minorHAnsi" w:hAnsiTheme="minorHAnsi"/>
          <w:color w:val="808080" w:themeColor="background1" w:themeShade="80"/>
          <w:sz w:val="24"/>
          <w:szCs w:val="24"/>
        </w:rPr>
        <w:t>Procedimiento</w:t>
      </w:r>
    </w:p>
    <w:p w14:paraId="4E148FE7" w14:textId="77777777" w:rsidR="002D00FE" w:rsidRDefault="002D00FE" w:rsidP="002D00FE">
      <w:pPr>
        <w:pStyle w:val="PSINORMAL"/>
        <w:ind w:firstLine="720"/>
        <w:rPr>
          <w:rFonts w:asciiTheme="minorHAnsi" w:hAnsiTheme="minorHAnsi"/>
          <w:szCs w:val="24"/>
          <w:lang w:val="es-EC"/>
        </w:rPr>
      </w:pPr>
      <w:r w:rsidRPr="002D00FE">
        <w:rPr>
          <w:rFonts w:asciiTheme="minorHAnsi" w:hAnsiTheme="minorHAnsi"/>
          <w:szCs w:val="24"/>
          <w:lang w:val="es-EC"/>
        </w:rPr>
        <w:t xml:space="preserve">Para efectos de administración de la prueba, se contó con la aplicación de la misma en el marco de un curso </w:t>
      </w:r>
      <w:r w:rsidRPr="002D00FE">
        <w:rPr>
          <w:rFonts w:asciiTheme="minorHAnsi" w:hAnsiTheme="minorHAnsi"/>
          <w:szCs w:val="24"/>
        </w:rPr>
        <w:t>mínimo</w:t>
      </w:r>
      <w:r w:rsidRPr="002D00FE">
        <w:rPr>
          <w:rFonts w:asciiTheme="minorHAnsi" w:hAnsiTheme="minorHAnsi"/>
          <w:szCs w:val="24"/>
          <w:lang w:val="es-EC"/>
        </w:rPr>
        <w:t xml:space="preserve"> de primer año. La prueba fue administrada de manera colectiva –en cada clase- bajo la supervisión de 1 evaluador y 2 ayudantes.  El tiempo destinado realizar la prueba fue de 70 minutos que consideraba 10 min. para la lectura previa del pre-texto y 60 minutos para la elaboración del texto.</w:t>
      </w:r>
    </w:p>
    <w:p w14:paraId="05E1734D" w14:textId="77777777" w:rsidR="001C2B83" w:rsidRPr="002D00FE" w:rsidRDefault="001C2B83" w:rsidP="002D00FE">
      <w:pPr>
        <w:pStyle w:val="PSINORMAL"/>
        <w:ind w:firstLine="720"/>
        <w:rPr>
          <w:rFonts w:asciiTheme="minorHAnsi" w:hAnsiTheme="minorHAnsi"/>
          <w:szCs w:val="24"/>
          <w:lang w:val="es-EC"/>
        </w:rPr>
      </w:pPr>
    </w:p>
    <w:p w14:paraId="35111768" w14:textId="77777777" w:rsidR="002D00FE" w:rsidRPr="002D00FE" w:rsidRDefault="002D00FE" w:rsidP="002D00FE">
      <w:pPr>
        <w:pStyle w:val="PSINORMAL"/>
        <w:ind w:firstLine="720"/>
        <w:rPr>
          <w:rFonts w:asciiTheme="minorHAnsi" w:hAnsiTheme="minorHAnsi"/>
          <w:szCs w:val="24"/>
          <w:lang w:val="es-EC"/>
        </w:rPr>
      </w:pPr>
      <w:r w:rsidRPr="002D00FE">
        <w:rPr>
          <w:rFonts w:asciiTheme="minorHAnsi" w:hAnsiTheme="minorHAnsi"/>
          <w:szCs w:val="24"/>
          <w:lang w:val="es-EC"/>
        </w:rPr>
        <w:lastRenderedPageBreak/>
        <w:t>Tras la aplicación, se procedió a evaluar las características psicométricas de la rúbrica, específicamente:</w:t>
      </w:r>
    </w:p>
    <w:p w14:paraId="6BBBC0BA" w14:textId="77777777" w:rsidR="002D00FE" w:rsidRDefault="002D00FE" w:rsidP="002D00FE">
      <w:pPr>
        <w:pStyle w:val="PSINORMAL"/>
        <w:ind w:firstLine="720"/>
        <w:rPr>
          <w:rFonts w:asciiTheme="minorHAnsi" w:hAnsiTheme="minorHAnsi"/>
          <w:szCs w:val="24"/>
          <w:lang w:val="es-EC"/>
        </w:rPr>
      </w:pPr>
      <w:r w:rsidRPr="002D00FE">
        <w:rPr>
          <w:rFonts w:asciiTheme="minorHAnsi" w:hAnsiTheme="minorHAnsi"/>
          <w:szCs w:val="24"/>
          <w:lang w:val="es-EC"/>
        </w:rPr>
        <w:t>La validez de constructo, a través del análisis y la contrastación de la estructura factorial que arroja el análisis factorial de componentes principales (AF), con respecto a los fundamentos teóricos que están a la base del diseño de la rúbrica.</w:t>
      </w:r>
    </w:p>
    <w:p w14:paraId="1CDD9882" w14:textId="77777777" w:rsidR="001C2B83" w:rsidRPr="002D00FE" w:rsidRDefault="001C2B83" w:rsidP="002D00FE">
      <w:pPr>
        <w:pStyle w:val="PSINORMAL"/>
        <w:ind w:firstLine="720"/>
        <w:rPr>
          <w:rFonts w:asciiTheme="minorHAnsi" w:hAnsiTheme="minorHAnsi"/>
          <w:szCs w:val="24"/>
          <w:lang w:val="es-EC"/>
        </w:rPr>
      </w:pPr>
    </w:p>
    <w:p w14:paraId="7C306D4B" w14:textId="77777777" w:rsidR="002D00FE" w:rsidRPr="002D00FE" w:rsidRDefault="002D00FE" w:rsidP="002D00FE">
      <w:pPr>
        <w:pStyle w:val="PSINORMAL"/>
        <w:ind w:firstLine="720"/>
        <w:rPr>
          <w:rFonts w:asciiTheme="minorHAnsi" w:hAnsiTheme="minorHAnsi"/>
          <w:szCs w:val="24"/>
          <w:lang w:val="es-EC"/>
        </w:rPr>
      </w:pPr>
      <w:r w:rsidRPr="002D00FE">
        <w:rPr>
          <w:rFonts w:asciiTheme="minorHAnsi" w:hAnsiTheme="minorHAnsi"/>
          <w:szCs w:val="24"/>
          <w:lang w:val="es-EC"/>
        </w:rPr>
        <w:t xml:space="preserve">En segundo término, se analizó la confiabilidad del test a través del alfa de Cronbach </w:t>
      </w:r>
      <w:r w:rsidR="00140429" w:rsidRPr="002D00FE">
        <w:rPr>
          <w:rFonts w:asciiTheme="minorHAnsi" w:hAnsiTheme="minorHAnsi"/>
          <w:szCs w:val="24"/>
          <w:lang w:val="es-EC"/>
        </w:rPr>
        <w:fldChar w:fldCharType="begin">
          <w:fldData xml:space="preserve">PEVuZE5vdGU+PENpdGU+PEF1dGhvcj5Db3J0aW5hPC9BdXRob3I+PFllYXI+MTk5MzwvWWVhcj48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==
</w:fldData>
        </w:fldChar>
      </w:r>
      <w:r w:rsidRPr="002D00FE">
        <w:rPr>
          <w:rFonts w:asciiTheme="minorHAnsi" w:hAnsiTheme="minorHAnsi"/>
          <w:szCs w:val="24"/>
          <w:lang w:val="es-EC"/>
        </w:rPr>
        <w:instrText xml:space="preserve"> ADDIN EN.CITE </w:instrText>
      </w:r>
      <w:r w:rsidR="00140429" w:rsidRPr="002D00FE">
        <w:rPr>
          <w:rFonts w:asciiTheme="minorHAnsi" w:hAnsiTheme="minorHAnsi"/>
          <w:szCs w:val="24"/>
          <w:lang w:val="es-EC"/>
        </w:rPr>
        <w:fldChar w:fldCharType="begin">
          <w:fldData xml:space="preserve">PEVuZE5vdGU+PENpdGU+PEF1dGhvcj5Db3J0aW5hPC9BdXRob3I+PFllYXI+MTk5MzwvWWVhcj48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==
</w:fldData>
        </w:fldChar>
      </w:r>
      <w:r w:rsidRPr="002D00FE">
        <w:rPr>
          <w:rFonts w:asciiTheme="minorHAnsi" w:hAnsiTheme="minorHAnsi"/>
          <w:szCs w:val="24"/>
          <w:lang w:val="es-EC"/>
        </w:rPr>
        <w:instrText xml:space="preserve"> ADDIN EN.CITE.DATA </w:instrText>
      </w:r>
      <w:r w:rsidR="00140429" w:rsidRPr="002D00FE">
        <w:rPr>
          <w:rFonts w:asciiTheme="minorHAnsi" w:hAnsiTheme="minorHAnsi"/>
          <w:szCs w:val="24"/>
          <w:lang w:val="es-EC"/>
        </w:rPr>
      </w:r>
      <w:r w:rsidR="00140429" w:rsidRPr="002D00FE">
        <w:rPr>
          <w:rFonts w:asciiTheme="minorHAnsi" w:hAnsiTheme="minorHAnsi"/>
          <w:szCs w:val="24"/>
          <w:lang w:val="es-EC"/>
        </w:rPr>
        <w:fldChar w:fldCharType="end"/>
      </w:r>
      <w:r w:rsidR="00140429" w:rsidRPr="002D00FE">
        <w:rPr>
          <w:rFonts w:asciiTheme="minorHAnsi" w:hAnsiTheme="minorHAnsi"/>
          <w:szCs w:val="24"/>
          <w:lang w:val="es-EC"/>
        </w:rPr>
      </w:r>
      <w:r w:rsidR="00140429" w:rsidRPr="002D00FE">
        <w:rPr>
          <w:rFonts w:asciiTheme="minorHAnsi" w:hAnsiTheme="minorHAnsi"/>
          <w:szCs w:val="24"/>
          <w:lang w:val="es-EC"/>
        </w:rPr>
        <w:fldChar w:fldCharType="separate"/>
      </w:r>
      <w:r w:rsidRPr="002D00FE">
        <w:rPr>
          <w:rFonts w:asciiTheme="minorHAnsi" w:hAnsiTheme="minorHAnsi"/>
          <w:noProof/>
          <w:szCs w:val="24"/>
        </w:rPr>
        <w:t>(Cortina, 1993; Cronbach, 2004; Streiner, 2003)</w:t>
      </w:r>
      <w:r w:rsidR="00140429" w:rsidRPr="002D00FE">
        <w:rPr>
          <w:rFonts w:asciiTheme="minorHAnsi" w:hAnsiTheme="minorHAnsi"/>
          <w:szCs w:val="24"/>
          <w:lang w:val="es-EC"/>
        </w:rPr>
        <w:fldChar w:fldCharType="end"/>
      </w:r>
      <w:r w:rsidRPr="002D00FE">
        <w:rPr>
          <w:rFonts w:asciiTheme="minorHAnsi" w:hAnsiTheme="minorHAnsi"/>
          <w:szCs w:val="24"/>
          <w:lang w:val="es-EC"/>
        </w:rPr>
        <w:t xml:space="preserve"> para la prueba en su conjunto y para cada uno de los evaluadores (correctores) del test, contrastándose sus respectivos alfas a través de un utilitario computacional para comparar alfas de Cronbach en muestras independientes </w:t>
      </w:r>
      <w:r w:rsidR="00140429" w:rsidRPr="002D00FE">
        <w:rPr>
          <w:rFonts w:asciiTheme="minorHAnsi" w:hAnsiTheme="minorHAnsi"/>
          <w:szCs w:val="24"/>
          <w:lang w:val="es-EC"/>
        </w:rPr>
        <w:fldChar w:fldCharType="begin"/>
      </w:r>
      <w:r w:rsidRPr="002D00FE">
        <w:rPr>
          <w:rFonts w:asciiTheme="minorHAnsi" w:hAnsiTheme="minorHAnsi"/>
          <w:szCs w:val="24"/>
          <w:lang w:val="es-EC"/>
        </w:rPr>
        <w:instrText xml:space="preserve"> ADDIN EN.CITE &lt;EndNote&gt;&lt;Cite&gt;&lt;Author&gt;Valenzuela&lt;/Author&gt;&lt;Year&gt;2007&lt;/Year&gt;&lt;RecNum&gt;1091&lt;/RecNum&gt;&lt;record&gt;&lt;rec-number&gt;1091&lt;/rec-number&gt;&lt;foreign-keys&gt;&lt;key app="EN" db-id="p0d99zastt2s9nerrrm55da4ezsxe0ez00ww"&gt;1091&lt;/key&gt;&lt;/foreign-keys&gt;&lt;ref-type name="Unpublished Work"&gt;34&lt;/ref-type&gt;&lt;contributors&gt;&lt;authors&gt;&lt;author&gt;Valenzuela, J&lt;/author&gt;&lt;/authors&gt;&lt;/contributors&gt;&lt;titles&gt;&lt;title&gt;Alpha Comparator. A Test to Compare Cronbach&amp;apos;s alphas in k independent samples. [Computer software]&lt;/title&gt;&lt;/titles&gt;&lt;dates&gt;&lt;year&gt;2007&lt;/year&gt;&lt;/dates&gt;&lt;pub-location&gt;Louvain la Neuve&lt;/pub-location&gt;&lt;publisher&gt;Laboratory &amp;quot;Motivation &amp;amp; Learning&amp;quot;, Faculty of Psychology and Educational Sciences (Unity PSED).  University Catholic of Louvain.&lt;/publisher&gt;&lt;urls&gt;&lt;/urls&gt;&lt;/record&gt;&lt;/Cite&gt;&lt;/EndNote&gt;</w:instrText>
      </w:r>
      <w:r w:rsidR="00140429" w:rsidRPr="002D00FE">
        <w:rPr>
          <w:rFonts w:asciiTheme="minorHAnsi" w:hAnsiTheme="minorHAnsi"/>
          <w:szCs w:val="24"/>
          <w:lang w:val="es-EC"/>
        </w:rPr>
        <w:fldChar w:fldCharType="separate"/>
      </w:r>
      <w:r w:rsidRPr="002D00FE">
        <w:rPr>
          <w:rFonts w:asciiTheme="minorHAnsi" w:hAnsiTheme="minorHAnsi"/>
          <w:noProof/>
          <w:szCs w:val="24"/>
        </w:rPr>
        <w:t>(Valenzuela, 2007)</w:t>
      </w:r>
      <w:r w:rsidR="00140429" w:rsidRPr="002D00FE">
        <w:rPr>
          <w:rFonts w:asciiTheme="minorHAnsi" w:hAnsiTheme="minorHAnsi"/>
          <w:szCs w:val="24"/>
          <w:lang w:val="es-EC"/>
        </w:rPr>
        <w:fldChar w:fldCharType="end"/>
      </w:r>
      <w:r w:rsidRPr="002D00FE">
        <w:rPr>
          <w:rFonts w:asciiTheme="minorHAnsi" w:hAnsiTheme="minorHAnsi"/>
          <w:szCs w:val="24"/>
          <w:lang w:val="es-EC"/>
        </w:rPr>
        <w:t xml:space="preserve"> basado en el trabajo de Hakstian &amp; Whalen </w:t>
      </w:r>
      <w:r w:rsidR="00140429" w:rsidRPr="002D00FE">
        <w:rPr>
          <w:rFonts w:asciiTheme="minorHAnsi" w:hAnsiTheme="minorHAnsi"/>
          <w:szCs w:val="24"/>
          <w:lang w:val="es-EC"/>
        </w:rPr>
        <w:fldChar w:fldCharType="begin"/>
      </w:r>
      <w:r w:rsidRPr="002D00FE">
        <w:rPr>
          <w:rFonts w:asciiTheme="minorHAnsi" w:hAnsiTheme="minorHAnsi"/>
          <w:szCs w:val="24"/>
          <w:lang w:val="es-EC"/>
        </w:rPr>
        <w:instrText xml:space="preserve"> ADDIN EN.CITE &lt;EndNote&gt;&lt;Cite ExcludeAuth="1"&gt;&lt;Author&gt;Hakstian&lt;/Author&gt;&lt;Year&gt;1976&lt;/Year&gt;&lt;RecNum&gt;1095&lt;/RecNum&gt;&lt;record&gt;&lt;rec-number&gt;1095&lt;/rec-number&gt;&lt;foreign-keys&gt;&lt;key app="EN" db-id="p0d99zastt2s9nerrrm55da4ezsxe0ez00ww"&gt;1095&lt;/key&gt;&lt;/foreign-keys&gt;&lt;ref-type name="Journal Article"&gt;17&lt;/ref-type&gt;&lt;contributors&gt;&lt;authors&gt;&lt;author&gt;Hakstian, R&lt;/author&gt;&lt;author&gt;Whalen, T&lt;/author&gt;&lt;/authors&gt;&lt;/contributors&gt;&lt;titles&gt;&lt;title&gt;A K-sample significance test for independent Alpha coefficients&lt;/title&gt;&lt;secondary-title&gt;Psychometrika&lt;/secondary-title&gt;&lt;/titles&gt;&lt;periodical&gt;&lt;full-title&gt;Psychometrika&lt;/full-title&gt;&lt;/periodical&gt;&lt;pages&gt; 219-231&lt;/pages&gt;&lt;volume&gt; 41&lt;/volume&gt;&lt;dates&gt;&lt;year&gt;1976&lt;/year&gt;&lt;/dates&gt;&lt;urls&gt;&lt;/urls&gt;&lt;/record&gt;&lt;/Cite&gt;&lt;/EndNote&gt;</w:instrText>
      </w:r>
      <w:r w:rsidR="00140429" w:rsidRPr="002D00FE">
        <w:rPr>
          <w:rFonts w:asciiTheme="minorHAnsi" w:hAnsiTheme="minorHAnsi"/>
          <w:szCs w:val="24"/>
          <w:lang w:val="es-EC"/>
        </w:rPr>
        <w:fldChar w:fldCharType="separate"/>
      </w:r>
      <w:r w:rsidRPr="002D00FE">
        <w:rPr>
          <w:rFonts w:asciiTheme="minorHAnsi" w:hAnsiTheme="minorHAnsi"/>
          <w:noProof/>
          <w:szCs w:val="24"/>
        </w:rPr>
        <w:t>(1976)</w:t>
      </w:r>
      <w:r w:rsidR="00140429" w:rsidRPr="002D00FE">
        <w:rPr>
          <w:rFonts w:asciiTheme="minorHAnsi" w:hAnsiTheme="minorHAnsi"/>
          <w:szCs w:val="24"/>
          <w:lang w:val="es-EC"/>
        </w:rPr>
        <w:fldChar w:fldCharType="end"/>
      </w:r>
      <w:r w:rsidRPr="002D00FE">
        <w:rPr>
          <w:rFonts w:asciiTheme="minorHAnsi" w:hAnsiTheme="minorHAnsi"/>
          <w:szCs w:val="24"/>
          <w:lang w:val="es-EC"/>
        </w:rPr>
        <w:t xml:space="preserve">, cuya fórmula se explicita en la </w:t>
      </w:r>
      <w:r w:rsidR="00140429" w:rsidRPr="002D00FE">
        <w:rPr>
          <w:rFonts w:asciiTheme="minorHAnsi" w:hAnsiTheme="minorHAnsi"/>
          <w:szCs w:val="24"/>
          <w:lang w:val="es-EC"/>
        </w:rPr>
        <w:fldChar w:fldCharType="begin"/>
      </w:r>
      <w:r w:rsidRPr="002D00FE">
        <w:rPr>
          <w:rFonts w:asciiTheme="minorHAnsi" w:hAnsiTheme="minorHAnsi"/>
          <w:szCs w:val="24"/>
          <w:lang w:val="es-EC"/>
        </w:rPr>
        <w:instrText xml:space="preserve"> REF _Ref160538069 \h  \* MERGEFORMAT </w:instrText>
      </w:r>
      <w:r w:rsidR="00140429" w:rsidRPr="002D00FE">
        <w:rPr>
          <w:rFonts w:asciiTheme="minorHAnsi" w:hAnsiTheme="minorHAnsi"/>
          <w:szCs w:val="24"/>
          <w:lang w:val="es-EC"/>
        </w:rPr>
      </w:r>
      <w:r w:rsidR="00140429" w:rsidRPr="002D00FE">
        <w:rPr>
          <w:rFonts w:asciiTheme="minorHAnsi" w:hAnsiTheme="minorHAnsi"/>
          <w:szCs w:val="24"/>
          <w:lang w:val="es-EC"/>
        </w:rPr>
        <w:fldChar w:fldCharType="separate"/>
      </w:r>
      <w:r w:rsidR="00C26E5C" w:rsidRPr="00EC4667">
        <w:rPr>
          <w:rFonts w:asciiTheme="minorHAnsi" w:hAnsiTheme="minorHAnsi"/>
          <w:b/>
          <w:bCs/>
          <w:szCs w:val="24"/>
          <w:lang w:val="es-EC"/>
        </w:rPr>
        <w:t>Error! Reference source not found.</w:t>
      </w:r>
      <w:r w:rsidR="00140429" w:rsidRPr="002D00FE">
        <w:rPr>
          <w:rFonts w:asciiTheme="minorHAnsi" w:hAnsiTheme="minorHAnsi"/>
          <w:szCs w:val="24"/>
          <w:lang w:val="es-EC"/>
        </w:rPr>
        <w:fldChar w:fldCharType="end"/>
      </w:r>
    </w:p>
    <w:p w14:paraId="68DDCDAE" w14:textId="77777777" w:rsidR="002D00FE" w:rsidRDefault="002D00FE" w:rsidP="002D00FE">
      <w:pPr>
        <w:pStyle w:val="PSINORMAL"/>
        <w:spacing w:before="240"/>
        <w:ind w:firstLine="720"/>
        <w:rPr>
          <w:rFonts w:asciiTheme="minorHAnsi" w:hAnsiTheme="minorHAnsi"/>
          <w:i/>
          <w:szCs w:val="24"/>
        </w:rPr>
      </w:pPr>
      <w:r w:rsidRPr="00A21D64">
        <w:rPr>
          <w:rFonts w:asciiTheme="minorHAnsi" w:hAnsiTheme="minorHAnsi"/>
          <w:b/>
          <w:color w:val="808080" w:themeColor="background1" w:themeShade="80"/>
          <w:szCs w:val="24"/>
        </w:rPr>
        <w:t xml:space="preserve">Figura </w:t>
      </w:r>
      <w:r w:rsidR="00140429" w:rsidRPr="00A21D64">
        <w:rPr>
          <w:rFonts w:asciiTheme="minorHAnsi" w:hAnsiTheme="minorHAnsi"/>
          <w:b/>
          <w:color w:val="808080" w:themeColor="background1" w:themeShade="80"/>
          <w:szCs w:val="24"/>
        </w:rPr>
        <w:fldChar w:fldCharType="begin"/>
      </w:r>
      <w:r w:rsidRPr="00A21D64">
        <w:rPr>
          <w:rFonts w:asciiTheme="minorHAnsi" w:hAnsiTheme="minorHAnsi"/>
          <w:b/>
          <w:color w:val="808080" w:themeColor="background1" w:themeShade="80"/>
          <w:szCs w:val="24"/>
        </w:rPr>
        <w:instrText xml:space="preserve"> SEQ Figura \* ARABIC </w:instrText>
      </w:r>
      <w:r w:rsidR="00140429" w:rsidRPr="00A21D64">
        <w:rPr>
          <w:rFonts w:asciiTheme="minorHAnsi" w:hAnsiTheme="minorHAnsi"/>
          <w:b/>
          <w:color w:val="808080" w:themeColor="background1" w:themeShade="80"/>
          <w:szCs w:val="24"/>
        </w:rPr>
        <w:fldChar w:fldCharType="separate"/>
      </w:r>
      <w:r w:rsidR="00C26E5C">
        <w:rPr>
          <w:rFonts w:asciiTheme="minorHAnsi" w:hAnsiTheme="minorHAnsi"/>
          <w:b/>
          <w:noProof/>
          <w:color w:val="808080" w:themeColor="background1" w:themeShade="80"/>
          <w:szCs w:val="24"/>
        </w:rPr>
        <w:t>2</w:t>
      </w:r>
      <w:r w:rsidR="00140429" w:rsidRPr="00A21D64">
        <w:rPr>
          <w:rFonts w:asciiTheme="minorHAnsi" w:hAnsiTheme="minorHAnsi"/>
          <w:b/>
          <w:color w:val="808080" w:themeColor="background1" w:themeShade="80"/>
          <w:szCs w:val="24"/>
        </w:rPr>
        <w:fldChar w:fldCharType="end"/>
      </w:r>
      <w:r w:rsidRPr="002D00FE">
        <w:rPr>
          <w:rFonts w:asciiTheme="minorHAnsi" w:hAnsiTheme="minorHAnsi"/>
          <w:szCs w:val="24"/>
        </w:rPr>
        <w:t xml:space="preserve">. </w:t>
      </w:r>
      <w:r w:rsidRPr="002D00FE">
        <w:rPr>
          <w:rFonts w:asciiTheme="minorHAnsi" w:hAnsiTheme="minorHAnsi"/>
          <w:i/>
          <w:szCs w:val="24"/>
        </w:rPr>
        <w:t>Fórmula de contrastación de alfas Hakstian &amp; Whalen (1976).</w:t>
      </w:r>
    </w:p>
    <w:p w14:paraId="20287ABC" w14:textId="77777777" w:rsidR="00A21D64" w:rsidRPr="002D00FE" w:rsidRDefault="00A21D64" w:rsidP="002D00FE">
      <w:pPr>
        <w:pStyle w:val="PSINORMAL"/>
        <w:spacing w:before="240"/>
        <w:ind w:firstLine="720"/>
        <w:rPr>
          <w:rFonts w:asciiTheme="minorHAnsi" w:hAnsiTheme="minorHAnsi"/>
          <w:szCs w:val="24"/>
          <w:lang w:val="es-EC"/>
        </w:rPr>
      </w:pPr>
    </w:p>
    <w:p w14:paraId="4BF92EB3" w14:textId="77777777" w:rsidR="002D00FE" w:rsidRPr="00EC4667" w:rsidRDefault="00EC4667" w:rsidP="002D00FE">
      <w:pPr>
        <w:spacing w:line="240" w:lineRule="auto"/>
        <w:ind w:firstLine="720"/>
        <w:jc w:val="both"/>
        <w:rPr>
          <w:rFonts w:asciiTheme="minorHAnsi" w:hAnsiTheme="minorHAnsi"/>
          <w:sz w:val="24"/>
          <w:szCs w:val="24"/>
          <w:lang w:val="es-EC"/>
        </w:rPr>
      </w:pPr>
      <w:r>
        <w:rPr>
          <w:rFonts w:asciiTheme="minorHAnsi" w:hAnsiTheme="minorHAnsi"/>
          <w:noProof/>
          <w:sz w:val="24"/>
          <w:szCs w:val="24"/>
        </w:rPr>
        <mc:AlternateContent>
          <mc:Choice Requires="wps">
            <w:drawing>
              <wp:anchor distT="0" distB="0" distL="114300" distR="114300" simplePos="0" relativeHeight="251665408" behindDoc="0" locked="0" layoutInCell="1" allowOverlap="0" wp14:anchorId="461959C5" wp14:editId="5595B681">
                <wp:simplePos x="0" y="0"/>
                <wp:positionH relativeFrom="column">
                  <wp:posOffset>685800</wp:posOffset>
                </wp:positionH>
                <wp:positionV relativeFrom="paragraph">
                  <wp:posOffset>8255</wp:posOffset>
                </wp:positionV>
                <wp:extent cx="4224020" cy="1023620"/>
                <wp:effectExtent l="0" t="0" r="24130" b="241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4020" cy="1023620"/>
                        </a:xfrm>
                        <a:prstGeom prst="rect">
                          <a:avLst/>
                        </a:prstGeom>
                        <a:solidFill>
                          <a:srgbClr val="FFFFFF"/>
                        </a:solidFill>
                        <a:ln w="9525">
                          <a:solidFill>
                            <a:srgbClr val="000000"/>
                          </a:solidFill>
                          <a:miter lim="800000"/>
                          <a:headEnd/>
                          <a:tailEnd/>
                        </a:ln>
                      </wps:spPr>
                      <wps:txbx>
                        <w:txbxContent>
                          <w:p w14:paraId="6109932E" w14:textId="77777777" w:rsidR="009E77DD" w:rsidRDefault="009E77DD" w:rsidP="002D00FE">
                            <w:pPr>
                              <w:jc w:val="both"/>
                              <w:rPr>
                                <w:rFonts w:ascii="Arial" w:hAnsi="Arial"/>
                                <w:sz w:val="20"/>
                              </w:rPr>
                            </w:pPr>
                          </w:p>
                          <w:p w14:paraId="47602360" w14:textId="77777777" w:rsidR="009E77DD" w:rsidRDefault="009E77DD" w:rsidP="002D00FE">
                            <w:pPr>
                              <w:pStyle w:val="HTMLPreformatted"/>
                              <w:spacing w:before="60" w:after="60"/>
                              <w:jc w:val="both"/>
                              <w:rPr>
                                <w:rFonts w:ascii="Arial" w:hAnsi="Arial"/>
                                <w:sz w:val="24"/>
                                <w:lang w:val="en-US"/>
                              </w:rPr>
                            </w:pPr>
                            <w:r>
                              <w:rPr>
                                <w:rFonts w:ascii="Arial" w:hAnsi="Arial"/>
                                <w:noProof/>
                                <w:position w:val="-62"/>
                                <w:sz w:val="24"/>
                                <w:lang w:val="en-US" w:eastAsia="en-US"/>
                              </w:rPr>
                              <w:drawing>
                                <wp:inline distT="0" distB="0" distL="0" distR="0" wp14:anchorId="2FA07E8A" wp14:editId="3B232E34">
                                  <wp:extent cx="1874520" cy="868680"/>
                                  <wp:effectExtent l="0" t="0" r="0" b="7620"/>
                                  <wp:docPr id="5" name="Picture 5" descr="001001c6a981$ce002870$87526882@psp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1001c6a981$ce002870$87526882@pspdom"/>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74520" cy="868680"/>
                                          </a:xfrm>
                                          <a:prstGeom prst="rect">
                                            <a:avLst/>
                                          </a:prstGeom>
                                          <a:noFill/>
                                          <a:ln>
                                            <a:noFill/>
                                          </a:ln>
                                        </pic:spPr>
                                      </pic:pic>
                                    </a:graphicData>
                                  </a:graphic>
                                </wp:inline>
                              </w:drawing>
                            </w:r>
                            <w:r>
                              <w:rPr>
                                <w:rFonts w:ascii="Arial" w:hAnsi="Arial"/>
                                <w:sz w:val="24"/>
                                <w:lang w:val="en-US"/>
                              </w:rPr>
                              <w:t xml:space="preserve">  donde </w:t>
                            </w:r>
                            <w:r>
                              <w:rPr>
                                <w:rFonts w:ascii="Arial" w:hAnsi="Arial"/>
                                <w:noProof/>
                                <w:position w:val="-32"/>
                                <w:sz w:val="24"/>
                                <w:lang w:val="en-US" w:eastAsia="en-US"/>
                              </w:rPr>
                              <w:drawing>
                                <wp:inline distT="0" distB="0" distL="0" distR="0" wp14:anchorId="4FB051F6" wp14:editId="3A4538BD">
                                  <wp:extent cx="1485900" cy="487680"/>
                                  <wp:effectExtent l="0" t="0" r="0" b="7620"/>
                                  <wp:docPr id="6" name="Picture 6" descr="001101c6a981$ce002870$87526882@psp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1101c6a981$ce002870$87526882@pspdom"/>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85900" cy="487680"/>
                                          </a:xfrm>
                                          <a:prstGeom prst="rect">
                                            <a:avLst/>
                                          </a:prstGeom>
                                          <a:noFill/>
                                          <a:ln>
                                            <a:noFill/>
                                          </a:ln>
                                        </pic:spPr>
                                      </pic:pic>
                                    </a:graphicData>
                                  </a:graphic>
                                </wp:inline>
                              </w:drawing>
                            </w:r>
                          </w:p>
                          <w:p w14:paraId="4E3A07A5" w14:textId="77777777" w:rsidR="009E77DD" w:rsidRDefault="009E77DD" w:rsidP="002D00FE">
                            <w:pPr>
                              <w:jc w:val="both"/>
                              <w:rPr>
                                <w:rFonts w:ascii="Arial" w:hAnsi="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54pt;margin-top:.65pt;width:332.6pt;height:8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" o:allowoverlap="f">
                <v:textbox>
                  <w:txbxContent>
                    <w:p w:rsidR="009E77DD" w:rsidRDefault="009E77DD" w:rsidP="002D00FE">
                      <w:pPr>
                        <w:jc w:val="both"/>
                        <w:rPr>
                          <w:rFonts w:ascii="Arial" w:hAnsi="Arial"/>
                          <w:sz w:val="20"/>
                        </w:rPr>
                      </w:pPr>
                    </w:p>
                    <w:p w:rsidR="009E77DD" w:rsidRDefault="009E77DD" w:rsidP="002D00FE">
                      <w:pPr>
                        <w:pStyle w:val="HTMLPreformatted"/>
                        <w:spacing w:before="60" w:after="60"/>
                        <w:jc w:val="both"/>
                        <w:rPr>
                          <w:rFonts w:ascii="Arial" w:hAnsi="Arial"/>
                          <w:sz w:val="24"/>
                          <w:lang w:val="en-US"/>
                        </w:rPr>
                      </w:pPr>
                      <w:r>
                        <w:rPr>
                          <w:rFonts w:ascii="Arial" w:hAnsi="Arial"/>
                          <w:noProof/>
                          <w:position w:val="-62"/>
                          <w:sz w:val="24"/>
                          <w:lang w:val="en-US" w:eastAsia="en-US"/>
                        </w:rPr>
                        <w:drawing>
                          <wp:inline distT="0" distB="0" distL="0" distR="0">
                            <wp:extent cx="1874520" cy="868680"/>
                            <wp:effectExtent l="0" t="0" r="0" b="7620"/>
                            <wp:docPr id="5" name="Picture 5" descr="001001c6a981$ce002870$87526882@psp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1001c6a981$ce002870$87526882@pspdom"/>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874520" cy="868680"/>
                                    </a:xfrm>
                                    <a:prstGeom prst="rect">
                                      <a:avLst/>
                                    </a:prstGeom>
                                    <a:noFill/>
                                    <a:ln>
                                      <a:noFill/>
                                    </a:ln>
                                  </pic:spPr>
                                </pic:pic>
                              </a:graphicData>
                            </a:graphic>
                          </wp:inline>
                        </w:drawing>
                      </w:r>
                      <w:r>
                        <w:rPr>
                          <w:rFonts w:ascii="Arial" w:hAnsi="Arial"/>
                          <w:sz w:val="24"/>
                          <w:lang w:val="en-US"/>
                        </w:rPr>
                        <w:t xml:space="preserve">  donde </w:t>
                      </w:r>
                      <w:r>
                        <w:rPr>
                          <w:rFonts w:ascii="Arial" w:hAnsi="Arial"/>
                          <w:noProof/>
                          <w:position w:val="-32"/>
                          <w:sz w:val="24"/>
                          <w:lang w:val="en-US" w:eastAsia="en-US"/>
                        </w:rPr>
                        <w:drawing>
                          <wp:inline distT="0" distB="0" distL="0" distR="0">
                            <wp:extent cx="1485900" cy="487680"/>
                            <wp:effectExtent l="0" t="0" r="0" b="7620"/>
                            <wp:docPr id="6" name="Picture 6" descr="001101c6a981$ce002870$87526882@psp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1101c6a981$ce002870$87526882@pspdom"/>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85900" cy="487680"/>
                                    </a:xfrm>
                                    <a:prstGeom prst="rect">
                                      <a:avLst/>
                                    </a:prstGeom>
                                    <a:noFill/>
                                    <a:ln>
                                      <a:noFill/>
                                    </a:ln>
                                  </pic:spPr>
                                </pic:pic>
                              </a:graphicData>
                            </a:graphic>
                          </wp:inline>
                        </w:drawing>
                      </w:r>
                    </w:p>
                    <w:p w:rsidR="009E77DD" w:rsidRDefault="009E77DD" w:rsidP="002D00FE">
                      <w:pPr>
                        <w:jc w:val="both"/>
                        <w:rPr>
                          <w:rFonts w:ascii="Arial" w:hAnsi="Arial"/>
                          <w:sz w:val="20"/>
                        </w:rPr>
                      </w:pPr>
                    </w:p>
                  </w:txbxContent>
                </v:textbox>
              </v:shape>
            </w:pict>
          </mc:Fallback>
        </mc:AlternateContent>
      </w:r>
    </w:p>
    <w:p w14:paraId="31816FE8" w14:textId="77777777" w:rsidR="002D00FE" w:rsidRPr="00EC4667" w:rsidRDefault="002D00FE" w:rsidP="002D00FE">
      <w:pPr>
        <w:spacing w:line="240" w:lineRule="auto"/>
        <w:ind w:firstLine="720"/>
        <w:jc w:val="both"/>
        <w:rPr>
          <w:rFonts w:asciiTheme="minorHAnsi" w:hAnsiTheme="minorHAnsi"/>
          <w:sz w:val="24"/>
          <w:szCs w:val="24"/>
          <w:lang w:val="es-EC"/>
        </w:rPr>
      </w:pPr>
    </w:p>
    <w:p w14:paraId="4DAED9D1" w14:textId="77777777" w:rsidR="002D00FE" w:rsidRPr="00EC4667" w:rsidRDefault="002D00FE" w:rsidP="002D00FE">
      <w:pPr>
        <w:spacing w:line="240" w:lineRule="auto"/>
        <w:ind w:firstLine="720"/>
        <w:jc w:val="both"/>
        <w:rPr>
          <w:rFonts w:asciiTheme="minorHAnsi" w:hAnsiTheme="minorHAnsi"/>
          <w:sz w:val="24"/>
          <w:szCs w:val="24"/>
          <w:lang w:val="es-EC"/>
        </w:rPr>
      </w:pPr>
    </w:p>
    <w:p w14:paraId="47E70C27" w14:textId="77777777" w:rsidR="002D00FE" w:rsidRPr="00EC4667" w:rsidRDefault="002D00FE" w:rsidP="002D00FE">
      <w:pPr>
        <w:spacing w:line="240" w:lineRule="auto"/>
        <w:ind w:firstLine="720"/>
        <w:jc w:val="both"/>
        <w:rPr>
          <w:rFonts w:asciiTheme="minorHAnsi" w:hAnsiTheme="minorHAnsi"/>
          <w:sz w:val="24"/>
          <w:szCs w:val="24"/>
          <w:lang w:val="es-EC"/>
        </w:rPr>
      </w:pPr>
    </w:p>
    <w:p w14:paraId="05CA1D39" w14:textId="77777777" w:rsidR="002D00FE" w:rsidRPr="002D00FE" w:rsidRDefault="002D00FE" w:rsidP="00BD6B9D">
      <w:pPr>
        <w:pStyle w:val="PSINORMAL"/>
        <w:ind w:firstLine="720"/>
        <w:rPr>
          <w:rFonts w:asciiTheme="minorHAnsi" w:hAnsiTheme="minorHAnsi"/>
          <w:szCs w:val="24"/>
        </w:rPr>
      </w:pPr>
      <w:r w:rsidRPr="002D00FE">
        <w:rPr>
          <w:rFonts w:asciiTheme="minorHAnsi" w:hAnsiTheme="minorHAnsi"/>
          <w:szCs w:val="24"/>
        </w:rPr>
        <w:t xml:space="preserve">Donde nj es el número de ítemes de cada test y Nj el número de personas que participaron en dichas pruebas.  El estadígrafo M se evalúa como </w:t>
      </w:r>
      <w:r w:rsidRPr="002D00FE">
        <w:rPr>
          <w:rFonts w:asciiTheme="minorHAnsi" w:hAnsiTheme="minorHAnsi"/>
          <w:szCs w:val="24"/>
        </w:rPr>
        <w:sym w:font="Symbol" w:char="0063"/>
      </w:r>
      <w:r w:rsidRPr="002D00FE">
        <w:rPr>
          <w:rFonts w:asciiTheme="minorHAnsi" w:hAnsiTheme="minorHAnsi"/>
          <w:szCs w:val="24"/>
        </w:rPr>
        <w:t>2 con K-1 grados de libertad.</w:t>
      </w:r>
    </w:p>
    <w:p w14:paraId="35CFBA25" w14:textId="77777777" w:rsidR="002D00FE" w:rsidRPr="002D00FE" w:rsidRDefault="002D00FE" w:rsidP="002D00FE">
      <w:pPr>
        <w:pStyle w:val="PSINORMAL"/>
        <w:ind w:firstLine="720"/>
        <w:rPr>
          <w:rFonts w:asciiTheme="minorHAnsi" w:hAnsiTheme="minorHAnsi"/>
          <w:szCs w:val="24"/>
        </w:rPr>
      </w:pPr>
      <w:r w:rsidRPr="002D00FE">
        <w:rPr>
          <w:rFonts w:asciiTheme="minorHAnsi" w:hAnsiTheme="minorHAnsi"/>
          <w:szCs w:val="24"/>
        </w:rPr>
        <w:t xml:space="preserve">Finalmente, se procedió a un análisis de ítemes, para establecer a) Nivel de dificultad y b) Nivel de discriminación de los ítemes, que en este caso correspondió a los distintos aspectos evaluados por la rúbrica.  El nivel de dificultad de los ítemes se estableció a partir del rendimiento medio de cada uno de ellos.  Mientras que, por otra parte, se examinó la capacidad de discriminación del test mediante el índice de discriminación “D” </w:t>
      </w:r>
      <w:r w:rsidR="00140429" w:rsidRPr="002D00FE">
        <w:rPr>
          <w:rFonts w:asciiTheme="minorHAnsi" w:hAnsiTheme="minorHAnsi"/>
          <w:szCs w:val="24"/>
        </w:rPr>
        <w:fldChar w:fldCharType="begin"/>
      </w:r>
      <w:r w:rsidRPr="002D00FE">
        <w:rPr>
          <w:rFonts w:asciiTheme="minorHAnsi" w:hAnsiTheme="minorHAnsi"/>
          <w:szCs w:val="24"/>
        </w:rPr>
        <w:instrText xml:space="preserve"> ADDIN EN.CITE &lt;EndNote&gt;&lt;Cite&gt;&lt;Author&gt;Findley&lt;/Author&gt;&lt;Year&gt;1956&lt;/Year&gt;&lt;RecNum&gt;1093&lt;/RecNum&gt;&lt;record&gt;&lt;rec-number&gt;1093&lt;/rec-number&gt;&lt;foreign-keys&gt;&lt;key app="EN" db-id="p0d99zastt2s9nerrrm55da4ezsxe0ez00ww"&gt;1093&lt;/key&gt;&lt;/foreign-keys&gt;&lt;ref-type name="Journal Article"&gt;17&lt;/ref-type&gt;&lt;contributors&gt;&lt;authors&gt;&lt;author&gt;Findley, W. G&lt;/author&gt;&lt;/authors&gt;&lt;/contributors&gt;&lt;titles&gt;&lt;title&gt;A rationale for evaluation of item discrimination statistics&lt;/title&gt;&lt;secondary-title&gt;Educational and Psychological Measurement&lt;/secondary-title&gt;&lt;/titles&gt;&lt;periodical&gt;&lt;full-title&gt;Educational and Psychological Measurement&lt;/full-title&gt;&lt;/periodical&gt;&lt;pages&gt; 175-180&lt;/pages&gt;&lt;number&gt;16&lt;/number&gt;&lt;dates&gt;&lt;year&gt;1956&lt;/year&gt;&lt;/dates&gt;&lt;urls&gt;&lt;/urls&gt;&lt;/record&gt;&lt;/Cite&gt;&lt;/EndNote&gt;</w:instrText>
      </w:r>
      <w:r w:rsidR="00140429" w:rsidRPr="002D00FE">
        <w:rPr>
          <w:rFonts w:asciiTheme="minorHAnsi" w:hAnsiTheme="minorHAnsi"/>
          <w:szCs w:val="24"/>
        </w:rPr>
        <w:fldChar w:fldCharType="separate"/>
      </w:r>
      <w:r w:rsidRPr="002D00FE">
        <w:rPr>
          <w:rFonts w:asciiTheme="minorHAnsi" w:hAnsiTheme="minorHAnsi"/>
          <w:noProof/>
          <w:szCs w:val="24"/>
        </w:rPr>
        <w:t>(Findley, 1956)</w:t>
      </w:r>
      <w:r w:rsidR="00140429" w:rsidRPr="002D00FE">
        <w:rPr>
          <w:rFonts w:asciiTheme="minorHAnsi" w:hAnsiTheme="minorHAnsi"/>
          <w:szCs w:val="24"/>
        </w:rPr>
        <w:fldChar w:fldCharType="end"/>
      </w:r>
      <w:r w:rsidRPr="002D00FE">
        <w:rPr>
          <w:rFonts w:asciiTheme="minorHAnsi" w:hAnsiTheme="minorHAnsi"/>
          <w:szCs w:val="24"/>
        </w:rPr>
        <w:t xml:space="preserve"> que corresponde a la diferencia entre el índice de dificultad de un ítem para el grupo “fuerte” (p+) y el grupo “débil” (p-), los que están constituidos por aquellos individuos que se sitúan entre el 27% superior e inferior de las puntuaciones de la escala  </w:t>
      </w:r>
      <w:r w:rsidR="00140429" w:rsidRPr="002D00FE">
        <w:rPr>
          <w:rFonts w:asciiTheme="minorHAnsi" w:hAnsiTheme="minorHAnsi"/>
          <w:szCs w:val="24"/>
        </w:rPr>
        <w:fldChar w:fldCharType="begin"/>
      </w:r>
      <w:r w:rsidRPr="002D00FE">
        <w:rPr>
          <w:rFonts w:asciiTheme="minorHAnsi" w:hAnsiTheme="minorHAnsi"/>
          <w:szCs w:val="24"/>
        </w:rPr>
        <w:instrText xml:space="preserve"> ADDIN EN.CITE &lt;EndNote&gt;&lt;Cite&gt;&lt;Author&gt;Kelley&lt;/Author&gt;&lt;Year&gt;1939&lt;/Year&gt;&lt;RecNum&gt;1096&lt;/RecNum&gt;&lt;Prefix&gt;Cf. &lt;/Prefix&gt;&lt;record&gt;&lt;rec-number&gt;1096&lt;/rec-number&gt;&lt;foreign-keys&gt;&lt;key app="EN" db-id="p0d99zastt2s9nerrrm55da4ezsxe0ez00ww"&gt;1096&lt;/key&gt;&lt;/foreign-keys&gt;&lt;ref-type name="Journal Article"&gt;17&lt;/ref-type&gt;&lt;contributors&gt;&lt;authors&gt;&lt;author&gt;Kelley, T, L&lt;/author&gt;&lt;/authors&gt;&lt;/contributors&gt;&lt;titles&gt;&lt;title&gt;Selection of upper and lower groups for the validation of test items&lt;/title&gt;&lt;secondary-title&gt;Journal of Educational Psychology&lt;/secondary-title&gt;&lt;/titles&gt;&lt;periodical&gt;&lt;full-title&gt;Journal of Educational Psychology&lt;/full-title&gt;&lt;/periodical&gt;&lt;pages&gt;17-24&lt;/pages&gt;&lt;volume&gt;30&lt;/volume&gt;&lt;dates&gt;&lt;year&gt;1939&lt;/year&gt;&lt;/dates&gt;&lt;urls&gt;&lt;/urls&gt;&lt;/record&gt;&lt;/Cite&gt;&lt;/EndNote&gt;</w:instrText>
      </w:r>
      <w:r w:rsidR="00140429" w:rsidRPr="002D00FE">
        <w:rPr>
          <w:rFonts w:asciiTheme="minorHAnsi" w:hAnsiTheme="minorHAnsi"/>
          <w:szCs w:val="24"/>
        </w:rPr>
        <w:fldChar w:fldCharType="separate"/>
      </w:r>
      <w:r w:rsidRPr="002D00FE">
        <w:rPr>
          <w:rFonts w:asciiTheme="minorHAnsi" w:hAnsiTheme="minorHAnsi"/>
          <w:noProof/>
          <w:szCs w:val="24"/>
        </w:rPr>
        <w:t>(Cf. Kelley, 1939)</w:t>
      </w:r>
      <w:r w:rsidR="00140429" w:rsidRPr="002D00FE">
        <w:rPr>
          <w:rFonts w:asciiTheme="minorHAnsi" w:hAnsiTheme="minorHAnsi"/>
          <w:szCs w:val="24"/>
        </w:rPr>
        <w:fldChar w:fldCharType="end"/>
      </w:r>
      <w:r w:rsidRPr="002D00FE">
        <w:rPr>
          <w:rFonts w:asciiTheme="minorHAnsi" w:hAnsiTheme="minorHAnsi"/>
          <w:szCs w:val="24"/>
        </w:rPr>
        <w:t xml:space="preserve">. </w:t>
      </w:r>
    </w:p>
    <w:p w14:paraId="7D24FE3F" w14:textId="77777777" w:rsidR="002D00FE" w:rsidRPr="00A21D64" w:rsidRDefault="002D00FE" w:rsidP="00A21D64">
      <w:pPr>
        <w:pStyle w:val="PSI1"/>
        <w:jc w:val="both"/>
        <w:rPr>
          <w:rFonts w:asciiTheme="minorHAnsi" w:hAnsiTheme="minorHAnsi"/>
          <w:color w:val="808080" w:themeColor="background1" w:themeShade="80"/>
          <w:sz w:val="24"/>
          <w:szCs w:val="24"/>
        </w:rPr>
      </w:pPr>
      <w:r w:rsidRPr="00A21D64">
        <w:rPr>
          <w:rFonts w:asciiTheme="minorHAnsi" w:hAnsiTheme="minorHAnsi"/>
          <w:color w:val="808080" w:themeColor="background1" w:themeShade="80"/>
          <w:sz w:val="24"/>
          <w:szCs w:val="24"/>
        </w:rPr>
        <w:t>Resultados</w:t>
      </w:r>
    </w:p>
    <w:p w14:paraId="0F3AAACE" w14:textId="77777777" w:rsidR="002D00FE" w:rsidRPr="00A21D64" w:rsidRDefault="002D00FE" w:rsidP="00A21D64">
      <w:pPr>
        <w:pStyle w:val="PSI2b"/>
        <w:jc w:val="both"/>
        <w:rPr>
          <w:rFonts w:asciiTheme="minorHAnsi" w:hAnsiTheme="minorHAnsi"/>
          <w:color w:val="808080" w:themeColor="background1" w:themeShade="80"/>
          <w:sz w:val="24"/>
          <w:szCs w:val="24"/>
        </w:rPr>
      </w:pPr>
      <w:r w:rsidRPr="00A21D64">
        <w:rPr>
          <w:rFonts w:asciiTheme="minorHAnsi" w:hAnsiTheme="minorHAnsi"/>
          <w:color w:val="808080" w:themeColor="background1" w:themeShade="80"/>
          <w:sz w:val="24"/>
          <w:szCs w:val="24"/>
        </w:rPr>
        <w:t>Análisis de la Estructura factorial y Validez de constructo</w:t>
      </w:r>
    </w:p>
    <w:p w14:paraId="58B7544F" w14:textId="77777777" w:rsidR="002D00FE" w:rsidRDefault="002D00FE" w:rsidP="002D00FE">
      <w:pPr>
        <w:pStyle w:val="PSINORMAL"/>
        <w:ind w:firstLine="720"/>
        <w:rPr>
          <w:rFonts w:asciiTheme="minorHAnsi" w:hAnsiTheme="minorHAnsi"/>
          <w:szCs w:val="24"/>
          <w:lang w:val="es-EC"/>
        </w:rPr>
      </w:pPr>
      <w:r w:rsidRPr="002D00FE">
        <w:rPr>
          <w:rFonts w:asciiTheme="minorHAnsi" w:hAnsiTheme="minorHAnsi"/>
          <w:szCs w:val="24"/>
          <w:lang w:val="es-EC"/>
        </w:rPr>
        <w:t xml:space="preserve">El análisis de la estructura factorial de la rúbrica se realizó a través de un Análisis factorial de componentes principales </w:t>
      </w:r>
      <w:r w:rsidRPr="002D00FE">
        <w:rPr>
          <w:rFonts w:asciiTheme="minorHAnsi" w:hAnsiTheme="minorHAnsi"/>
          <w:szCs w:val="24"/>
          <w:lang w:val="es-EC"/>
        </w:rPr>
        <w:lastRenderedPageBreak/>
        <w:t xml:space="preserve">(AF), utilizando una rotación Promax (kappa =4), dada la intercorrelación significativa entre los ítemes. </w:t>
      </w:r>
    </w:p>
    <w:p w14:paraId="0C2A52BD" w14:textId="77777777" w:rsidR="001C2B83" w:rsidRPr="002D00FE" w:rsidRDefault="001C2B83" w:rsidP="002D00FE">
      <w:pPr>
        <w:pStyle w:val="PSINORMAL"/>
        <w:ind w:firstLine="720"/>
        <w:rPr>
          <w:rFonts w:asciiTheme="minorHAnsi" w:hAnsiTheme="minorHAnsi"/>
          <w:szCs w:val="24"/>
          <w:lang w:val="es-EC"/>
        </w:rPr>
      </w:pPr>
    </w:p>
    <w:p w14:paraId="4EB4CFB0" w14:textId="77777777" w:rsidR="002D00FE" w:rsidRDefault="002D00FE" w:rsidP="002D00FE">
      <w:pPr>
        <w:pStyle w:val="PSINORMAL"/>
        <w:ind w:firstLine="720"/>
        <w:rPr>
          <w:rFonts w:asciiTheme="minorHAnsi" w:hAnsiTheme="minorHAnsi"/>
          <w:szCs w:val="24"/>
          <w:lang w:val="es-EC"/>
        </w:rPr>
      </w:pPr>
      <w:r w:rsidRPr="002D00FE">
        <w:rPr>
          <w:rFonts w:asciiTheme="minorHAnsi" w:hAnsiTheme="minorHAnsi"/>
          <w:szCs w:val="24"/>
          <w:lang w:val="es-EC"/>
        </w:rPr>
        <w:t xml:space="preserve">El análisis de los datos del test de esfericidad de Bartlett  (χ2 = 4148,880 p&lt; .001) y el índice de Kaiser-Meyer-Olkin (KMO = .921) muestran que los datos se adecuan de muy buena forma al análisis factorial. Adicionalmente, se constata que las comunalidades iniciales, es decir, la fracción de variabilidad de cada elemento que se ha explicado con el modelo de factores, son bastante altas, siendo todos autovalores superiores a 0.627. </w:t>
      </w:r>
    </w:p>
    <w:p w14:paraId="0990612B" w14:textId="77777777" w:rsidR="001C2B83" w:rsidRPr="002D00FE" w:rsidRDefault="001C2B83" w:rsidP="002D00FE">
      <w:pPr>
        <w:pStyle w:val="PSINORMAL"/>
        <w:ind w:firstLine="720"/>
        <w:rPr>
          <w:rFonts w:asciiTheme="minorHAnsi" w:hAnsiTheme="minorHAnsi"/>
          <w:szCs w:val="24"/>
          <w:lang w:val="es-EC"/>
        </w:rPr>
      </w:pPr>
    </w:p>
    <w:p w14:paraId="02EC5404" w14:textId="77777777" w:rsidR="00A21D64" w:rsidRDefault="002D00FE" w:rsidP="00A21D64">
      <w:pPr>
        <w:pStyle w:val="PSINORMAL"/>
        <w:ind w:firstLine="720"/>
        <w:rPr>
          <w:rFonts w:asciiTheme="minorHAnsi" w:hAnsiTheme="minorHAnsi"/>
          <w:i/>
          <w:szCs w:val="24"/>
          <w:lang w:val="es-EC"/>
        </w:rPr>
      </w:pPr>
      <w:r w:rsidRPr="002D00FE">
        <w:rPr>
          <w:rFonts w:asciiTheme="minorHAnsi" w:hAnsiTheme="minorHAnsi"/>
          <w:szCs w:val="24"/>
          <w:lang w:val="es-EC"/>
        </w:rPr>
        <w:t xml:space="preserve">La solución rotada del Análisis factorial (ver </w:t>
      </w:r>
      <w:r w:rsidR="007E153F">
        <w:fldChar w:fldCharType="begin"/>
      </w:r>
      <w:r w:rsidR="007E153F">
        <w:instrText xml:space="preserve"> REF _Ref156973921 \h  \* MERGEFORMAT </w:instrText>
      </w:r>
      <w:r w:rsidR="007E153F">
        <w:fldChar w:fldCharType="separate"/>
      </w:r>
      <w:r w:rsidR="00C26E5C" w:rsidRPr="00C26E5C">
        <w:rPr>
          <w:rFonts w:asciiTheme="minorHAnsi" w:hAnsiTheme="minorHAnsi"/>
          <w:szCs w:val="24"/>
          <w:lang w:val="es-EC"/>
        </w:rPr>
        <w:t>TABLA 1</w:t>
      </w:r>
      <w:r w:rsidR="007E153F">
        <w:fldChar w:fldCharType="end"/>
      </w:r>
      <w:r w:rsidRPr="002D00FE">
        <w:rPr>
          <w:rFonts w:asciiTheme="minorHAnsi" w:hAnsiTheme="minorHAnsi"/>
          <w:szCs w:val="24"/>
          <w:lang w:val="es-EC"/>
        </w:rPr>
        <w:t>) muestra dos factores principales que, en su conjunto explican un 70.9% de la varianza y que tienen una correlación entre ellos de r = .583.  El primero de los factores, que explica un 58.897% de la varianza, está constituido por el conjunto de aspectos que evalúan los rasgos más estructurales y de organización del texto producido, es decir:</w:t>
      </w:r>
      <w:r w:rsidRPr="002D00FE">
        <w:rPr>
          <w:rFonts w:asciiTheme="minorHAnsi" w:hAnsiTheme="minorHAnsi"/>
          <w:i/>
          <w:szCs w:val="24"/>
          <w:lang w:val="es-EC"/>
        </w:rPr>
        <w:t xml:space="preserve"> Unidad de contenido (cont), organización del ensayo (org), introducción (intro), desarrollo del tema (des), conclusión (conc) y conexión entre los párrafos (conexp)</w:t>
      </w:r>
      <w:r w:rsidRPr="002D00FE">
        <w:rPr>
          <w:rFonts w:asciiTheme="minorHAnsi" w:hAnsiTheme="minorHAnsi"/>
          <w:szCs w:val="24"/>
          <w:lang w:val="es-EC"/>
        </w:rPr>
        <w:t xml:space="preserve">.  Por su parte, el segundo factor, que aporta un 12.029% a la </w:t>
      </w:r>
      <w:r w:rsidRPr="002D00FE">
        <w:rPr>
          <w:rFonts w:asciiTheme="minorHAnsi" w:hAnsiTheme="minorHAnsi"/>
          <w:szCs w:val="24"/>
          <w:lang w:val="es-EC"/>
        </w:rPr>
        <w:lastRenderedPageBreak/>
        <w:t>explicación de la varianza, agrupa aquellos aspectos que permiten la coherencia local, a saber la</w:t>
      </w:r>
      <w:r w:rsidRPr="002D00FE">
        <w:rPr>
          <w:rFonts w:asciiTheme="minorHAnsi" w:hAnsiTheme="minorHAnsi"/>
          <w:i/>
          <w:szCs w:val="24"/>
          <w:lang w:val="es-EC"/>
        </w:rPr>
        <w:t xml:space="preserve"> conexión entre las frases (conexph), estilo y ortografía (af).</w:t>
      </w:r>
    </w:p>
    <w:p w14:paraId="3F5FC311" w14:textId="77777777" w:rsidR="001C2B83" w:rsidRDefault="001C2B83" w:rsidP="00A21D64">
      <w:pPr>
        <w:pStyle w:val="PSINORMAL"/>
        <w:ind w:firstLine="720"/>
        <w:rPr>
          <w:rFonts w:asciiTheme="minorHAnsi" w:hAnsiTheme="minorHAnsi"/>
          <w:i/>
          <w:szCs w:val="24"/>
          <w:lang w:val="es-EC"/>
        </w:rPr>
      </w:pPr>
    </w:p>
    <w:p w14:paraId="57CB440F" w14:textId="77777777" w:rsidR="001C2B83" w:rsidRDefault="001C2B83" w:rsidP="00A21D64">
      <w:pPr>
        <w:pStyle w:val="PSINORMAL"/>
        <w:ind w:firstLine="720"/>
        <w:rPr>
          <w:rFonts w:asciiTheme="minorHAnsi" w:hAnsiTheme="minorHAnsi"/>
          <w:i/>
          <w:szCs w:val="24"/>
          <w:lang w:val="es-EC"/>
        </w:rPr>
      </w:pPr>
    </w:p>
    <w:p w14:paraId="2BFEDEF9" w14:textId="77777777" w:rsidR="001C2B83" w:rsidRDefault="001C2B83" w:rsidP="00A21D64">
      <w:pPr>
        <w:pStyle w:val="PSINORMAL"/>
        <w:ind w:firstLine="720"/>
        <w:rPr>
          <w:rFonts w:asciiTheme="minorHAnsi" w:hAnsiTheme="minorHAnsi"/>
          <w:i/>
          <w:szCs w:val="24"/>
          <w:lang w:val="es-EC"/>
        </w:rPr>
      </w:pPr>
    </w:p>
    <w:p w14:paraId="6BBCC308" w14:textId="77777777" w:rsidR="001C2B83" w:rsidRDefault="001C2B83" w:rsidP="00A21D64">
      <w:pPr>
        <w:pStyle w:val="PSINORMAL"/>
        <w:ind w:firstLine="720"/>
        <w:rPr>
          <w:rFonts w:asciiTheme="minorHAnsi" w:hAnsiTheme="minorHAnsi"/>
          <w:i/>
          <w:szCs w:val="24"/>
          <w:lang w:val="es-EC"/>
        </w:rPr>
      </w:pPr>
    </w:p>
    <w:p w14:paraId="4392FC2C" w14:textId="77777777" w:rsidR="001C2B83" w:rsidRDefault="001C2B83" w:rsidP="00A21D64">
      <w:pPr>
        <w:pStyle w:val="PSINORMAL"/>
        <w:ind w:firstLine="720"/>
        <w:rPr>
          <w:rFonts w:asciiTheme="minorHAnsi" w:hAnsiTheme="minorHAnsi"/>
          <w:i/>
          <w:szCs w:val="24"/>
          <w:lang w:val="es-EC"/>
        </w:rPr>
      </w:pPr>
    </w:p>
    <w:p w14:paraId="78E0FDF8" w14:textId="77777777" w:rsidR="001C2B83" w:rsidRDefault="001C2B83" w:rsidP="00A21D64">
      <w:pPr>
        <w:pStyle w:val="PSINORMAL"/>
        <w:ind w:firstLine="720"/>
        <w:rPr>
          <w:rFonts w:asciiTheme="minorHAnsi" w:hAnsiTheme="minorHAnsi"/>
          <w:i/>
          <w:szCs w:val="24"/>
          <w:lang w:val="es-EC"/>
        </w:rPr>
      </w:pPr>
    </w:p>
    <w:p w14:paraId="6A7C1910" w14:textId="77777777" w:rsidR="001C2B83" w:rsidRDefault="001C2B83" w:rsidP="00A21D64">
      <w:pPr>
        <w:pStyle w:val="PSINORMAL"/>
        <w:ind w:firstLine="720"/>
        <w:rPr>
          <w:rFonts w:asciiTheme="minorHAnsi" w:hAnsiTheme="minorHAnsi"/>
          <w:i/>
          <w:szCs w:val="24"/>
          <w:lang w:val="es-EC"/>
        </w:rPr>
      </w:pPr>
    </w:p>
    <w:p w14:paraId="35DA7253" w14:textId="77777777" w:rsidR="001C2B83" w:rsidRDefault="001C2B83" w:rsidP="00A21D64">
      <w:pPr>
        <w:pStyle w:val="PSINORMAL"/>
        <w:ind w:firstLine="720"/>
        <w:rPr>
          <w:rFonts w:asciiTheme="minorHAnsi" w:hAnsiTheme="minorHAnsi"/>
          <w:i/>
          <w:szCs w:val="24"/>
          <w:lang w:val="es-EC"/>
        </w:rPr>
      </w:pPr>
    </w:p>
    <w:p w14:paraId="1860A921" w14:textId="77777777" w:rsidR="001C2B83" w:rsidRDefault="001C2B83" w:rsidP="00A21D64">
      <w:pPr>
        <w:pStyle w:val="PSINORMAL"/>
        <w:ind w:firstLine="720"/>
        <w:rPr>
          <w:rFonts w:asciiTheme="minorHAnsi" w:hAnsiTheme="minorHAnsi"/>
          <w:i/>
          <w:szCs w:val="24"/>
          <w:lang w:val="es-EC"/>
        </w:rPr>
      </w:pPr>
    </w:p>
    <w:p w14:paraId="4F451BB2" w14:textId="77777777" w:rsidR="001C2B83" w:rsidRDefault="001C2B83" w:rsidP="00A21D64">
      <w:pPr>
        <w:pStyle w:val="PSINORMAL"/>
        <w:ind w:firstLine="720"/>
        <w:rPr>
          <w:rFonts w:asciiTheme="minorHAnsi" w:hAnsiTheme="minorHAnsi"/>
          <w:i/>
          <w:szCs w:val="24"/>
          <w:lang w:val="es-EC"/>
        </w:rPr>
      </w:pPr>
    </w:p>
    <w:p w14:paraId="29446B29" w14:textId="77777777" w:rsidR="00BD6B9D" w:rsidRPr="00EC4667" w:rsidRDefault="00BD6B9D" w:rsidP="00BD6B9D">
      <w:pPr>
        <w:pStyle w:val="Caption"/>
        <w:spacing w:before="240" w:line="480" w:lineRule="auto"/>
        <w:ind w:firstLine="720"/>
        <w:jc w:val="both"/>
        <w:rPr>
          <w:rFonts w:asciiTheme="minorHAnsi" w:hAnsiTheme="minorHAnsi"/>
          <w:color w:val="808080" w:themeColor="background1" w:themeShade="80"/>
          <w:sz w:val="24"/>
          <w:lang w:val="es-EC"/>
        </w:rPr>
      </w:pPr>
      <w:bookmarkStart w:id="3" w:name="_Ref156973921"/>
      <w:r w:rsidRPr="00BD6B9D">
        <w:rPr>
          <w:rFonts w:asciiTheme="minorHAnsi" w:hAnsiTheme="minorHAnsi"/>
          <w:color w:val="808080" w:themeColor="background1" w:themeShade="80"/>
          <w:sz w:val="24"/>
          <w:lang w:val="es-ES" w:eastAsia="es-ES"/>
        </w:rPr>
        <w:t xml:space="preserve">TABLA </w:t>
      </w:r>
      <w:r w:rsidR="00140429" w:rsidRPr="00BD6B9D">
        <w:rPr>
          <w:rFonts w:asciiTheme="minorHAnsi" w:hAnsiTheme="minorHAnsi"/>
          <w:color w:val="808080" w:themeColor="background1" w:themeShade="80"/>
          <w:sz w:val="24"/>
          <w:lang w:val="es-ES" w:eastAsia="es-ES"/>
        </w:rPr>
        <w:fldChar w:fldCharType="begin"/>
      </w:r>
      <w:r w:rsidRPr="00BD6B9D">
        <w:rPr>
          <w:rFonts w:asciiTheme="minorHAnsi" w:hAnsiTheme="minorHAnsi"/>
          <w:color w:val="808080" w:themeColor="background1" w:themeShade="80"/>
          <w:sz w:val="24"/>
          <w:lang w:val="es-ES" w:eastAsia="es-ES"/>
        </w:rPr>
        <w:instrText xml:space="preserve"> SEQ Tabla \* ARABIC </w:instrText>
      </w:r>
      <w:r w:rsidR="00140429" w:rsidRPr="00BD6B9D">
        <w:rPr>
          <w:rFonts w:asciiTheme="minorHAnsi" w:hAnsiTheme="minorHAnsi"/>
          <w:color w:val="808080" w:themeColor="background1" w:themeShade="80"/>
          <w:sz w:val="24"/>
          <w:lang w:val="es-ES" w:eastAsia="es-ES"/>
        </w:rPr>
        <w:fldChar w:fldCharType="separate"/>
      </w:r>
      <w:r w:rsidR="00C26E5C">
        <w:rPr>
          <w:rFonts w:asciiTheme="minorHAnsi" w:hAnsiTheme="minorHAnsi"/>
          <w:noProof/>
          <w:color w:val="808080" w:themeColor="background1" w:themeShade="80"/>
          <w:sz w:val="24"/>
          <w:lang w:val="es-ES" w:eastAsia="es-ES"/>
        </w:rPr>
        <w:t>1</w:t>
      </w:r>
      <w:r w:rsidR="00140429" w:rsidRPr="00BD6B9D">
        <w:rPr>
          <w:rFonts w:asciiTheme="minorHAnsi" w:hAnsiTheme="minorHAnsi"/>
          <w:color w:val="808080" w:themeColor="background1" w:themeShade="80"/>
          <w:sz w:val="24"/>
          <w:lang w:val="es-ES" w:eastAsia="es-ES"/>
        </w:rPr>
        <w:fldChar w:fldCharType="end"/>
      </w:r>
      <w:bookmarkEnd w:id="3"/>
      <w:r w:rsidRPr="00EC4667">
        <w:rPr>
          <w:rFonts w:asciiTheme="minorHAnsi" w:hAnsiTheme="minorHAnsi"/>
          <w:color w:val="808080" w:themeColor="background1" w:themeShade="80"/>
          <w:sz w:val="24"/>
          <w:lang w:val="es-EC"/>
        </w:rPr>
        <w:t xml:space="preserve">. Análisis factorial de Componentes principales, Matriz Rotada </w:t>
      </w:r>
    </w:p>
    <w:tbl>
      <w:tblPr>
        <w:tblW w:w="0" w:type="auto"/>
        <w:tblBorders>
          <w:top w:val="single" w:sz="12" w:space="0" w:color="000000"/>
          <w:bottom w:val="single" w:sz="12" w:space="0" w:color="000000"/>
        </w:tblBorders>
        <w:tblLook w:val="0000" w:firstRow="0" w:lastRow="0" w:firstColumn="0" w:lastColumn="0" w:noHBand="0" w:noVBand="0"/>
      </w:tblPr>
      <w:tblGrid>
        <w:gridCol w:w="4754"/>
        <w:gridCol w:w="2303"/>
        <w:gridCol w:w="2303"/>
      </w:tblGrid>
      <w:tr w:rsidR="00BD6B9D" w14:paraId="53B825BA" w14:textId="77777777" w:rsidTr="001C2B83">
        <w:trPr>
          <w:cantSplit/>
          <w:trHeight w:val="273"/>
        </w:trPr>
        <w:tc>
          <w:tcPr>
            <w:tcW w:w="0" w:type="auto"/>
            <w:vMerge w:val="restart"/>
          </w:tcPr>
          <w:p w14:paraId="40CFC229"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Aspectos evaluados</w:t>
            </w:r>
          </w:p>
          <w:p w14:paraId="7D58768F" w14:textId="77777777" w:rsidR="00BD6B9D" w:rsidRPr="00BD6B9D" w:rsidRDefault="00BD6B9D" w:rsidP="001C2B83">
            <w:pPr>
              <w:pStyle w:val="PSITablaD"/>
              <w:spacing w:line="480" w:lineRule="auto"/>
              <w:ind w:firstLine="720"/>
              <w:jc w:val="left"/>
              <w:rPr>
                <w:rFonts w:asciiTheme="minorHAnsi" w:hAnsiTheme="minorHAnsi"/>
                <w:sz w:val="18"/>
              </w:rPr>
            </w:pPr>
          </w:p>
        </w:tc>
        <w:tc>
          <w:tcPr>
            <w:tcW w:w="0" w:type="auto"/>
            <w:gridSpan w:val="2"/>
          </w:tcPr>
          <w:p w14:paraId="45C939B8"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Componentes</w:t>
            </w:r>
          </w:p>
        </w:tc>
      </w:tr>
      <w:tr w:rsidR="00BD6B9D" w14:paraId="6A82A57E" w14:textId="77777777" w:rsidTr="001C2B83">
        <w:trPr>
          <w:cantSplit/>
          <w:trHeight w:val="273"/>
        </w:trPr>
        <w:tc>
          <w:tcPr>
            <w:tcW w:w="0" w:type="auto"/>
            <w:vMerge/>
          </w:tcPr>
          <w:p w14:paraId="5A8C4143" w14:textId="77777777" w:rsidR="00BD6B9D" w:rsidRPr="00BD6B9D" w:rsidRDefault="00BD6B9D" w:rsidP="001C2B83">
            <w:pPr>
              <w:autoSpaceDE w:val="0"/>
              <w:autoSpaceDN w:val="0"/>
              <w:adjustRightInd w:val="0"/>
              <w:spacing w:line="480" w:lineRule="auto"/>
              <w:ind w:firstLine="720"/>
              <w:rPr>
                <w:rFonts w:asciiTheme="minorHAnsi" w:hAnsiTheme="minorHAnsi"/>
                <w:color w:val="000000"/>
                <w:sz w:val="18"/>
                <w:lang w:val="es-ES" w:eastAsia="es-ES"/>
              </w:rPr>
            </w:pPr>
          </w:p>
        </w:tc>
        <w:tc>
          <w:tcPr>
            <w:tcW w:w="0" w:type="auto"/>
          </w:tcPr>
          <w:p w14:paraId="51B0885F"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1</w:t>
            </w:r>
          </w:p>
        </w:tc>
        <w:tc>
          <w:tcPr>
            <w:tcW w:w="0" w:type="auto"/>
          </w:tcPr>
          <w:p w14:paraId="7C6C86F7"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2</w:t>
            </w:r>
          </w:p>
        </w:tc>
      </w:tr>
      <w:tr w:rsidR="00BD6B9D" w14:paraId="7EFF64C4" w14:textId="77777777" w:rsidTr="001C2B83">
        <w:trPr>
          <w:trHeight w:val="273"/>
        </w:trPr>
        <w:tc>
          <w:tcPr>
            <w:tcW w:w="0" w:type="auto"/>
          </w:tcPr>
          <w:p w14:paraId="3113C50A"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Unidad de Contenido</w:t>
            </w:r>
          </w:p>
        </w:tc>
        <w:tc>
          <w:tcPr>
            <w:tcW w:w="0" w:type="auto"/>
          </w:tcPr>
          <w:p w14:paraId="5E7AEA8C"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.714</w:t>
            </w:r>
          </w:p>
        </w:tc>
        <w:tc>
          <w:tcPr>
            <w:tcW w:w="0" w:type="auto"/>
          </w:tcPr>
          <w:p w14:paraId="2C84D580" w14:textId="77777777" w:rsidR="00BD6B9D" w:rsidRPr="00BD6B9D" w:rsidRDefault="00BD6B9D" w:rsidP="001C2B83">
            <w:pPr>
              <w:pStyle w:val="PSITablaD"/>
              <w:spacing w:line="480" w:lineRule="auto"/>
              <w:ind w:firstLine="720"/>
              <w:rPr>
                <w:rFonts w:asciiTheme="minorHAnsi" w:hAnsiTheme="minorHAnsi"/>
                <w:sz w:val="18"/>
              </w:rPr>
            </w:pPr>
          </w:p>
        </w:tc>
      </w:tr>
      <w:tr w:rsidR="00BD6B9D" w14:paraId="6A8E681B" w14:textId="77777777" w:rsidTr="001C2B83">
        <w:trPr>
          <w:trHeight w:val="273"/>
        </w:trPr>
        <w:tc>
          <w:tcPr>
            <w:tcW w:w="0" w:type="auto"/>
          </w:tcPr>
          <w:p w14:paraId="26C9A82B"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Organización del ensayo</w:t>
            </w:r>
          </w:p>
        </w:tc>
        <w:tc>
          <w:tcPr>
            <w:tcW w:w="0" w:type="auto"/>
          </w:tcPr>
          <w:p w14:paraId="214541EE"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.972</w:t>
            </w:r>
          </w:p>
        </w:tc>
        <w:tc>
          <w:tcPr>
            <w:tcW w:w="0" w:type="auto"/>
          </w:tcPr>
          <w:p w14:paraId="78FF05CC" w14:textId="77777777" w:rsidR="00BD6B9D" w:rsidRPr="00BD6B9D" w:rsidRDefault="00BD6B9D" w:rsidP="001C2B83">
            <w:pPr>
              <w:pStyle w:val="PSITablaD"/>
              <w:spacing w:line="480" w:lineRule="auto"/>
              <w:ind w:firstLine="720"/>
              <w:rPr>
                <w:rFonts w:asciiTheme="minorHAnsi" w:hAnsiTheme="minorHAnsi"/>
                <w:sz w:val="18"/>
              </w:rPr>
            </w:pPr>
          </w:p>
        </w:tc>
      </w:tr>
      <w:tr w:rsidR="00BD6B9D" w14:paraId="26107A92" w14:textId="77777777" w:rsidTr="001C2B83">
        <w:trPr>
          <w:trHeight w:val="273"/>
        </w:trPr>
        <w:tc>
          <w:tcPr>
            <w:tcW w:w="0" w:type="auto"/>
          </w:tcPr>
          <w:p w14:paraId="743CBD88"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 xml:space="preserve">Introducción </w:t>
            </w:r>
          </w:p>
        </w:tc>
        <w:tc>
          <w:tcPr>
            <w:tcW w:w="0" w:type="auto"/>
          </w:tcPr>
          <w:p w14:paraId="593FEF8F"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.928</w:t>
            </w:r>
          </w:p>
        </w:tc>
        <w:tc>
          <w:tcPr>
            <w:tcW w:w="0" w:type="auto"/>
          </w:tcPr>
          <w:p w14:paraId="04D6232F" w14:textId="77777777" w:rsidR="00BD6B9D" w:rsidRPr="00BD6B9D" w:rsidRDefault="00BD6B9D" w:rsidP="001C2B83">
            <w:pPr>
              <w:pStyle w:val="PSITablaD"/>
              <w:spacing w:line="480" w:lineRule="auto"/>
              <w:ind w:firstLine="720"/>
              <w:rPr>
                <w:rFonts w:asciiTheme="minorHAnsi" w:hAnsiTheme="minorHAnsi"/>
                <w:sz w:val="18"/>
              </w:rPr>
            </w:pPr>
          </w:p>
        </w:tc>
      </w:tr>
      <w:tr w:rsidR="00BD6B9D" w14:paraId="3F485F89" w14:textId="77777777" w:rsidTr="001C2B83">
        <w:trPr>
          <w:trHeight w:val="273"/>
        </w:trPr>
        <w:tc>
          <w:tcPr>
            <w:tcW w:w="0" w:type="auto"/>
          </w:tcPr>
          <w:p w14:paraId="613B0B3A"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lastRenderedPageBreak/>
              <w:t>Desarrollo del tema</w:t>
            </w:r>
          </w:p>
        </w:tc>
        <w:tc>
          <w:tcPr>
            <w:tcW w:w="0" w:type="auto"/>
          </w:tcPr>
          <w:p w14:paraId="312AA842"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.824</w:t>
            </w:r>
          </w:p>
        </w:tc>
        <w:tc>
          <w:tcPr>
            <w:tcW w:w="0" w:type="auto"/>
          </w:tcPr>
          <w:p w14:paraId="4C85ACF0" w14:textId="77777777" w:rsidR="00BD6B9D" w:rsidRPr="00BD6B9D" w:rsidRDefault="00BD6B9D" w:rsidP="001C2B83">
            <w:pPr>
              <w:pStyle w:val="PSITablaD"/>
              <w:spacing w:line="480" w:lineRule="auto"/>
              <w:ind w:firstLine="720"/>
              <w:rPr>
                <w:rFonts w:asciiTheme="minorHAnsi" w:hAnsiTheme="minorHAnsi"/>
                <w:sz w:val="18"/>
              </w:rPr>
            </w:pPr>
          </w:p>
        </w:tc>
      </w:tr>
      <w:tr w:rsidR="00BD6B9D" w14:paraId="12E8CE8F" w14:textId="77777777" w:rsidTr="001C2B83">
        <w:trPr>
          <w:trHeight w:val="273"/>
        </w:trPr>
        <w:tc>
          <w:tcPr>
            <w:tcW w:w="0" w:type="auto"/>
          </w:tcPr>
          <w:p w14:paraId="5685D745"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Conclusión</w:t>
            </w:r>
          </w:p>
        </w:tc>
        <w:tc>
          <w:tcPr>
            <w:tcW w:w="0" w:type="auto"/>
          </w:tcPr>
          <w:p w14:paraId="67A05D5D"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.885</w:t>
            </w:r>
          </w:p>
        </w:tc>
        <w:tc>
          <w:tcPr>
            <w:tcW w:w="0" w:type="auto"/>
          </w:tcPr>
          <w:p w14:paraId="0E2A96D3" w14:textId="77777777" w:rsidR="00BD6B9D" w:rsidRPr="00BD6B9D" w:rsidRDefault="00BD6B9D" w:rsidP="001C2B83">
            <w:pPr>
              <w:pStyle w:val="PSITablaD"/>
              <w:spacing w:line="480" w:lineRule="auto"/>
              <w:ind w:firstLine="720"/>
              <w:rPr>
                <w:rFonts w:asciiTheme="minorHAnsi" w:hAnsiTheme="minorHAnsi"/>
                <w:sz w:val="18"/>
              </w:rPr>
            </w:pPr>
          </w:p>
        </w:tc>
      </w:tr>
      <w:tr w:rsidR="00BD6B9D" w14:paraId="5D91D5F7" w14:textId="77777777" w:rsidTr="001C2B83">
        <w:trPr>
          <w:trHeight w:val="236"/>
        </w:trPr>
        <w:tc>
          <w:tcPr>
            <w:tcW w:w="0" w:type="auto"/>
          </w:tcPr>
          <w:p w14:paraId="0848F661"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 xml:space="preserve">Conexión entre párrafos </w:t>
            </w:r>
          </w:p>
        </w:tc>
        <w:tc>
          <w:tcPr>
            <w:tcW w:w="0" w:type="auto"/>
          </w:tcPr>
          <w:p w14:paraId="7220A414"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.601</w:t>
            </w:r>
          </w:p>
        </w:tc>
        <w:tc>
          <w:tcPr>
            <w:tcW w:w="0" w:type="auto"/>
          </w:tcPr>
          <w:p w14:paraId="69437FFC"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.314</w:t>
            </w:r>
          </w:p>
        </w:tc>
      </w:tr>
      <w:tr w:rsidR="00BD6B9D" w14:paraId="238C7ECB" w14:textId="77777777" w:rsidTr="001C2B83">
        <w:trPr>
          <w:trHeight w:val="273"/>
        </w:trPr>
        <w:tc>
          <w:tcPr>
            <w:tcW w:w="0" w:type="auto"/>
          </w:tcPr>
          <w:p w14:paraId="3ECA4264"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Conexión entre frases</w:t>
            </w:r>
          </w:p>
        </w:tc>
        <w:tc>
          <w:tcPr>
            <w:tcW w:w="0" w:type="auto"/>
          </w:tcPr>
          <w:p w14:paraId="7061D21D" w14:textId="77777777" w:rsidR="00BD6B9D" w:rsidRPr="00BD6B9D" w:rsidRDefault="00BD6B9D" w:rsidP="001C2B83">
            <w:pPr>
              <w:pStyle w:val="PSITablaD"/>
              <w:spacing w:line="480" w:lineRule="auto"/>
              <w:ind w:firstLine="720"/>
              <w:rPr>
                <w:rFonts w:asciiTheme="minorHAnsi" w:hAnsiTheme="minorHAnsi"/>
                <w:sz w:val="18"/>
              </w:rPr>
            </w:pPr>
          </w:p>
        </w:tc>
        <w:tc>
          <w:tcPr>
            <w:tcW w:w="0" w:type="auto"/>
          </w:tcPr>
          <w:p w14:paraId="73C68FED"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.749</w:t>
            </w:r>
          </w:p>
        </w:tc>
      </w:tr>
      <w:tr w:rsidR="00BD6B9D" w14:paraId="0C4220AB" w14:textId="77777777" w:rsidTr="001C2B83">
        <w:trPr>
          <w:trHeight w:val="273"/>
        </w:trPr>
        <w:tc>
          <w:tcPr>
            <w:tcW w:w="0" w:type="auto"/>
          </w:tcPr>
          <w:p w14:paraId="5FE909C9"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Riqueza de estilo</w:t>
            </w:r>
          </w:p>
        </w:tc>
        <w:tc>
          <w:tcPr>
            <w:tcW w:w="0" w:type="auto"/>
          </w:tcPr>
          <w:p w14:paraId="0A294E45" w14:textId="77777777" w:rsidR="00BD6B9D" w:rsidRPr="00BD6B9D" w:rsidRDefault="00BD6B9D" w:rsidP="001C2B83">
            <w:pPr>
              <w:pStyle w:val="PSITablaD"/>
              <w:spacing w:line="480" w:lineRule="auto"/>
              <w:ind w:firstLine="720"/>
              <w:rPr>
                <w:rFonts w:asciiTheme="minorHAnsi" w:hAnsiTheme="minorHAnsi"/>
                <w:sz w:val="18"/>
              </w:rPr>
            </w:pPr>
          </w:p>
        </w:tc>
        <w:tc>
          <w:tcPr>
            <w:tcW w:w="0" w:type="auto"/>
          </w:tcPr>
          <w:p w14:paraId="6DAC7645"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.689</w:t>
            </w:r>
          </w:p>
        </w:tc>
      </w:tr>
      <w:tr w:rsidR="00BD6B9D" w14:paraId="6A2934A1" w14:textId="77777777" w:rsidTr="001C2B83">
        <w:trPr>
          <w:trHeight w:val="273"/>
        </w:trPr>
        <w:tc>
          <w:tcPr>
            <w:tcW w:w="0" w:type="auto"/>
          </w:tcPr>
          <w:p w14:paraId="5FEBED4D"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 xml:space="preserve">Ortografía </w:t>
            </w:r>
          </w:p>
        </w:tc>
        <w:tc>
          <w:tcPr>
            <w:tcW w:w="0" w:type="auto"/>
          </w:tcPr>
          <w:p w14:paraId="78FB911D" w14:textId="77777777" w:rsidR="00BD6B9D" w:rsidRPr="00BD6B9D" w:rsidRDefault="00BD6B9D" w:rsidP="001C2B83">
            <w:pPr>
              <w:pStyle w:val="PSITablaD"/>
              <w:spacing w:line="480" w:lineRule="auto"/>
              <w:ind w:firstLine="720"/>
              <w:rPr>
                <w:rFonts w:asciiTheme="minorHAnsi" w:hAnsiTheme="minorHAnsi"/>
                <w:sz w:val="18"/>
              </w:rPr>
            </w:pPr>
          </w:p>
        </w:tc>
        <w:tc>
          <w:tcPr>
            <w:tcW w:w="0" w:type="auto"/>
          </w:tcPr>
          <w:p w14:paraId="65FB062F"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.914</w:t>
            </w:r>
          </w:p>
        </w:tc>
      </w:tr>
      <w:tr w:rsidR="00BD6B9D" w:rsidRPr="00D80B13" w14:paraId="5AC4656A" w14:textId="77777777" w:rsidTr="001C2B83">
        <w:trPr>
          <w:trHeight w:val="273"/>
        </w:trPr>
        <w:tc>
          <w:tcPr>
            <w:tcW w:w="0" w:type="auto"/>
            <w:gridSpan w:val="3"/>
          </w:tcPr>
          <w:p w14:paraId="49D4F27C" w14:textId="77777777" w:rsidR="00BD6B9D" w:rsidRPr="00BD6B9D" w:rsidRDefault="00BD6B9D" w:rsidP="00BD6B9D">
            <w:pPr>
              <w:pStyle w:val="PSILeyenda"/>
              <w:spacing w:before="0" w:after="0"/>
              <w:ind w:firstLine="720"/>
              <w:rPr>
                <w:rFonts w:asciiTheme="minorHAnsi" w:hAnsiTheme="minorHAnsi"/>
                <w:sz w:val="16"/>
              </w:rPr>
            </w:pPr>
            <w:r>
              <w:rPr>
                <w:sz w:val="16"/>
              </w:rPr>
              <w:t xml:space="preserve"> </w:t>
            </w:r>
            <w:r w:rsidRPr="00BD6B9D">
              <w:rPr>
                <w:rFonts w:asciiTheme="minorHAnsi" w:hAnsiTheme="minorHAnsi"/>
                <w:sz w:val="16"/>
              </w:rPr>
              <w:t xml:space="preserve">* Método de extracción: Análisis de Componentes Principales. Método de rotación: Promax con Normalización Kaiser.  La rotación converge en 3 iteraciones </w:t>
            </w:r>
          </w:p>
          <w:p w14:paraId="09674B67" w14:textId="77777777" w:rsidR="00BD6B9D" w:rsidRDefault="00BD6B9D" w:rsidP="00BD6B9D">
            <w:pPr>
              <w:pStyle w:val="PSILeyenda"/>
              <w:spacing w:before="0" w:after="0"/>
              <w:ind w:firstLine="720"/>
              <w:rPr>
                <w:sz w:val="18"/>
              </w:rPr>
            </w:pPr>
            <w:r w:rsidRPr="00BD6B9D">
              <w:rPr>
                <w:rFonts w:asciiTheme="minorHAnsi" w:hAnsiTheme="minorHAnsi"/>
                <w:sz w:val="16"/>
              </w:rPr>
              <w:t>**Por razones de legibilidad, se omiten las puntuaciones factoriales menores a 0,3</w:t>
            </w:r>
          </w:p>
        </w:tc>
      </w:tr>
    </w:tbl>
    <w:p w14:paraId="3B7379C9" w14:textId="77777777" w:rsidR="00BD6B9D" w:rsidRPr="00BD6B9D" w:rsidRDefault="00BD6B9D" w:rsidP="00BD6B9D">
      <w:pPr>
        <w:pStyle w:val="PSI2b"/>
        <w:spacing w:line="480" w:lineRule="auto"/>
        <w:rPr>
          <w:rFonts w:asciiTheme="minorHAnsi" w:hAnsiTheme="minorHAnsi"/>
          <w:sz w:val="24"/>
          <w:szCs w:val="24"/>
        </w:rPr>
      </w:pPr>
      <w:r w:rsidRPr="00BD6B9D">
        <w:rPr>
          <w:rFonts w:asciiTheme="minorHAnsi" w:hAnsiTheme="minorHAnsi"/>
          <w:color w:val="808080" w:themeColor="background1" w:themeShade="80"/>
          <w:sz w:val="24"/>
          <w:szCs w:val="24"/>
        </w:rPr>
        <w:t>Confiabilidad</w:t>
      </w:r>
    </w:p>
    <w:p w14:paraId="5813EB89" w14:textId="77777777" w:rsidR="00C26E5C" w:rsidRPr="00C26E5C" w:rsidRDefault="00BD6B9D" w:rsidP="00C26E5C">
      <w:pPr>
        <w:pStyle w:val="PSINORMAL"/>
        <w:rPr>
          <w:rFonts w:asciiTheme="minorHAnsi" w:hAnsiTheme="minorHAnsi"/>
          <w:color w:val="808080" w:themeColor="background1" w:themeShade="80"/>
          <w:lang w:val="es-EC"/>
        </w:rPr>
      </w:pPr>
      <w:r w:rsidRPr="00BD6B9D">
        <w:rPr>
          <w:rFonts w:asciiTheme="minorHAnsi" w:hAnsiTheme="minorHAnsi"/>
          <w:color w:val="808080" w:themeColor="background1" w:themeShade="80"/>
          <w:lang w:val="es-EC"/>
        </w:rPr>
        <w:t xml:space="preserve">El análisis de confiabilidad de la rúbrica muestra, a nivel general (n=745), un alfa de Cronbach de .90.  Ahora bien, dado el posible sesgo entre los distintos evaluadores en la utilización de la misma, hemos procedido a analizar la confiabilidad para cada uno de ellos.  Los resultados de este análisis (ver </w:t>
      </w:r>
      <w:r w:rsidR="00140429" w:rsidRPr="00BD6B9D">
        <w:rPr>
          <w:rFonts w:asciiTheme="minorHAnsi" w:hAnsiTheme="minorHAnsi"/>
          <w:color w:val="808080" w:themeColor="background1" w:themeShade="80"/>
          <w:lang w:val="es-EC"/>
        </w:rPr>
        <w:fldChar w:fldCharType="begin"/>
      </w:r>
      <w:r w:rsidRPr="00BD6B9D">
        <w:rPr>
          <w:rFonts w:asciiTheme="minorHAnsi" w:hAnsiTheme="minorHAnsi"/>
          <w:color w:val="808080" w:themeColor="background1" w:themeShade="80"/>
          <w:lang w:val="es-EC"/>
        </w:rPr>
        <w:instrText xml:space="preserve"> REF _Ref156790146 \h  \* MERGEFORMAT </w:instrText>
      </w:r>
      <w:r w:rsidR="00140429" w:rsidRPr="00BD6B9D">
        <w:rPr>
          <w:rFonts w:asciiTheme="minorHAnsi" w:hAnsiTheme="minorHAnsi"/>
          <w:color w:val="808080" w:themeColor="background1" w:themeShade="80"/>
          <w:lang w:val="es-EC"/>
        </w:rPr>
      </w:r>
      <w:r w:rsidR="00140429" w:rsidRPr="00BD6B9D">
        <w:rPr>
          <w:rFonts w:asciiTheme="minorHAnsi" w:hAnsiTheme="minorHAnsi"/>
          <w:color w:val="808080" w:themeColor="background1" w:themeShade="80"/>
          <w:lang w:val="es-EC"/>
        </w:rPr>
        <w:fldChar w:fldCharType="separate"/>
      </w:r>
    </w:p>
    <w:p w14:paraId="0F3FC69B" w14:textId="77777777" w:rsidR="00C26E5C" w:rsidRPr="00C26E5C" w:rsidRDefault="00C26E5C" w:rsidP="00C26E5C">
      <w:pPr>
        <w:pStyle w:val="PSINORMAL"/>
        <w:rPr>
          <w:rFonts w:asciiTheme="minorHAnsi" w:hAnsiTheme="minorHAnsi"/>
          <w:color w:val="808080" w:themeColor="background1" w:themeShade="80"/>
          <w:lang w:val="es-EC"/>
        </w:rPr>
      </w:pPr>
    </w:p>
    <w:p w14:paraId="1CB2E800" w14:textId="77777777" w:rsidR="00BD6B9D" w:rsidRPr="00BD6B9D" w:rsidRDefault="00C26E5C" w:rsidP="00BD6B9D">
      <w:pPr>
        <w:pStyle w:val="PSINORMAL"/>
        <w:ind w:firstLine="720"/>
        <w:rPr>
          <w:rFonts w:asciiTheme="minorHAnsi" w:hAnsiTheme="minorHAnsi"/>
          <w:color w:val="808080" w:themeColor="background1" w:themeShade="80"/>
          <w:lang w:val="es-EC"/>
        </w:rPr>
      </w:pPr>
      <w:r w:rsidRPr="00C26E5C">
        <w:rPr>
          <w:rFonts w:asciiTheme="minorHAnsi" w:hAnsiTheme="minorHAnsi"/>
          <w:color w:val="808080" w:themeColor="background1" w:themeShade="80"/>
          <w:lang w:val="es-EC"/>
        </w:rPr>
        <w:t>TABLA</w:t>
      </w:r>
      <w:r w:rsidRPr="00BD6B9D">
        <w:rPr>
          <w:rFonts w:asciiTheme="minorHAnsi" w:hAnsiTheme="minorHAnsi"/>
          <w:b/>
          <w:color w:val="808080" w:themeColor="background1" w:themeShade="80"/>
        </w:rPr>
        <w:t xml:space="preserve"> </w:t>
      </w:r>
      <w:r>
        <w:rPr>
          <w:rFonts w:asciiTheme="minorHAnsi" w:hAnsiTheme="minorHAnsi"/>
          <w:b/>
          <w:noProof/>
          <w:color w:val="808080" w:themeColor="background1" w:themeShade="80"/>
        </w:rPr>
        <w:t>2</w:t>
      </w:r>
      <w:r w:rsidR="00140429" w:rsidRPr="00BD6B9D">
        <w:rPr>
          <w:rFonts w:asciiTheme="minorHAnsi" w:hAnsiTheme="minorHAnsi"/>
          <w:color w:val="808080" w:themeColor="background1" w:themeShade="80"/>
          <w:lang w:val="es-EC"/>
        </w:rPr>
        <w:fldChar w:fldCharType="end"/>
      </w:r>
      <w:r w:rsidR="00BD6B9D" w:rsidRPr="00BD6B9D">
        <w:rPr>
          <w:rFonts w:asciiTheme="minorHAnsi" w:hAnsiTheme="minorHAnsi"/>
          <w:color w:val="808080" w:themeColor="background1" w:themeShade="80"/>
          <w:lang w:val="es-EC"/>
        </w:rPr>
        <w:t xml:space="preserve">) muestran que todos los índices alfa son superiores a .73, estando la mayor parte en torno o sobre a .8.  Estos resultados son normalmente considerados como buenos en Ciencias Sociales </w:t>
      </w:r>
      <w:r w:rsidR="00140429" w:rsidRPr="00BD6B9D">
        <w:rPr>
          <w:rFonts w:asciiTheme="minorHAnsi" w:hAnsiTheme="minorHAnsi"/>
          <w:color w:val="808080" w:themeColor="background1" w:themeShade="80"/>
          <w:lang w:val="es-EC"/>
        </w:rPr>
        <w:fldChar w:fldCharType="begin">
          <w:fldData xml:space="preserve">PEVuZE5vdGU+PENpdGU+PEF1dGhvcj5Db3J0aW5hPC9BdXRob3I+PFllYXI+MTk5MzwvWWVhcj48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==
</w:fldData>
        </w:fldChar>
      </w:r>
      <w:r w:rsidR="00BD6B9D" w:rsidRPr="00BD6B9D">
        <w:rPr>
          <w:rFonts w:asciiTheme="minorHAnsi" w:hAnsiTheme="minorHAnsi"/>
          <w:color w:val="808080" w:themeColor="background1" w:themeShade="80"/>
          <w:lang w:val="es-EC"/>
        </w:rPr>
        <w:instrText xml:space="preserve"> ADDIN EN.CITE </w:instrText>
      </w:r>
      <w:r w:rsidR="00140429" w:rsidRPr="00BD6B9D">
        <w:rPr>
          <w:rFonts w:asciiTheme="minorHAnsi" w:hAnsiTheme="minorHAnsi"/>
          <w:color w:val="808080" w:themeColor="background1" w:themeShade="80"/>
          <w:lang w:val="es-EC"/>
        </w:rPr>
        <w:fldChar w:fldCharType="begin">
          <w:fldData xml:space="preserve">PEVuZE5vdGU+PENpdGU+PEF1dGhvcj5Db3J0aW5hPC9BdXRob3I+PFllYXI+MTk5MzwvWWVhcj48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==
</w:fldData>
        </w:fldChar>
      </w:r>
      <w:r w:rsidR="00BD6B9D" w:rsidRPr="00BD6B9D">
        <w:rPr>
          <w:rFonts w:asciiTheme="minorHAnsi" w:hAnsiTheme="minorHAnsi"/>
          <w:color w:val="808080" w:themeColor="background1" w:themeShade="80"/>
          <w:lang w:val="es-EC"/>
        </w:rPr>
        <w:instrText xml:space="preserve"> ADDIN EN.CITE.DATA </w:instrText>
      </w:r>
      <w:r w:rsidR="00140429" w:rsidRPr="00BD6B9D">
        <w:rPr>
          <w:rFonts w:asciiTheme="minorHAnsi" w:hAnsiTheme="minorHAnsi"/>
          <w:color w:val="808080" w:themeColor="background1" w:themeShade="80"/>
          <w:lang w:val="es-EC"/>
        </w:rPr>
      </w:r>
      <w:r w:rsidR="00140429" w:rsidRPr="00BD6B9D">
        <w:rPr>
          <w:rFonts w:asciiTheme="minorHAnsi" w:hAnsiTheme="minorHAnsi"/>
          <w:color w:val="808080" w:themeColor="background1" w:themeShade="80"/>
          <w:lang w:val="es-EC"/>
        </w:rPr>
        <w:fldChar w:fldCharType="end"/>
      </w:r>
      <w:r w:rsidR="00140429" w:rsidRPr="00BD6B9D">
        <w:rPr>
          <w:rFonts w:asciiTheme="minorHAnsi" w:hAnsiTheme="minorHAnsi"/>
          <w:color w:val="808080" w:themeColor="background1" w:themeShade="80"/>
          <w:lang w:val="es-EC"/>
        </w:rPr>
      </w:r>
      <w:r w:rsidR="00140429" w:rsidRPr="00BD6B9D">
        <w:rPr>
          <w:rFonts w:asciiTheme="minorHAnsi" w:hAnsiTheme="minorHAnsi"/>
          <w:color w:val="808080" w:themeColor="background1" w:themeShade="80"/>
          <w:lang w:val="es-EC"/>
        </w:rPr>
        <w:fldChar w:fldCharType="separate"/>
      </w:r>
      <w:r w:rsidR="00BD6B9D" w:rsidRPr="00BD6B9D">
        <w:rPr>
          <w:rFonts w:asciiTheme="minorHAnsi" w:hAnsiTheme="minorHAnsi"/>
          <w:noProof/>
          <w:color w:val="808080" w:themeColor="background1" w:themeShade="80"/>
        </w:rPr>
        <w:t>(Cortina, 1993; Cronbach, 2004; Streiner, 2003)</w:t>
      </w:r>
      <w:r w:rsidR="00140429" w:rsidRPr="00BD6B9D">
        <w:rPr>
          <w:rFonts w:asciiTheme="minorHAnsi" w:hAnsiTheme="minorHAnsi"/>
          <w:color w:val="808080" w:themeColor="background1" w:themeShade="80"/>
          <w:lang w:val="es-EC"/>
        </w:rPr>
        <w:fldChar w:fldCharType="end"/>
      </w:r>
      <w:r w:rsidR="00BD6B9D" w:rsidRPr="00BD6B9D">
        <w:rPr>
          <w:rFonts w:asciiTheme="minorHAnsi" w:hAnsiTheme="minorHAnsi"/>
          <w:color w:val="808080" w:themeColor="background1" w:themeShade="80"/>
          <w:lang w:val="es-EC"/>
        </w:rPr>
        <w:t xml:space="preserve">.  Así, el nivel de homogeneidad obtenido en este índice apoya uno de los aspectos fuertes de esta rúbrica, cual es el de </w:t>
      </w:r>
      <w:r w:rsidR="00BD6B9D" w:rsidRPr="00BD6B9D">
        <w:rPr>
          <w:rFonts w:asciiTheme="minorHAnsi" w:hAnsiTheme="minorHAnsi"/>
          <w:color w:val="808080" w:themeColor="background1" w:themeShade="80"/>
          <w:lang w:val="es-EC"/>
        </w:rPr>
        <w:lastRenderedPageBreak/>
        <w:t>permitir una medición con altos niveles de precisión, independientemente del evaluador.</w:t>
      </w:r>
    </w:p>
    <w:p w14:paraId="167B0A9D" w14:textId="77777777" w:rsidR="001C2B83" w:rsidRDefault="001C2B83" w:rsidP="00BD6B9D">
      <w:pPr>
        <w:pStyle w:val="PSITablaT"/>
        <w:spacing w:line="480" w:lineRule="auto"/>
        <w:ind w:firstLine="720"/>
        <w:rPr>
          <w:rFonts w:asciiTheme="minorHAnsi" w:hAnsiTheme="minorHAnsi"/>
          <w:b/>
          <w:color w:val="808080" w:themeColor="background1" w:themeShade="80"/>
        </w:rPr>
      </w:pPr>
      <w:bookmarkStart w:id="4" w:name="_Ref156790146"/>
    </w:p>
    <w:p w14:paraId="0952EEDF" w14:textId="77777777" w:rsidR="001C2B83" w:rsidRDefault="001C2B83" w:rsidP="00BD6B9D">
      <w:pPr>
        <w:pStyle w:val="PSITablaT"/>
        <w:spacing w:line="480" w:lineRule="auto"/>
        <w:ind w:firstLine="720"/>
        <w:rPr>
          <w:rFonts w:asciiTheme="minorHAnsi" w:hAnsiTheme="minorHAnsi"/>
          <w:b/>
          <w:color w:val="808080" w:themeColor="background1" w:themeShade="80"/>
        </w:rPr>
      </w:pPr>
    </w:p>
    <w:p w14:paraId="4DA29F94" w14:textId="77777777" w:rsidR="00BD6B9D" w:rsidRPr="00BD6B9D" w:rsidRDefault="00BD6B9D" w:rsidP="00BD6B9D">
      <w:pPr>
        <w:pStyle w:val="PSITablaT"/>
        <w:spacing w:line="480" w:lineRule="auto"/>
        <w:ind w:firstLine="720"/>
        <w:rPr>
          <w:rFonts w:asciiTheme="minorHAnsi" w:hAnsiTheme="minorHAnsi"/>
          <w:color w:val="808080" w:themeColor="background1" w:themeShade="80"/>
        </w:rPr>
      </w:pPr>
      <w:r w:rsidRPr="00BD6B9D">
        <w:rPr>
          <w:rFonts w:asciiTheme="minorHAnsi" w:hAnsiTheme="minorHAnsi"/>
          <w:b/>
          <w:color w:val="808080" w:themeColor="background1" w:themeShade="80"/>
        </w:rPr>
        <w:t xml:space="preserve">TABLA </w:t>
      </w:r>
      <w:r w:rsidR="00140429" w:rsidRPr="00BD6B9D">
        <w:rPr>
          <w:rFonts w:asciiTheme="minorHAnsi" w:hAnsiTheme="minorHAnsi"/>
          <w:b/>
          <w:color w:val="808080" w:themeColor="background1" w:themeShade="80"/>
        </w:rPr>
        <w:fldChar w:fldCharType="begin"/>
      </w:r>
      <w:r w:rsidRPr="00BD6B9D">
        <w:rPr>
          <w:rFonts w:asciiTheme="minorHAnsi" w:hAnsiTheme="minorHAnsi"/>
          <w:b/>
          <w:color w:val="808080" w:themeColor="background1" w:themeShade="80"/>
        </w:rPr>
        <w:instrText xml:space="preserve"> SEQ Tabla \* ARABIC </w:instrText>
      </w:r>
      <w:r w:rsidR="00140429" w:rsidRPr="00BD6B9D">
        <w:rPr>
          <w:rFonts w:asciiTheme="minorHAnsi" w:hAnsiTheme="minorHAnsi"/>
          <w:b/>
          <w:color w:val="808080" w:themeColor="background1" w:themeShade="80"/>
        </w:rPr>
        <w:fldChar w:fldCharType="separate"/>
      </w:r>
      <w:r w:rsidR="00C26E5C">
        <w:rPr>
          <w:rFonts w:asciiTheme="minorHAnsi" w:hAnsiTheme="minorHAnsi"/>
          <w:b/>
          <w:noProof/>
          <w:color w:val="808080" w:themeColor="background1" w:themeShade="80"/>
        </w:rPr>
        <w:t>2</w:t>
      </w:r>
      <w:r w:rsidR="00140429" w:rsidRPr="00BD6B9D">
        <w:rPr>
          <w:rFonts w:asciiTheme="minorHAnsi" w:hAnsiTheme="minorHAnsi"/>
          <w:b/>
          <w:color w:val="808080" w:themeColor="background1" w:themeShade="80"/>
        </w:rPr>
        <w:fldChar w:fldCharType="end"/>
      </w:r>
      <w:bookmarkEnd w:id="4"/>
      <w:r w:rsidRPr="00BD6B9D">
        <w:rPr>
          <w:rFonts w:asciiTheme="minorHAnsi" w:hAnsiTheme="minorHAnsi"/>
          <w:b/>
          <w:color w:val="808080" w:themeColor="background1" w:themeShade="80"/>
        </w:rPr>
        <w:t>.</w:t>
      </w:r>
      <w:r w:rsidRPr="00BD6B9D">
        <w:rPr>
          <w:rFonts w:asciiTheme="minorHAnsi" w:hAnsiTheme="minorHAnsi"/>
          <w:color w:val="808080" w:themeColor="background1" w:themeShade="80"/>
        </w:rPr>
        <w:t xml:space="preserve"> Alfa de Cronbach por evaluador</w:t>
      </w: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2160"/>
        <w:gridCol w:w="1500"/>
        <w:gridCol w:w="1500"/>
      </w:tblGrid>
      <w:tr w:rsidR="00BD6B9D" w14:paraId="46ED363B" w14:textId="77777777" w:rsidTr="001C2B83">
        <w:trPr>
          <w:trHeight w:val="504"/>
        </w:trPr>
        <w:tc>
          <w:tcPr>
            <w:tcW w:w="2160" w:type="dxa"/>
          </w:tcPr>
          <w:p w14:paraId="72D0BDF0"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Evaluador</w:t>
            </w:r>
          </w:p>
        </w:tc>
        <w:tc>
          <w:tcPr>
            <w:tcW w:w="1500" w:type="dxa"/>
          </w:tcPr>
          <w:p w14:paraId="4D13A3D6"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Alfa de Cronbach</w:t>
            </w:r>
          </w:p>
        </w:tc>
        <w:tc>
          <w:tcPr>
            <w:tcW w:w="1500" w:type="dxa"/>
          </w:tcPr>
          <w:p w14:paraId="05812821"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N (casos corregidos)</w:t>
            </w:r>
          </w:p>
        </w:tc>
      </w:tr>
      <w:tr w:rsidR="00BD6B9D" w14:paraId="0F23BC07" w14:textId="77777777" w:rsidTr="001C2B83">
        <w:trPr>
          <w:trHeight w:val="273"/>
        </w:trPr>
        <w:tc>
          <w:tcPr>
            <w:tcW w:w="2160" w:type="dxa"/>
          </w:tcPr>
          <w:p w14:paraId="154650C6" w14:textId="77777777" w:rsidR="00BD6B9D" w:rsidRPr="00BD6B9D" w:rsidRDefault="00BD6B9D" w:rsidP="001C2B83">
            <w:pPr>
              <w:pStyle w:val="PSITablaD"/>
              <w:spacing w:line="480" w:lineRule="auto"/>
              <w:ind w:firstLine="720"/>
              <w:jc w:val="left"/>
              <w:rPr>
                <w:rFonts w:asciiTheme="minorHAnsi" w:hAnsiTheme="minorHAnsi"/>
              </w:rPr>
            </w:pPr>
            <w:r w:rsidRPr="00BD6B9D">
              <w:rPr>
                <w:rFonts w:asciiTheme="minorHAnsi" w:hAnsiTheme="minorHAnsi"/>
              </w:rPr>
              <w:t>Evaluador 1</w:t>
            </w:r>
          </w:p>
        </w:tc>
        <w:tc>
          <w:tcPr>
            <w:tcW w:w="1500" w:type="dxa"/>
          </w:tcPr>
          <w:p w14:paraId="45957F84"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.732</w:t>
            </w:r>
          </w:p>
        </w:tc>
        <w:tc>
          <w:tcPr>
            <w:tcW w:w="1500" w:type="dxa"/>
          </w:tcPr>
          <w:p w14:paraId="1349BEA7"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34</w:t>
            </w:r>
          </w:p>
        </w:tc>
      </w:tr>
      <w:tr w:rsidR="00BD6B9D" w14:paraId="0164CA9E" w14:textId="77777777" w:rsidTr="001C2B83">
        <w:trPr>
          <w:trHeight w:val="273"/>
        </w:trPr>
        <w:tc>
          <w:tcPr>
            <w:tcW w:w="2160" w:type="dxa"/>
          </w:tcPr>
          <w:p w14:paraId="68F10439" w14:textId="77777777" w:rsidR="00BD6B9D" w:rsidRPr="00BD6B9D" w:rsidRDefault="00BD6B9D" w:rsidP="001C2B83">
            <w:pPr>
              <w:pStyle w:val="PSITablaD"/>
              <w:spacing w:line="480" w:lineRule="auto"/>
              <w:ind w:firstLine="720"/>
              <w:jc w:val="left"/>
              <w:rPr>
                <w:rFonts w:asciiTheme="minorHAnsi" w:hAnsiTheme="minorHAnsi"/>
              </w:rPr>
            </w:pPr>
            <w:r w:rsidRPr="00BD6B9D">
              <w:rPr>
                <w:rFonts w:asciiTheme="minorHAnsi" w:hAnsiTheme="minorHAnsi"/>
              </w:rPr>
              <w:t>Evaluador 2</w:t>
            </w:r>
          </w:p>
        </w:tc>
        <w:tc>
          <w:tcPr>
            <w:tcW w:w="1500" w:type="dxa"/>
          </w:tcPr>
          <w:p w14:paraId="013BFAF1"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.779</w:t>
            </w:r>
          </w:p>
        </w:tc>
        <w:tc>
          <w:tcPr>
            <w:tcW w:w="1500" w:type="dxa"/>
          </w:tcPr>
          <w:p w14:paraId="7516A92B"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71</w:t>
            </w:r>
          </w:p>
        </w:tc>
      </w:tr>
      <w:tr w:rsidR="00BD6B9D" w14:paraId="272EF031" w14:textId="77777777" w:rsidTr="001C2B83">
        <w:trPr>
          <w:trHeight w:val="273"/>
        </w:trPr>
        <w:tc>
          <w:tcPr>
            <w:tcW w:w="2160" w:type="dxa"/>
          </w:tcPr>
          <w:p w14:paraId="12BDAEF2" w14:textId="77777777" w:rsidR="00BD6B9D" w:rsidRPr="00BD6B9D" w:rsidRDefault="00BD6B9D" w:rsidP="001C2B83">
            <w:pPr>
              <w:pStyle w:val="PSITablaD"/>
              <w:spacing w:line="480" w:lineRule="auto"/>
              <w:ind w:firstLine="720"/>
              <w:jc w:val="left"/>
              <w:rPr>
                <w:rFonts w:asciiTheme="minorHAnsi" w:hAnsiTheme="minorHAnsi"/>
              </w:rPr>
            </w:pPr>
            <w:r w:rsidRPr="00BD6B9D">
              <w:rPr>
                <w:rFonts w:asciiTheme="minorHAnsi" w:hAnsiTheme="minorHAnsi"/>
              </w:rPr>
              <w:t>Evaluador 11</w:t>
            </w:r>
          </w:p>
        </w:tc>
        <w:tc>
          <w:tcPr>
            <w:tcW w:w="1500" w:type="dxa"/>
          </w:tcPr>
          <w:p w14:paraId="11ED3F74"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.796</w:t>
            </w:r>
          </w:p>
        </w:tc>
        <w:tc>
          <w:tcPr>
            <w:tcW w:w="1500" w:type="dxa"/>
          </w:tcPr>
          <w:p w14:paraId="55A7F355"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52</w:t>
            </w:r>
          </w:p>
        </w:tc>
      </w:tr>
      <w:tr w:rsidR="00BD6B9D" w14:paraId="6C059245" w14:textId="77777777" w:rsidTr="001C2B83">
        <w:trPr>
          <w:trHeight w:val="273"/>
        </w:trPr>
        <w:tc>
          <w:tcPr>
            <w:tcW w:w="2160" w:type="dxa"/>
          </w:tcPr>
          <w:p w14:paraId="4EC13D99" w14:textId="77777777" w:rsidR="00BD6B9D" w:rsidRPr="00BD6B9D" w:rsidRDefault="00BD6B9D" w:rsidP="001C2B83">
            <w:pPr>
              <w:pStyle w:val="PSITablaD"/>
              <w:spacing w:line="480" w:lineRule="auto"/>
              <w:ind w:firstLine="720"/>
              <w:jc w:val="left"/>
              <w:rPr>
                <w:rFonts w:asciiTheme="minorHAnsi" w:hAnsiTheme="minorHAnsi"/>
              </w:rPr>
            </w:pPr>
            <w:r w:rsidRPr="00BD6B9D">
              <w:rPr>
                <w:rFonts w:asciiTheme="minorHAnsi" w:hAnsiTheme="minorHAnsi"/>
              </w:rPr>
              <w:t>Evaluador 10</w:t>
            </w:r>
          </w:p>
        </w:tc>
        <w:tc>
          <w:tcPr>
            <w:tcW w:w="1500" w:type="dxa"/>
          </w:tcPr>
          <w:p w14:paraId="66650074"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.799</w:t>
            </w:r>
          </w:p>
        </w:tc>
        <w:tc>
          <w:tcPr>
            <w:tcW w:w="1500" w:type="dxa"/>
          </w:tcPr>
          <w:p w14:paraId="4BCF553B"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112</w:t>
            </w:r>
          </w:p>
        </w:tc>
      </w:tr>
      <w:tr w:rsidR="00BD6B9D" w14:paraId="6707B7A0" w14:textId="77777777" w:rsidTr="001C2B83">
        <w:trPr>
          <w:trHeight w:val="273"/>
        </w:trPr>
        <w:tc>
          <w:tcPr>
            <w:tcW w:w="2160" w:type="dxa"/>
          </w:tcPr>
          <w:p w14:paraId="2CC9591A" w14:textId="77777777" w:rsidR="00BD6B9D" w:rsidRPr="00BD6B9D" w:rsidRDefault="00BD6B9D" w:rsidP="001C2B83">
            <w:pPr>
              <w:pStyle w:val="PSITablaD"/>
              <w:spacing w:line="480" w:lineRule="auto"/>
              <w:ind w:firstLine="720"/>
              <w:jc w:val="left"/>
              <w:rPr>
                <w:rFonts w:asciiTheme="minorHAnsi" w:hAnsiTheme="minorHAnsi"/>
              </w:rPr>
            </w:pPr>
            <w:r w:rsidRPr="00BD6B9D">
              <w:rPr>
                <w:rFonts w:asciiTheme="minorHAnsi" w:hAnsiTheme="minorHAnsi"/>
              </w:rPr>
              <w:t>Evaluador 4</w:t>
            </w:r>
          </w:p>
        </w:tc>
        <w:tc>
          <w:tcPr>
            <w:tcW w:w="1500" w:type="dxa"/>
          </w:tcPr>
          <w:p w14:paraId="436C13FC"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.816</w:t>
            </w:r>
          </w:p>
        </w:tc>
        <w:tc>
          <w:tcPr>
            <w:tcW w:w="1500" w:type="dxa"/>
          </w:tcPr>
          <w:p w14:paraId="244786B6"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73</w:t>
            </w:r>
          </w:p>
        </w:tc>
      </w:tr>
      <w:tr w:rsidR="00BD6B9D" w14:paraId="5B7652C1" w14:textId="77777777" w:rsidTr="001C2B83">
        <w:trPr>
          <w:trHeight w:val="273"/>
        </w:trPr>
        <w:tc>
          <w:tcPr>
            <w:tcW w:w="2160" w:type="dxa"/>
          </w:tcPr>
          <w:p w14:paraId="2E1C6837" w14:textId="77777777" w:rsidR="00BD6B9D" w:rsidRPr="00BD6B9D" w:rsidRDefault="00BD6B9D" w:rsidP="001C2B83">
            <w:pPr>
              <w:pStyle w:val="PSITablaD"/>
              <w:spacing w:line="480" w:lineRule="auto"/>
              <w:ind w:firstLine="720"/>
              <w:jc w:val="left"/>
              <w:rPr>
                <w:rFonts w:asciiTheme="minorHAnsi" w:hAnsiTheme="minorHAnsi"/>
              </w:rPr>
            </w:pPr>
            <w:r w:rsidRPr="00BD6B9D">
              <w:rPr>
                <w:rFonts w:asciiTheme="minorHAnsi" w:hAnsiTheme="minorHAnsi"/>
              </w:rPr>
              <w:t>Evaluador 9</w:t>
            </w:r>
          </w:p>
        </w:tc>
        <w:tc>
          <w:tcPr>
            <w:tcW w:w="1500" w:type="dxa"/>
          </w:tcPr>
          <w:p w14:paraId="12D6DFD3"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.849</w:t>
            </w:r>
          </w:p>
        </w:tc>
        <w:tc>
          <w:tcPr>
            <w:tcW w:w="1500" w:type="dxa"/>
          </w:tcPr>
          <w:p w14:paraId="58554CF6"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46</w:t>
            </w:r>
          </w:p>
        </w:tc>
      </w:tr>
      <w:tr w:rsidR="00BD6B9D" w14:paraId="38C383C1" w14:textId="77777777" w:rsidTr="001C2B83">
        <w:trPr>
          <w:trHeight w:val="273"/>
        </w:trPr>
        <w:tc>
          <w:tcPr>
            <w:tcW w:w="2160" w:type="dxa"/>
          </w:tcPr>
          <w:p w14:paraId="6551AAB3" w14:textId="77777777" w:rsidR="00BD6B9D" w:rsidRPr="00BD6B9D" w:rsidRDefault="00BD6B9D" w:rsidP="001C2B83">
            <w:pPr>
              <w:pStyle w:val="PSITablaD"/>
              <w:spacing w:line="480" w:lineRule="auto"/>
              <w:ind w:firstLine="720"/>
              <w:jc w:val="left"/>
              <w:rPr>
                <w:rFonts w:asciiTheme="minorHAnsi" w:hAnsiTheme="minorHAnsi"/>
              </w:rPr>
            </w:pPr>
            <w:r w:rsidRPr="00BD6B9D">
              <w:rPr>
                <w:rFonts w:asciiTheme="minorHAnsi" w:hAnsiTheme="minorHAnsi"/>
              </w:rPr>
              <w:t>Evaluador 6</w:t>
            </w:r>
          </w:p>
        </w:tc>
        <w:tc>
          <w:tcPr>
            <w:tcW w:w="1500" w:type="dxa"/>
          </w:tcPr>
          <w:p w14:paraId="090E8726"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.869</w:t>
            </w:r>
          </w:p>
        </w:tc>
        <w:tc>
          <w:tcPr>
            <w:tcW w:w="1500" w:type="dxa"/>
          </w:tcPr>
          <w:p w14:paraId="0D63626C"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88</w:t>
            </w:r>
          </w:p>
        </w:tc>
      </w:tr>
      <w:tr w:rsidR="00BD6B9D" w14:paraId="0FE96DF9" w14:textId="77777777" w:rsidTr="001C2B83">
        <w:trPr>
          <w:trHeight w:val="273"/>
        </w:trPr>
        <w:tc>
          <w:tcPr>
            <w:tcW w:w="2160" w:type="dxa"/>
          </w:tcPr>
          <w:p w14:paraId="3FA257A2" w14:textId="77777777" w:rsidR="00BD6B9D" w:rsidRPr="00BD6B9D" w:rsidRDefault="00BD6B9D" w:rsidP="001C2B83">
            <w:pPr>
              <w:pStyle w:val="PSITablaD"/>
              <w:spacing w:line="480" w:lineRule="auto"/>
              <w:ind w:firstLine="720"/>
              <w:jc w:val="left"/>
              <w:rPr>
                <w:rFonts w:asciiTheme="minorHAnsi" w:hAnsiTheme="minorHAnsi"/>
              </w:rPr>
            </w:pPr>
            <w:r w:rsidRPr="00BD6B9D">
              <w:rPr>
                <w:rFonts w:asciiTheme="minorHAnsi" w:hAnsiTheme="minorHAnsi"/>
              </w:rPr>
              <w:t>Evaluador 8</w:t>
            </w:r>
          </w:p>
        </w:tc>
        <w:tc>
          <w:tcPr>
            <w:tcW w:w="1500" w:type="dxa"/>
          </w:tcPr>
          <w:p w14:paraId="5208B77E"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.871</w:t>
            </w:r>
          </w:p>
        </w:tc>
        <w:tc>
          <w:tcPr>
            <w:tcW w:w="1500" w:type="dxa"/>
          </w:tcPr>
          <w:p w14:paraId="33744E37"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68</w:t>
            </w:r>
          </w:p>
        </w:tc>
      </w:tr>
      <w:tr w:rsidR="00BD6B9D" w14:paraId="699823E1" w14:textId="77777777" w:rsidTr="001C2B83">
        <w:trPr>
          <w:trHeight w:val="273"/>
        </w:trPr>
        <w:tc>
          <w:tcPr>
            <w:tcW w:w="2160" w:type="dxa"/>
          </w:tcPr>
          <w:p w14:paraId="092CA2B5" w14:textId="77777777" w:rsidR="00BD6B9D" w:rsidRPr="00BD6B9D" w:rsidRDefault="00BD6B9D" w:rsidP="001C2B83">
            <w:pPr>
              <w:pStyle w:val="PSITablaD"/>
              <w:spacing w:line="480" w:lineRule="auto"/>
              <w:ind w:firstLine="720"/>
              <w:jc w:val="left"/>
              <w:rPr>
                <w:rFonts w:asciiTheme="minorHAnsi" w:hAnsiTheme="minorHAnsi"/>
              </w:rPr>
            </w:pPr>
            <w:r w:rsidRPr="00BD6B9D">
              <w:rPr>
                <w:rFonts w:asciiTheme="minorHAnsi" w:hAnsiTheme="minorHAnsi"/>
              </w:rPr>
              <w:t>Evaluador 3</w:t>
            </w:r>
          </w:p>
        </w:tc>
        <w:tc>
          <w:tcPr>
            <w:tcW w:w="1500" w:type="dxa"/>
          </w:tcPr>
          <w:p w14:paraId="106AA48B"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.887</w:t>
            </w:r>
          </w:p>
        </w:tc>
        <w:tc>
          <w:tcPr>
            <w:tcW w:w="1500" w:type="dxa"/>
          </w:tcPr>
          <w:p w14:paraId="6637111B"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87</w:t>
            </w:r>
          </w:p>
        </w:tc>
      </w:tr>
      <w:tr w:rsidR="00BD6B9D" w14:paraId="313DD117" w14:textId="77777777" w:rsidTr="001C2B83">
        <w:trPr>
          <w:trHeight w:val="273"/>
        </w:trPr>
        <w:tc>
          <w:tcPr>
            <w:tcW w:w="2160" w:type="dxa"/>
          </w:tcPr>
          <w:p w14:paraId="0CA55E3C" w14:textId="77777777" w:rsidR="00BD6B9D" w:rsidRPr="00BD6B9D" w:rsidRDefault="00BD6B9D" w:rsidP="001C2B83">
            <w:pPr>
              <w:pStyle w:val="PSITablaD"/>
              <w:spacing w:line="480" w:lineRule="auto"/>
              <w:ind w:firstLine="720"/>
              <w:jc w:val="left"/>
              <w:rPr>
                <w:rFonts w:asciiTheme="minorHAnsi" w:hAnsiTheme="minorHAnsi"/>
              </w:rPr>
            </w:pPr>
            <w:r w:rsidRPr="00BD6B9D">
              <w:rPr>
                <w:rFonts w:asciiTheme="minorHAnsi" w:hAnsiTheme="minorHAnsi"/>
              </w:rPr>
              <w:lastRenderedPageBreak/>
              <w:t>Evaluador 5</w:t>
            </w:r>
          </w:p>
        </w:tc>
        <w:tc>
          <w:tcPr>
            <w:tcW w:w="1500" w:type="dxa"/>
          </w:tcPr>
          <w:p w14:paraId="3F1CE210"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.897</w:t>
            </w:r>
          </w:p>
        </w:tc>
        <w:tc>
          <w:tcPr>
            <w:tcW w:w="1500" w:type="dxa"/>
          </w:tcPr>
          <w:p w14:paraId="5219577A" w14:textId="77777777" w:rsidR="00BD6B9D" w:rsidRPr="00BD6B9D" w:rsidRDefault="00BD6B9D" w:rsidP="001C2B83">
            <w:pPr>
              <w:pStyle w:val="PSITablaD"/>
              <w:spacing w:line="480" w:lineRule="auto"/>
              <w:ind w:firstLine="720"/>
              <w:rPr>
                <w:rFonts w:asciiTheme="minorHAnsi" w:hAnsiTheme="minorHAnsi"/>
              </w:rPr>
            </w:pPr>
            <w:r w:rsidRPr="00BD6B9D">
              <w:rPr>
                <w:rFonts w:asciiTheme="minorHAnsi" w:hAnsiTheme="minorHAnsi"/>
              </w:rPr>
              <w:t>55</w:t>
            </w:r>
          </w:p>
        </w:tc>
      </w:tr>
      <w:tr w:rsidR="00BD6B9D" w14:paraId="1F970453" w14:textId="77777777" w:rsidTr="001C2B83">
        <w:trPr>
          <w:trHeight w:val="273"/>
        </w:trPr>
        <w:tc>
          <w:tcPr>
            <w:tcW w:w="2160" w:type="dxa"/>
          </w:tcPr>
          <w:p w14:paraId="2B8B3D2B" w14:textId="77777777" w:rsidR="00BD6B9D" w:rsidRPr="00BD6B9D" w:rsidRDefault="00BD6B9D" w:rsidP="0039184A">
            <w:pPr>
              <w:pStyle w:val="PSITablaD"/>
              <w:spacing w:line="360" w:lineRule="auto"/>
              <w:ind w:firstLine="720"/>
              <w:jc w:val="left"/>
              <w:rPr>
                <w:rFonts w:asciiTheme="minorHAnsi" w:hAnsiTheme="minorHAnsi"/>
              </w:rPr>
            </w:pPr>
            <w:r w:rsidRPr="00BD6B9D">
              <w:rPr>
                <w:rFonts w:asciiTheme="minorHAnsi" w:hAnsiTheme="minorHAnsi"/>
              </w:rPr>
              <w:t>Evaluador 7</w:t>
            </w:r>
          </w:p>
        </w:tc>
        <w:tc>
          <w:tcPr>
            <w:tcW w:w="1500" w:type="dxa"/>
          </w:tcPr>
          <w:p w14:paraId="17B65DFC" w14:textId="77777777" w:rsidR="00BD6B9D" w:rsidRPr="00BD6B9D" w:rsidRDefault="00BD6B9D" w:rsidP="0039184A">
            <w:pPr>
              <w:pStyle w:val="PSITablaD"/>
              <w:spacing w:line="360" w:lineRule="auto"/>
              <w:ind w:firstLine="720"/>
              <w:rPr>
                <w:rFonts w:asciiTheme="minorHAnsi" w:hAnsiTheme="minorHAnsi"/>
              </w:rPr>
            </w:pPr>
            <w:r w:rsidRPr="00BD6B9D">
              <w:rPr>
                <w:rFonts w:asciiTheme="minorHAnsi" w:hAnsiTheme="minorHAnsi"/>
              </w:rPr>
              <w:t>.904</w:t>
            </w:r>
          </w:p>
        </w:tc>
        <w:tc>
          <w:tcPr>
            <w:tcW w:w="1500" w:type="dxa"/>
          </w:tcPr>
          <w:p w14:paraId="4A404B56" w14:textId="77777777" w:rsidR="00BD6B9D" w:rsidRPr="00BD6B9D" w:rsidRDefault="00BD6B9D" w:rsidP="0039184A">
            <w:pPr>
              <w:pStyle w:val="PSITablaD"/>
              <w:spacing w:line="360" w:lineRule="auto"/>
              <w:ind w:firstLine="720"/>
              <w:rPr>
                <w:rFonts w:asciiTheme="minorHAnsi" w:hAnsiTheme="minorHAnsi"/>
              </w:rPr>
            </w:pPr>
            <w:r w:rsidRPr="00BD6B9D">
              <w:rPr>
                <w:rFonts w:asciiTheme="minorHAnsi" w:hAnsiTheme="minorHAnsi"/>
              </w:rPr>
              <w:t>59</w:t>
            </w:r>
          </w:p>
        </w:tc>
      </w:tr>
    </w:tbl>
    <w:p w14:paraId="7F8DB512" w14:textId="77777777" w:rsidR="0039184A" w:rsidRDefault="0039184A" w:rsidP="0039184A">
      <w:pPr>
        <w:pStyle w:val="PSINORMAL"/>
        <w:spacing w:after="120"/>
        <w:ind w:firstLine="720"/>
        <w:rPr>
          <w:rFonts w:asciiTheme="minorHAnsi" w:hAnsiTheme="minorHAnsi"/>
          <w:lang w:val="es-EC"/>
        </w:rPr>
      </w:pPr>
    </w:p>
    <w:p w14:paraId="7A687A55" w14:textId="77777777" w:rsidR="00BD6B9D" w:rsidRDefault="00BD6B9D" w:rsidP="0039184A">
      <w:pPr>
        <w:pStyle w:val="PSINORMAL"/>
        <w:spacing w:after="120"/>
        <w:ind w:firstLine="720"/>
        <w:rPr>
          <w:rFonts w:asciiTheme="minorHAnsi" w:hAnsiTheme="minorHAnsi"/>
          <w:lang w:val="es-EC"/>
        </w:rPr>
      </w:pPr>
      <w:r w:rsidRPr="00BD6B9D">
        <w:rPr>
          <w:rFonts w:asciiTheme="minorHAnsi" w:hAnsiTheme="minorHAnsi"/>
          <w:lang w:val="es-EC"/>
        </w:rPr>
        <w:t>No obstante, si bien todos los índices alfa son bastante altos, encontramos diferencias significativas entre ellos (X2 = 29.47093; 8 gl; p=.001).  De los  55 pares de comparaciones posibles 20 tienen diferencias estadísticamente significativas.  De éstas, 9 son significativas con un p ≤ .01, mientras que las restantes lo son con un p ≤ .05, no hallándose significaciones menores a p ≤ .001. Las diferencias se relacionan fundamentalmente con los valores extremos, matizadas por el efecto del tamaño de la muestra asociado a cada uno de los evaluadores.</w:t>
      </w:r>
    </w:p>
    <w:p w14:paraId="152A0664" w14:textId="77777777" w:rsidR="001C2B83" w:rsidRPr="00BD6B9D" w:rsidRDefault="001C2B83" w:rsidP="00BD6B9D">
      <w:pPr>
        <w:pStyle w:val="PSINORMAL"/>
        <w:ind w:firstLine="720"/>
        <w:rPr>
          <w:rFonts w:asciiTheme="minorHAnsi" w:hAnsiTheme="minorHAnsi"/>
          <w:lang w:val="es-EC"/>
        </w:rPr>
      </w:pPr>
    </w:p>
    <w:p w14:paraId="0843F962" w14:textId="77777777" w:rsidR="00BD6B9D" w:rsidRPr="00BD6B9D" w:rsidRDefault="00BD6B9D" w:rsidP="00BD6B9D">
      <w:pPr>
        <w:pStyle w:val="PSINORMAL"/>
        <w:ind w:firstLine="720"/>
        <w:rPr>
          <w:rFonts w:asciiTheme="minorHAnsi" w:hAnsiTheme="minorHAnsi"/>
          <w:lang w:val="es-EC"/>
        </w:rPr>
      </w:pPr>
      <w:r w:rsidRPr="00BD6B9D">
        <w:rPr>
          <w:rFonts w:asciiTheme="minorHAnsi" w:hAnsiTheme="minorHAnsi"/>
          <w:lang w:val="es-EC"/>
        </w:rPr>
        <w:t xml:space="preserve">Como consideración adicional, cabe destacar que el evaluador 7 corresponde a uno de los creadores de este instrumento y que si bien tiene diferencias significativas con 5 de otros 10 evaluadores, no la tiene con la otra mitad de los evaluadores que corresponden a académicos que fueron capacitados en la utilización de la rúbrica, pero que no han tenido una vinculación directa en la elaboración del instrumento, como en el caso del evaluador 7.  Lo anterior, nos sugiere que </w:t>
      </w:r>
      <w:r w:rsidRPr="00BD6B9D">
        <w:rPr>
          <w:rFonts w:asciiTheme="minorHAnsi" w:hAnsiTheme="minorHAnsi"/>
          <w:lang w:val="es-EC"/>
        </w:rPr>
        <w:lastRenderedPageBreak/>
        <w:t>la capacitación puede lograr estándares más que suficientes para la utilización adecuada de este instrumento.</w:t>
      </w:r>
    </w:p>
    <w:p w14:paraId="32C2C9EB" w14:textId="77777777" w:rsidR="00BD6B9D" w:rsidRPr="00BD6B9D" w:rsidRDefault="00BD6B9D" w:rsidP="00BD6B9D">
      <w:pPr>
        <w:pStyle w:val="PSITablaT"/>
        <w:spacing w:line="480" w:lineRule="auto"/>
        <w:ind w:firstLine="720"/>
        <w:rPr>
          <w:rFonts w:asciiTheme="minorHAnsi" w:hAnsiTheme="minorHAnsi"/>
          <w:color w:val="808080" w:themeColor="background1" w:themeShade="80"/>
        </w:rPr>
      </w:pPr>
      <w:r w:rsidRPr="00BD6B9D">
        <w:rPr>
          <w:rFonts w:asciiTheme="minorHAnsi" w:hAnsiTheme="minorHAnsi"/>
          <w:b/>
          <w:color w:val="808080" w:themeColor="background1" w:themeShade="80"/>
        </w:rPr>
        <w:t xml:space="preserve">TABLA </w:t>
      </w:r>
      <w:r w:rsidR="00140429" w:rsidRPr="00BD6B9D">
        <w:rPr>
          <w:rFonts w:asciiTheme="minorHAnsi" w:hAnsiTheme="minorHAnsi"/>
          <w:b/>
          <w:color w:val="808080" w:themeColor="background1" w:themeShade="80"/>
        </w:rPr>
        <w:fldChar w:fldCharType="begin"/>
      </w:r>
      <w:r w:rsidRPr="00BD6B9D">
        <w:rPr>
          <w:rFonts w:asciiTheme="minorHAnsi" w:hAnsiTheme="minorHAnsi"/>
          <w:b/>
          <w:color w:val="808080" w:themeColor="background1" w:themeShade="80"/>
        </w:rPr>
        <w:instrText xml:space="preserve"> SEQ Tabla \* ARABIC </w:instrText>
      </w:r>
      <w:r w:rsidR="00140429" w:rsidRPr="00BD6B9D">
        <w:rPr>
          <w:rFonts w:asciiTheme="minorHAnsi" w:hAnsiTheme="minorHAnsi"/>
          <w:b/>
          <w:color w:val="808080" w:themeColor="background1" w:themeShade="80"/>
        </w:rPr>
        <w:fldChar w:fldCharType="separate"/>
      </w:r>
      <w:r w:rsidR="00C26E5C">
        <w:rPr>
          <w:rFonts w:asciiTheme="minorHAnsi" w:hAnsiTheme="minorHAnsi"/>
          <w:b/>
          <w:noProof/>
          <w:color w:val="808080" w:themeColor="background1" w:themeShade="80"/>
        </w:rPr>
        <w:t>3</w:t>
      </w:r>
      <w:r w:rsidR="00140429" w:rsidRPr="00BD6B9D">
        <w:rPr>
          <w:rFonts w:asciiTheme="minorHAnsi" w:hAnsiTheme="minorHAnsi"/>
          <w:b/>
          <w:color w:val="808080" w:themeColor="background1" w:themeShade="80"/>
        </w:rPr>
        <w:fldChar w:fldCharType="end"/>
      </w:r>
      <w:r w:rsidRPr="00BD6B9D">
        <w:rPr>
          <w:rFonts w:asciiTheme="minorHAnsi" w:hAnsiTheme="minorHAnsi"/>
          <w:b/>
          <w:color w:val="808080" w:themeColor="background1" w:themeShade="80"/>
        </w:rPr>
        <w:t xml:space="preserve">. </w:t>
      </w:r>
      <w:r w:rsidRPr="00BD6B9D">
        <w:rPr>
          <w:rFonts w:asciiTheme="minorHAnsi" w:hAnsiTheme="minorHAnsi"/>
          <w:color w:val="808080" w:themeColor="background1" w:themeShade="80"/>
        </w:rPr>
        <w:t>Síntesis de diferencias significativas de alfas entre evaluadores</w:t>
      </w:r>
    </w:p>
    <w:tbl>
      <w:tblPr>
        <w:tblW w:w="8388" w:type="dxa"/>
        <w:tblBorders>
          <w:top w:val="single" w:sz="12" w:space="0" w:color="000000"/>
          <w:bottom w:val="single" w:sz="12" w:space="0" w:color="000000"/>
        </w:tblBorders>
        <w:tblLayout w:type="fixed"/>
        <w:tblLook w:val="0000" w:firstRow="0" w:lastRow="0" w:firstColumn="0" w:lastColumn="0" w:noHBand="0" w:noVBand="0"/>
      </w:tblPr>
      <w:tblGrid>
        <w:gridCol w:w="2880"/>
        <w:gridCol w:w="813"/>
        <w:gridCol w:w="814"/>
        <w:gridCol w:w="814"/>
        <w:gridCol w:w="814"/>
        <w:gridCol w:w="1173"/>
        <w:gridCol w:w="1080"/>
      </w:tblGrid>
      <w:tr w:rsidR="00BD6B9D" w14:paraId="70854A33" w14:textId="77777777" w:rsidTr="001C2B83">
        <w:trPr>
          <w:cantSplit/>
          <w:trHeight w:val="255"/>
        </w:trPr>
        <w:tc>
          <w:tcPr>
            <w:tcW w:w="2880" w:type="dxa"/>
            <w:vMerge w:val="restart"/>
            <w:vAlign w:val="center"/>
          </w:tcPr>
          <w:p w14:paraId="75C90161" w14:textId="77777777" w:rsidR="00BD6B9D" w:rsidRPr="00BD6B9D" w:rsidRDefault="00BD6B9D" w:rsidP="001C2B83">
            <w:pPr>
              <w:pStyle w:val="PSITablaD"/>
              <w:spacing w:line="480" w:lineRule="auto"/>
              <w:ind w:firstLine="720"/>
              <w:rPr>
                <w:rFonts w:asciiTheme="minorHAnsi" w:hAnsiTheme="minorHAnsi"/>
                <w:sz w:val="18"/>
              </w:rPr>
            </w:pPr>
            <w:bookmarkStart w:id="5" w:name="_Ref156888364"/>
            <w:bookmarkStart w:id="6" w:name="_Ref156888368"/>
            <w:r w:rsidRPr="00BD6B9D">
              <w:rPr>
                <w:rFonts w:asciiTheme="minorHAnsi" w:hAnsiTheme="minorHAnsi"/>
                <w:sz w:val="18"/>
              </w:rPr>
              <w:t>Evaluador</w:t>
            </w:r>
          </w:p>
        </w:tc>
        <w:tc>
          <w:tcPr>
            <w:tcW w:w="3255" w:type="dxa"/>
            <w:gridSpan w:val="4"/>
            <w:vAlign w:val="center"/>
          </w:tcPr>
          <w:p w14:paraId="3B46CB3E"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Alpha de Cronbach</w:t>
            </w:r>
          </w:p>
        </w:tc>
        <w:tc>
          <w:tcPr>
            <w:tcW w:w="1173" w:type="dxa"/>
            <w:vMerge w:val="restart"/>
            <w:vAlign w:val="center"/>
          </w:tcPr>
          <w:p w14:paraId="25EFDDAB"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X2</w:t>
            </w:r>
          </w:p>
        </w:tc>
        <w:tc>
          <w:tcPr>
            <w:tcW w:w="1080" w:type="dxa"/>
            <w:vMerge w:val="restart"/>
            <w:vAlign w:val="center"/>
          </w:tcPr>
          <w:p w14:paraId="7E17C248"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Sig.</w:t>
            </w:r>
          </w:p>
        </w:tc>
      </w:tr>
      <w:tr w:rsidR="00BD6B9D" w14:paraId="1A83A760" w14:textId="77777777" w:rsidTr="001C2B83">
        <w:trPr>
          <w:cantSplit/>
          <w:trHeight w:val="255"/>
        </w:trPr>
        <w:tc>
          <w:tcPr>
            <w:tcW w:w="2880" w:type="dxa"/>
            <w:vMerge/>
            <w:vAlign w:val="center"/>
          </w:tcPr>
          <w:p w14:paraId="447C8515" w14:textId="77777777" w:rsidR="00BD6B9D" w:rsidRPr="00BD6B9D" w:rsidRDefault="00BD6B9D" w:rsidP="001C2B83">
            <w:pPr>
              <w:autoSpaceDE w:val="0"/>
              <w:autoSpaceDN w:val="0"/>
              <w:adjustRightInd w:val="0"/>
              <w:spacing w:line="480" w:lineRule="auto"/>
              <w:ind w:firstLine="720"/>
              <w:jc w:val="both"/>
              <w:rPr>
                <w:rFonts w:asciiTheme="minorHAnsi" w:hAnsiTheme="minorHAnsi"/>
                <w:b/>
                <w:color w:val="000000"/>
                <w:sz w:val="18"/>
                <w:lang w:val="es-ES" w:eastAsia="es-ES"/>
              </w:rPr>
            </w:pPr>
          </w:p>
        </w:tc>
        <w:tc>
          <w:tcPr>
            <w:tcW w:w="813" w:type="dxa"/>
            <w:vAlign w:val="center"/>
          </w:tcPr>
          <w:p w14:paraId="780A4886"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α 1</w:t>
            </w:r>
          </w:p>
        </w:tc>
        <w:tc>
          <w:tcPr>
            <w:tcW w:w="814" w:type="dxa"/>
            <w:vAlign w:val="center"/>
          </w:tcPr>
          <w:p w14:paraId="3D8D2AF9"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n</w:t>
            </w:r>
          </w:p>
        </w:tc>
        <w:tc>
          <w:tcPr>
            <w:tcW w:w="814" w:type="dxa"/>
            <w:vAlign w:val="center"/>
          </w:tcPr>
          <w:p w14:paraId="6BB67AAE"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α 2</w:t>
            </w:r>
          </w:p>
        </w:tc>
        <w:tc>
          <w:tcPr>
            <w:tcW w:w="814" w:type="dxa"/>
            <w:vAlign w:val="center"/>
          </w:tcPr>
          <w:p w14:paraId="528D5873"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n</w:t>
            </w:r>
          </w:p>
        </w:tc>
        <w:tc>
          <w:tcPr>
            <w:tcW w:w="1173" w:type="dxa"/>
            <w:vMerge/>
            <w:vAlign w:val="center"/>
          </w:tcPr>
          <w:p w14:paraId="13871BB5" w14:textId="77777777" w:rsidR="00BD6B9D" w:rsidRPr="00BD6B9D" w:rsidRDefault="00BD6B9D" w:rsidP="001C2B83">
            <w:pPr>
              <w:autoSpaceDE w:val="0"/>
              <w:autoSpaceDN w:val="0"/>
              <w:adjustRightInd w:val="0"/>
              <w:spacing w:line="480" w:lineRule="auto"/>
              <w:ind w:firstLine="720"/>
              <w:jc w:val="both"/>
              <w:rPr>
                <w:rFonts w:asciiTheme="minorHAnsi" w:hAnsiTheme="minorHAnsi"/>
                <w:b/>
                <w:color w:val="000000"/>
                <w:sz w:val="18"/>
                <w:lang w:val="es-ES" w:eastAsia="es-ES"/>
              </w:rPr>
            </w:pPr>
          </w:p>
        </w:tc>
        <w:tc>
          <w:tcPr>
            <w:tcW w:w="1080" w:type="dxa"/>
            <w:vMerge/>
            <w:vAlign w:val="center"/>
          </w:tcPr>
          <w:p w14:paraId="413E9FC2" w14:textId="77777777" w:rsidR="00BD6B9D" w:rsidRPr="00BD6B9D" w:rsidRDefault="00BD6B9D" w:rsidP="001C2B83">
            <w:pPr>
              <w:autoSpaceDE w:val="0"/>
              <w:autoSpaceDN w:val="0"/>
              <w:adjustRightInd w:val="0"/>
              <w:spacing w:line="480" w:lineRule="auto"/>
              <w:ind w:firstLine="720"/>
              <w:jc w:val="both"/>
              <w:rPr>
                <w:rFonts w:asciiTheme="minorHAnsi" w:hAnsiTheme="minorHAnsi"/>
                <w:b/>
                <w:color w:val="000000"/>
                <w:sz w:val="18"/>
                <w:lang w:val="es-ES" w:eastAsia="es-ES"/>
              </w:rPr>
            </w:pPr>
          </w:p>
        </w:tc>
      </w:tr>
      <w:tr w:rsidR="00BD6B9D" w14:paraId="627A37F2" w14:textId="77777777" w:rsidTr="001C2B83">
        <w:trPr>
          <w:trHeight w:val="273"/>
        </w:trPr>
        <w:tc>
          <w:tcPr>
            <w:tcW w:w="2880" w:type="dxa"/>
            <w:vAlign w:val="center"/>
          </w:tcPr>
          <w:p w14:paraId="47B8D5CE"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Evaluador 1 - Evaluador 3</w:t>
            </w:r>
          </w:p>
        </w:tc>
        <w:tc>
          <w:tcPr>
            <w:tcW w:w="813" w:type="dxa"/>
            <w:vAlign w:val="center"/>
          </w:tcPr>
          <w:p w14:paraId="18EF2810"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.732</w:t>
            </w:r>
          </w:p>
        </w:tc>
        <w:tc>
          <w:tcPr>
            <w:tcW w:w="814" w:type="dxa"/>
            <w:vAlign w:val="center"/>
          </w:tcPr>
          <w:p w14:paraId="29E0BAB1"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34</w:t>
            </w:r>
          </w:p>
        </w:tc>
        <w:tc>
          <w:tcPr>
            <w:tcW w:w="814" w:type="dxa"/>
            <w:vAlign w:val="center"/>
          </w:tcPr>
          <w:p w14:paraId="2D66D9B7"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.887</w:t>
            </w:r>
          </w:p>
        </w:tc>
        <w:tc>
          <w:tcPr>
            <w:tcW w:w="814" w:type="dxa"/>
            <w:vAlign w:val="center"/>
          </w:tcPr>
          <w:p w14:paraId="5DBB0AE9"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87</w:t>
            </w:r>
          </w:p>
        </w:tc>
        <w:tc>
          <w:tcPr>
            <w:tcW w:w="1173" w:type="dxa"/>
            <w:vAlign w:val="center"/>
          </w:tcPr>
          <w:p w14:paraId="6B9E66C8"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6.71207</w:t>
            </w:r>
          </w:p>
        </w:tc>
        <w:tc>
          <w:tcPr>
            <w:tcW w:w="1080" w:type="dxa"/>
            <w:vAlign w:val="center"/>
          </w:tcPr>
          <w:p w14:paraId="36D9F434"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.010</w:t>
            </w:r>
          </w:p>
        </w:tc>
      </w:tr>
      <w:tr w:rsidR="00BD6B9D" w14:paraId="270A3751" w14:textId="77777777" w:rsidTr="001C2B83">
        <w:trPr>
          <w:trHeight w:val="273"/>
        </w:trPr>
        <w:tc>
          <w:tcPr>
            <w:tcW w:w="2880" w:type="dxa"/>
            <w:vAlign w:val="center"/>
          </w:tcPr>
          <w:p w14:paraId="05C11C94"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Evaluador 1 - Evaluador 5</w:t>
            </w:r>
          </w:p>
        </w:tc>
        <w:tc>
          <w:tcPr>
            <w:tcW w:w="813" w:type="dxa"/>
            <w:vAlign w:val="center"/>
          </w:tcPr>
          <w:p w14:paraId="5C720F30"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.732</w:t>
            </w:r>
          </w:p>
        </w:tc>
        <w:tc>
          <w:tcPr>
            <w:tcW w:w="814" w:type="dxa"/>
            <w:vAlign w:val="center"/>
          </w:tcPr>
          <w:p w14:paraId="1EBD91D6"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34</w:t>
            </w:r>
          </w:p>
        </w:tc>
        <w:tc>
          <w:tcPr>
            <w:tcW w:w="814" w:type="dxa"/>
            <w:vAlign w:val="center"/>
          </w:tcPr>
          <w:p w14:paraId="699079B5"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.897</w:t>
            </w:r>
          </w:p>
        </w:tc>
        <w:tc>
          <w:tcPr>
            <w:tcW w:w="814" w:type="dxa"/>
            <w:vAlign w:val="center"/>
          </w:tcPr>
          <w:p w14:paraId="669A1315"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73</w:t>
            </w:r>
          </w:p>
        </w:tc>
        <w:tc>
          <w:tcPr>
            <w:tcW w:w="1173" w:type="dxa"/>
            <w:vAlign w:val="center"/>
          </w:tcPr>
          <w:p w14:paraId="3FDAEFE9"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7.82085</w:t>
            </w:r>
          </w:p>
        </w:tc>
        <w:tc>
          <w:tcPr>
            <w:tcW w:w="1080" w:type="dxa"/>
            <w:vAlign w:val="center"/>
          </w:tcPr>
          <w:p w14:paraId="4D328AF8"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.005</w:t>
            </w:r>
          </w:p>
        </w:tc>
      </w:tr>
      <w:tr w:rsidR="00BD6B9D" w14:paraId="4401D91B" w14:textId="77777777" w:rsidTr="001C2B83">
        <w:trPr>
          <w:trHeight w:val="273"/>
        </w:trPr>
        <w:tc>
          <w:tcPr>
            <w:tcW w:w="2880" w:type="dxa"/>
            <w:vAlign w:val="center"/>
          </w:tcPr>
          <w:p w14:paraId="4DF8F57E"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Evaluador 1 - Evaluador 6</w:t>
            </w:r>
          </w:p>
        </w:tc>
        <w:tc>
          <w:tcPr>
            <w:tcW w:w="813" w:type="dxa"/>
            <w:vAlign w:val="center"/>
          </w:tcPr>
          <w:p w14:paraId="62EEBF29"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.732</w:t>
            </w:r>
          </w:p>
        </w:tc>
        <w:tc>
          <w:tcPr>
            <w:tcW w:w="814" w:type="dxa"/>
            <w:vAlign w:val="center"/>
          </w:tcPr>
          <w:p w14:paraId="7C28604E"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34</w:t>
            </w:r>
          </w:p>
        </w:tc>
        <w:tc>
          <w:tcPr>
            <w:tcW w:w="814" w:type="dxa"/>
            <w:vAlign w:val="center"/>
          </w:tcPr>
          <w:p w14:paraId="34039D6D"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.869</w:t>
            </w:r>
          </w:p>
        </w:tc>
        <w:tc>
          <w:tcPr>
            <w:tcW w:w="814" w:type="dxa"/>
            <w:vAlign w:val="center"/>
          </w:tcPr>
          <w:p w14:paraId="09BB39A4"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88</w:t>
            </w:r>
          </w:p>
        </w:tc>
        <w:tc>
          <w:tcPr>
            <w:tcW w:w="1173" w:type="dxa"/>
            <w:vAlign w:val="center"/>
          </w:tcPr>
          <w:p w14:paraId="6E9EF04A"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4.75737</w:t>
            </w:r>
          </w:p>
        </w:tc>
        <w:tc>
          <w:tcPr>
            <w:tcW w:w="1080" w:type="dxa"/>
            <w:vAlign w:val="center"/>
          </w:tcPr>
          <w:p w14:paraId="62752B0F"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.029</w:t>
            </w:r>
          </w:p>
        </w:tc>
      </w:tr>
      <w:tr w:rsidR="00BD6B9D" w14:paraId="5D4951E9" w14:textId="77777777" w:rsidTr="001C2B83">
        <w:trPr>
          <w:trHeight w:val="273"/>
        </w:trPr>
        <w:tc>
          <w:tcPr>
            <w:tcW w:w="2880" w:type="dxa"/>
            <w:vAlign w:val="center"/>
          </w:tcPr>
          <w:p w14:paraId="15F2C7EA"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Evaluador 1 - Evaluador 7</w:t>
            </w:r>
          </w:p>
        </w:tc>
        <w:tc>
          <w:tcPr>
            <w:tcW w:w="813" w:type="dxa"/>
            <w:vAlign w:val="center"/>
          </w:tcPr>
          <w:p w14:paraId="1DEC0D17"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.732</w:t>
            </w:r>
          </w:p>
        </w:tc>
        <w:tc>
          <w:tcPr>
            <w:tcW w:w="814" w:type="dxa"/>
            <w:vAlign w:val="center"/>
          </w:tcPr>
          <w:p w14:paraId="03BEDDDC"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34</w:t>
            </w:r>
          </w:p>
        </w:tc>
        <w:tc>
          <w:tcPr>
            <w:tcW w:w="814" w:type="dxa"/>
            <w:vAlign w:val="center"/>
          </w:tcPr>
          <w:p w14:paraId="4C5204BB"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.904</w:t>
            </w:r>
          </w:p>
        </w:tc>
        <w:tc>
          <w:tcPr>
            <w:tcW w:w="814" w:type="dxa"/>
            <w:vAlign w:val="center"/>
          </w:tcPr>
          <w:p w14:paraId="018C628A"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59</w:t>
            </w:r>
          </w:p>
        </w:tc>
        <w:tc>
          <w:tcPr>
            <w:tcW w:w="1173" w:type="dxa"/>
            <w:vAlign w:val="center"/>
          </w:tcPr>
          <w:p w14:paraId="01ACEB21"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8.50951</w:t>
            </w:r>
          </w:p>
        </w:tc>
        <w:tc>
          <w:tcPr>
            <w:tcW w:w="1080" w:type="dxa"/>
            <w:vAlign w:val="center"/>
          </w:tcPr>
          <w:p w14:paraId="61C4FDCB"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.004</w:t>
            </w:r>
          </w:p>
        </w:tc>
      </w:tr>
      <w:tr w:rsidR="00BD6B9D" w14:paraId="63A0BF65" w14:textId="77777777" w:rsidTr="001C2B83">
        <w:trPr>
          <w:trHeight w:val="273"/>
        </w:trPr>
        <w:tc>
          <w:tcPr>
            <w:tcW w:w="2880" w:type="dxa"/>
            <w:vAlign w:val="center"/>
          </w:tcPr>
          <w:p w14:paraId="60D83E38"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Evaluador 1 - Evaluador 8</w:t>
            </w:r>
          </w:p>
        </w:tc>
        <w:tc>
          <w:tcPr>
            <w:tcW w:w="813" w:type="dxa"/>
            <w:vAlign w:val="center"/>
          </w:tcPr>
          <w:p w14:paraId="62D7DDBB"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.732</w:t>
            </w:r>
          </w:p>
        </w:tc>
        <w:tc>
          <w:tcPr>
            <w:tcW w:w="814" w:type="dxa"/>
            <w:vAlign w:val="center"/>
          </w:tcPr>
          <w:p w14:paraId="0E6244A6"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34</w:t>
            </w:r>
          </w:p>
        </w:tc>
        <w:tc>
          <w:tcPr>
            <w:tcW w:w="814" w:type="dxa"/>
            <w:vAlign w:val="center"/>
          </w:tcPr>
          <w:p w14:paraId="6AF0557D"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.871</w:t>
            </w:r>
          </w:p>
        </w:tc>
        <w:tc>
          <w:tcPr>
            <w:tcW w:w="814" w:type="dxa"/>
            <w:vAlign w:val="center"/>
          </w:tcPr>
          <w:p w14:paraId="210C9DAA"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68</w:t>
            </w:r>
          </w:p>
        </w:tc>
        <w:tc>
          <w:tcPr>
            <w:tcW w:w="1173" w:type="dxa"/>
            <w:vAlign w:val="center"/>
          </w:tcPr>
          <w:p w14:paraId="7C0942F8"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4.68505</w:t>
            </w:r>
          </w:p>
        </w:tc>
        <w:tc>
          <w:tcPr>
            <w:tcW w:w="1080" w:type="dxa"/>
            <w:vAlign w:val="center"/>
          </w:tcPr>
          <w:p w14:paraId="0A5B177D"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.030</w:t>
            </w:r>
          </w:p>
        </w:tc>
      </w:tr>
      <w:tr w:rsidR="00BD6B9D" w14:paraId="772E4C24" w14:textId="77777777" w:rsidTr="001C2B83">
        <w:trPr>
          <w:trHeight w:val="273"/>
        </w:trPr>
        <w:tc>
          <w:tcPr>
            <w:tcW w:w="2880" w:type="dxa"/>
            <w:vAlign w:val="center"/>
          </w:tcPr>
          <w:p w14:paraId="28DB6D3E"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Evaluador 2 - Evaluador 3</w:t>
            </w:r>
          </w:p>
        </w:tc>
        <w:tc>
          <w:tcPr>
            <w:tcW w:w="813" w:type="dxa"/>
            <w:vAlign w:val="center"/>
          </w:tcPr>
          <w:p w14:paraId="04FABE6A"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.779</w:t>
            </w:r>
          </w:p>
        </w:tc>
        <w:tc>
          <w:tcPr>
            <w:tcW w:w="814" w:type="dxa"/>
            <w:vAlign w:val="center"/>
          </w:tcPr>
          <w:p w14:paraId="2267A8A6"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71</w:t>
            </w:r>
          </w:p>
        </w:tc>
        <w:tc>
          <w:tcPr>
            <w:tcW w:w="814" w:type="dxa"/>
            <w:vAlign w:val="center"/>
          </w:tcPr>
          <w:p w14:paraId="7DBDAE5C"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.887</w:t>
            </w:r>
          </w:p>
        </w:tc>
        <w:tc>
          <w:tcPr>
            <w:tcW w:w="814" w:type="dxa"/>
            <w:vAlign w:val="center"/>
          </w:tcPr>
          <w:p w14:paraId="70D6F941"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87</w:t>
            </w:r>
          </w:p>
        </w:tc>
        <w:tc>
          <w:tcPr>
            <w:tcW w:w="1173" w:type="dxa"/>
            <w:vAlign w:val="center"/>
          </w:tcPr>
          <w:p w14:paraId="022519F2"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7.34871</w:t>
            </w:r>
          </w:p>
        </w:tc>
        <w:tc>
          <w:tcPr>
            <w:tcW w:w="1080" w:type="dxa"/>
            <w:vAlign w:val="center"/>
          </w:tcPr>
          <w:p w14:paraId="6460F89B"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.007</w:t>
            </w:r>
          </w:p>
        </w:tc>
      </w:tr>
      <w:tr w:rsidR="00BD6B9D" w14:paraId="714D2342" w14:textId="77777777" w:rsidTr="001C2B83">
        <w:trPr>
          <w:trHeight w:val="273"/>
        </w:trPr>
        <w:tc>
          <w:tcPr>
            <w:tcW w:w="2880" w:type="dxa"/>
            <w:vAlign w:val="center"/>
          </w:tcPr>
          <w:p w14:paraId="462BFF42"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lastRenderedPageBreak/>
              <w:t>Evaluador 2 - Evaluador 5</w:t>
            </w:r>
          </w:p>
        </w:tc>
        <w:tc>
          <w:tcPr>
            <w:tcW w:w="813" w:type="dxa"/>
            <w:vAlign w:val="center"/>
          </w:tcPr>
          <w:p w14:paraId="20EC5C52"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.779</w:t>
            </w:r>
          </w:p>
        </w:tc>
        <w:tc>
          <w:tcPr>
            <w:tcW w:w="814" w:type="dxa"/>
            <w:vAlign w:val="center"/>
          </w:tcPr>
          <w:p w14:paraId="269E8B5C"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71</w:t>
            </w:r>
          </w:p>
        </w:tc>
        <w:tc>
          <w:tcPr>
            <w:tcW w:w="814" w:type="dxa"/>
            <w:vAlign w:val="center"/>
          </w:tcPr>
          <w:p w14:paraId="2B550C89"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.897</w:t>
            </w:r>
          </w:p>
        </w:tc>
        <w:tc>
          <w:tcPr>
            <w:tcW w:w="814" w:type="dxa"/>
            <w:vAlign w:val="center"/>
          </w:tcPr>
          <w:p w14:paraId="78CE9B83"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55</w:t>
            </w:r>
          </w:p>
        </w:tc>
        <w:tc>
          <w:tcPr>
            <w:tcW w:w="1173" w:type="dxa"/>
            <w:vAlign w:val="center"/>
          </w:tcPr>
          <w:p w14:paraId="2930F630"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7.88730</w:t>
            </w:r>
          </w:p>
        </w:tc>
        <w:tc>
          <w:tcPr>
            <w:tcW w:w="1080" w:type="dxa"/>
            <w:vAlign w:val="center"/>
          </w:tcPr>
          <w:p w14:paraId="5661642E"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.005</w:t>
            </w:r>
          </w:p>
        </w:tc>
      </w:tr>
      <w:tr w:rsidR="00BD6B9D" w14:paraId="7130542B" w14:textId="77777777" w:rsidTr="001C2B83">
        <w:trPr>
          <w:trHeight w:val="273"/>
        </w:trPr>
        <w:tc>
          <w:tcPr>
            <w:tcW w:w="2880" w:type="dxa"/>
            <w:vAlign w:val="center"/>
          </w:tcPr>
          <w:p w14:paraId="374E800E"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Evaluador 2 - Evaluador 6</w:t>
            </w:r>
          </w:p>
        </w:tc>
        <w:tc>
          <w:tcPr>
            <w:tcW w:w="813" w:type="dxa"/>
            <w:vAlign w:val="center"/>
          </w:tcPr>
          <w:p w14:paraId="59937446"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.779</w:t>
            </w:r>
          </w:p>
        </w:tc>
        <w:tc>
          <w:tcPr>
            <w:tcW w:w="814" w:type="dxa"/>
            <w:vAlign w:val="center"/>
          </w:tcPr>
          <w:p w14:paraId="08E07D72"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71</w:t>
            </w:r>
          </w:p>
        </w:tc>
        <w:tc>
          <w:tcPr>
            <w:tcW w:w="814" w:type="dxa"/>
            <w:vAlign w:val="center"/>
          </w:tcPr>
          <w:p w14:paraId="273933FD"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.869</w:t>
            </w:r>
          </w:p>
        </w:tc>
        <w:tc>
          <w:tcPr>
            <w:tcW w:w="814" w:type="dxa"/>
            <w:vAlign w:val="center"/>
          </w:tcPr>
          <w:p w14:paraId="588C45E1"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88</w:t>
            </w:r>
          </w:p>
        </w:tc>
        <w:tc>
          <w:tcPr>
            <w:tcW w:w="1173" w:type="dxa"/>
            <w:vAlign w:val="center"/>
          </w:tcPr>
          <w:p w14:paraId="1861A1D5"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4.54368</w:t>
            </w:r>
          </w:p>
        </w:tc>
        <w:tc>
          <w:tcPr>
            <w:tcW w:w="1080" w:type="dxa"/>
            <w:vAlign w:val="center"/>
          </w:tcPr>
          <w:p w14:paraId="748A1ABA"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.033</w:t>
            </w:r>
          </w:p>
        </w:tc>
      </w:tr>
      <w:tr w:rsidR="00BD6B9D" w14:paraId="1C0468B5" w14:textId="77777777" w:rsidTr="001C2B83">
        <w:trPr>
          <w:trHeight w:val="273"/>
        </w:trPr>
        <w:tc>
          <w:tcPr>
            <w:tcW w:w="2880" w:type="dxa"/>
            <w:vAlign w:val="center"/>
          </w:tcPr>
          <w:p w14:paraId="6619E689"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 xml:space="preserve">Evaluador 2 - Evaluador 7 </w:t>
            </w:r>
          </w:p>
        </w:tc>
        <w:tc>
          <w:tcPr>
            <w:tcW w:w="813" w:type="dxa"/>
            <w:vAlign w:val="center"/>
          </w:tcPr>
          <w:p w14:paraId="0AAE0BC9"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.779</w:t>
            </w:r>
          </w:p>
        </w:tc>
        <w:tc>
          <w:tcPr>
            <w:tcW w:w="814" w:type="dxa"/>
            <w:vAlign w:val="center"/>
          </w:tcPr>
          <w:p w14:paraId="5206D4B7"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71</w:t>
            </w:r>
          </w:p>
        </w:tc>
        <w:tc>
          <w:tcPr>
            <w:tcW w:w="814" w:type="dxa"/>
            <w:vAlign w:val="center"/>
          </w:tcPr>
          <w:p w14:paraId="6B1B613F"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.904</w:t>
            </w:r>
          </w:p>
        </w:tc>
        <w:tc>
          <w:tcPr>
            <w:tcW w:w="814" w:type="dxa"/>
            <w:vAlign w:val="center"/>
          </w:tcPr>
          <w:p w14:paraId="146E95E4"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59</w:t>
            </w:r>
          </w:p>
        </w:tc>
        <w:tc>
          <w:tcPr>
            <w:tcW w:w="1173" w:type="dxa"/>
            <w:vAlign w:val="center"/>
          </w:tcPr>
          <w:p w14:paraId="717903CC"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9.67573</w:t>
            </w:r>
          </w:p>
        </w:tc>
        <w:tc>
          <w:tcPr>
            <w:tcW w:w="1080" w:type="dxa"/>
            <w:vAlign w:val="center"/>
          </w:tcPr>
          <w:p w14:paraId="4A939D3F"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.002</w:t>
            </w:r>
          </w:p>
        </w:tc>
      </w:tr>
      <w:tr w:rsidR="00BD6B9D" w14:paraId="4313F6B3" w14:textId="77777777" w:rsidTr="001C2B83">
        <w:trPr>
          <w:trHeight w:val="273"/>
        </w:trPr>
        <w:tc>
          <w:tcPr>
            <w:tcW w:w="2880" w:type="dxa"/>
            <w:vAlign w:val="center"/>
          </w:tcPr>
          <w:p w14:paraId="7031B407"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Evaluador 2 - Evaluador 8</w:t>
            </w:r>
          </w:p>
        </w:tc>
        <w:tc>
          <w:tcPr>
            <w:tcW w:w="813" w:type="dxa"/>
            <w:vAlign w:val="center"/>
          </w:tcPr>
          <w:p w14:paraId="3DD46D4D"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.779</w:t>
            </w:r>
          </w:p>
        </w:tc>
        <w:tc>
          <w:tcPr>
            <w:tcW w:w="814" w:type="dxa"/>
            <w:vAlign w:val="center"/>
          </w:tcPr>
          <w:p w14:paraId="1971E716"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71</w:t>
            </w:r>
          </w:p>
        </w:tc>
        <w:tc>
          <w:tcPr>
            <w:tcW w:w="814" w:type="dxa"/>
            <w:vAlign w:val="center"/>
          </w:tcPr>
          <w:p w14:paraId="41BAEEBD"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.871</w:t>
            </w:r>
          </w:p>
        </w:tc>
        <w:tc>
          <w:tcPr>
            <w:tcW w:w="814" w:type="dxa"/>
            <w:vAlign w:val="center"/>
          </w:tcPr>
          <w:p w14:paraId="3B65A7E5"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68</w:t>
            </w:r>
          </w:p>
        </w:tc>
        <w:tc>
          <w:tcPr>
            <w:tcW w:w="1173" w:type="dxa"/>
            <w:vAlign w:val="center"/>
          </w:tcPr>
          <w:p w14:paraId="45E6D0DC"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4.33997</w:t>
            </w:r>
          </w:p>
        </w:tc>
        <w:tc>
          <w:tcPr>
            <w:tcW w:w="1080" w:type="dxa"/>
            <w:vAlign w:val="center"/>
          </w:tcPr>
          <w:p w14:paraId="42E76B80"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.037</w:t>
            </w:r>
          </w:p>
        </w:tc>
      </w:tr>
      <w:tr w:rsidR="00BD6B9D" w14:paraId="60769E65" w14:textId="77777777" w:rsidTr="001C2B83">
        <w:trPr>
          <w:trHeight w:val="273"/>
        </w:trPr>
        <w:tc>
          <w:tcPr>
            <w:tcW w:w="2880" w:type="dxa"/>
            <w:vAlign w:val="center"/>
          </w:tcPr>
          <w:p w14:paraId="6FEC0BC3"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Evaluador 3 - Evaluador 10</w:t>
            </w:r>
          </w:p>
        </w:tc>
        <w:tc>
          <w:tcPr>
            <w:tcW w:w="813" w:type="dxa"/>
            <w:vAlign w:val="center"/>
          </w:tcPr>
          <w:p w14:paraId="4D8C36C5"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.887</w:t>
            </w:r>
          </w:p>
        </w:tc>
        <w:tc>
          <w:tcPr>
            <w:tcW w:w="814" w:type="dxa"/>
            <w:vAlign w:val="center"/>
          </w:tcPr>
          <w:p w14:paraId="171DF205"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87</w:t>
            </w:r>
          </w:p>
        </w:tc>
        <w:tc>
          <w:tcPr>
            <w:tcW w:w="814" w:type="dxa"/>
            <w:vAlign w:val="center"/>
          </w:tcPr>
          <w:p w14:paraId="72DA641C"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.799</w:t>
            </w:r>
          </w:p>
        </w:tc>
        <w:tc>
          <w:tcPr>
            <w:tcW w:w="814" w:type="dxa"/>
            <w:vAlign w:val="center"/>
          </w:tcPr>
          <w:p w14:paraId="3F3F6C26"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112</w:t>
            </w:r>
          </w:p>
        </w:tc>
        <w:tc>
          <w:tcPr>
            <w:tcW w:w="1173" w:type="dxa"/>
            <w:vAlign w:val="center"/>
          </w:tcPr>
          <w:p w14:paraId="7F24CFE2"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7.17587</w:t>
            </w:r>
          </w:p>
        </w:tc>
        <w:tc>
          <w:tcPr>
            <w:tcW w:w="1080" w:type="dxa"/>
            <w:vAlign w:val="center"/>
          </w:tcPr>
          <w:p w14:paraId="42480863"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.007</w:t>
            </w:r>
          </w:p>
        </w:tc>
      </w:tr>
      <w:tr w:rsidR="00BD6B9D" w14:paraId="41430B30" w14:textId="77777777" w:rsidTr="001C2B83">
        <w:trPr>
          <w:trHeight w:val="273"/>
        </w:trPr>
        <w:tc>
          <w:tcPr>
            <w:tcW w:w="2880" w:type="dxa"/>
            <w:vAlign w:val="center"/>
          </w:tcPr>
          <w:p w14:paraId="41A78021"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Evaluador 3 - Evaluador 11</w:t>
            </w:r>
          </w:p>
        </w:tc>
        <w:tc>
          <w:tcPr>
            <w:tcW w:w="813" w:type="dxa"/>
            <w:vAlign w:val="center"/>
          </w:tcPr>
          <w:p w14:paraId="51EB39FE"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.887</w:t>
            </w:r>
          </w:p>
        </w:tc>
        <w:tc>
          <w:tcPr>
            <w:tcW w:w="814" w:type="dxa"/>
            <w:vAlign w:val="center"/>
          </w:tcPr>
          <w:p w14:paraId="481CB478"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87</w:t>
            </w:r>
          </w:p>
        </w:tc>
        <w:tc>
          <w:tcPr>
            <w:tcW w:w="814" w:type="dxa"/>
            <w:vAlign w:val="center"/>
          </w:tcPr>
          <w:p w14:paraId="1044285A"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.796</w:t>
            </w:r>
          </w:p>
        </w:tc>
        <w:tc>
          <w:tcPr>
            <w:tcW w:w="814" w:type="dxa"/>
            <w:vAlign w:val="center"/>
          </w:tcPr>
          <w:p w14:paraId="21CCC67C"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52</w:t>
            </w:r>
          </w:p>
        </w:tc>
        <w:tc>
          <w:tcPr>
            <w:tcW w:w="1173" w:type="dxa"/>
            <w:vAlign w:val="center"/>
          </w:tcPr>
          <w:p w14:paraId="47E748F4"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4.61935</w:t>
            </w:r>
          </w:p>
        </w:tc>
        <w:tc>
          <w:tcPr>
            <w:tcW w:w="1080" w:type="dxa"/>
            <w:vAlign w:val="center"/>
          </w:tcPr>
          <w:p w14:paraId="0EE6A48A"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.032</w:t>
            </w:r>
          </w:p>
        </w:tc>
      </w:tr>
      <w:tr w:rsidR="00BD6B9D" w14:paraId="04B114F7" w14:textId="77777777" w:rsidTr="001C2B83">
        <w:trPr>
          <w:trHeight w:val="273"/>
        </w:trPr>
        <w:tc>
          <w:tcPr>
            <w:tcW w:w="2880" w:type="dxa"/>
            <w:vAlign w:val="center"/>
          </w:tcPr>
          <w:p w14:paraId="44110E19"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Evaluador 3 - Evaluador 4</w:t>
            </w:r>
          </w:p>
        </w:tc>
        <w:tc>
          <w:tcPr>
            <w:tcW w:w="813" w:type="dxa"/>
            <w:vAlign w:val="center"/>
          </w:tcPr>
          <w:p w14:paraId="5D56B0DE"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.887</w:t>
            </w:r>
          </w:p>
        </w:tc>
        <w:tc>
          <w:tcPr>
            <w:tcW w:w="814" w:type="dxa"/>
            <w:vAlign w:val="center"/>
          </w:tcPr>
          <w:p w14:paraId="61CC220B"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87</w:t>
            </w:r>
          </w:p>
        </w:tc>
        <w:tc>
          <w:tcPr>
            <w:tcW w:w="814" w:type="dxa"/>
            <w:vAlign w:val="center"/>
          </w:tcPr>
          <w:p w14:paraId="6F42E153"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.816</w:t>
            </w:r>
          </w:p>
        </w:tc>
        <w:tc>
          <w:tcPr>
            <w:tcW w:w="814" w:type="dxa"/>
            <w:vAlign w:val="center"/>
          </w:tcPr>
          <w:p w14:paraId="73CB2B7B"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73</w:t>
            </w:r>
          </w:p>
        </w:tc>
        <w:tc>
          <w:tcPr>
            <w:tcW w:w="1173" w:type="dxa"/>
            <w:vAlign w:val="center"/>
          </w:tcPr>
          <w:p w14:paraId="544FF11D"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4.01417</w:t>
            </w:r>
          </w:p>
        </w:tc>
        <w:tc>
          <w:tcPr>
            <w:tcW w:w="1080" w:type="dxa"/>
            <w:vAlign w:val="center"/>
          </w:tcPr>
          <w:p w14:paraId="19E1C0E0"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.045</w:t>
            </w:r>
          </w:p>
        </w:tc>
      </w:tr>
      <w:tr w:rsidR="00BD6B9D" w14:paraId="4945C00F" w14:textId="77777777" w:rsidTr="001C2B83">
        <w:trPr>
          <w:trHeight w:val="273"/>
        </w:trPr>
        <w:tc>
          <w:tcPr>
            <w:tcW w:w="2880" w:type="dxa"/>
            <w:vAlign w:val="center"/>
          </w:tcPr>
          <w:p w14:paraId="187DF511"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Evaluador 4- Evaluador 5</w:t>
            </w:r>
          </w:p>
        </w:tc>
        <w:tc>
          <w:tcPr>
            <w:tcW w:w="813" w:type="dxa"/>
            <w:vAlign w:val="center"/>
          </w:tcPr>
          <w:p w14:paraId="332F3C88"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.816</w:t>
            </w:r>
          </w:p>
        </w:tc>
        <w:tc>
          <w:tcPr>
            <w:tcW w:w="814" w:type="dxa"/>
            <w:vAlign w:val="center"/>
          </w:tcPr>
          <w:p w14:paraId="3631FF74"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73</w:t>
            </w:r>
          </w:p>
        </w:tc>
        <w:tc>
          <w:tcPr>
            <w:tcW w:w="814" w:type="dxa"/>
            <w:vAlign w:val="center"/>
          </w:tcPr>
          <w:p w14:paraId="3721DB02"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.897</w:t>
            </w:r>
          </w:p>
        </w:tc>
        <w:tc>
          <w:tcPr>
            <w:tcW w:w="814" w:type="dxa"/>
            <w:vAlign w:val="center"/>
          </w:tcPr>
          <w:p w14:paraId="28DBBBB6"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55</w:t>
            </w:r>
          </w:p>
        </w:tc>
        <w:tc>
          <w:tcPr>
            <w:tcW w:w="1173" w:type="dxa"/>
            <w:vAlign w:val="center"/>
          </w:tcPr>
          <w:p w14:paraId="10BD02BF"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4.64007</w:t>
            </w:r>
          </w:p>
        </w:tc>
        <w:tc>
          <w:tcPr>
            <w:tcW w:w="1080" w:type="dxa"/>
            <w:vAlign w:val="center"/>
          </w:tcPr>
          <w:p w14:paraId="3E1F13C2"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.031</w:t>
            </w:r>
          </w:p>
        </w:tc>
      </w:tr>
      <w:tr w:rsidR="00BD6B9D" w14:paraId="481A37A3" w14:textId="77777777" w:rsidTr="001C2B83">
        <w:trPr>
          <w:trHeight w:val="273"/>
        </w:trPr>
        <w:tc>
          <w:tcPr>
            <w:tcW w:w="2880" w:type="dxa"/>
            <w:vAlign w:val="center"/>
          </w:tcPr>
          <w:p w14:paraId="13E5DD56"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Evaluador 4- Evaluador 7</w:t>
            </w:r>
          </w:p>
        </w:tc>
        <w:tc>
          <w:tcPr>
            <w:tcW w:w="813" w:type="dxa"/>
            <w:vAlign w:val="center"/>
          </w:tcPr>
          <w:p w14:paraId="7468F691"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.816</w:t>
            </w:r>
          </w:p>
        </w:tc>
        <w:tc>
          <w:tcPr>
            <w:tcW w:w="814" w:type="dxa"/>
            <w:vAlign w:val="center"/>
          </w:tcPr>
          <w:p w14:paraId="79C82011"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73</w:t>
            </w:r>
          </w:p>
        </w:tc>
        <w:tc>
          <w:tcPr>
            <w:tcW w:w="814" w:type="dxa"/>
            <w:vAlign w:val="center"/>
          </w:tcPr>
          <w:p w14:paraId="0D833513"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.904</w:t>
            </w:r>
          </w:p>
        </w:tc>
        <w:tc>
          <w:tcPr>
            <w:tcW w:w="814" w:type="dxa"/>
            <w:vAlign w:val="center"/>
          </w:tcPr>
          <w:p w14:paraId="7D97C7FB"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59</w:t>
            </w:r>
          </w:p>
        </w:tc>
        <w:tc>
          <w:tcPr>
            <w:tcW w:w="1173" w:type="dxa"/>
            <w:vAlign w:val="center"/>
          </w:tcPr>
          <w:p w14:paraId="42DFDD39"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6.02480</w:t>
            </w:r>
          </w:p>
        </w:tc>
        <w:tc>
          <w:tcPr>
            <w:tcW w:w="1080" w:type="dxa"/>
            <w:vAlign w:val="center"/>
          </w:tcPr>
          <w:p w14:paraId="2136A30F"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.014</w:t>
            </w:r>
          </w:p>
        </w:tc>
      </w:tr>
      <w:tr w:rsidR="00BD6B9D" w14:paraId="44ED06AB" w14:textId="77777777" w:rsidTr="001C2B83">
        <w:trPr>
          <w:trHeight w:val="273"/>
        </w:trPr>
        <w:tc>
          <w:tcPr>
            <w:tcW w:w="2880" w:type="dxa"/>
            <w:vAlign w:val="center"/>
          </w:tcPr>
          <w:p w14:paraId="30D5431B"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lastRenderedPageBreak/>
              <w:t>Evaluador 5 - Evaluador 10</w:t>
            </w:r>
          </w:p>
        </w:tc>
        <w:tc>
          <w:tcPr>
            <w:tcW w:w="813" w:type="dxa"/>
            <w:vAlign w:val="center"/>
          </w:tcPr>
          <w:p w14:paraId="007C22F4"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.897</w:t>
            </w:r>
          </w:p>
        </w:tc>
        <w:tc>
          <w:tcPr>
            <w:tcW w:w="814" w:type="dxa"/>
            <w:vAlign w:val="center"/>
          </w:tcPr>
          <w:p w14:paraId="35558A56"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55</w:t>
            </w:r>
          </w:p>
        </w:tc>
        <w:tc>
          <w:tcPr>
            <w:tcW w:w="814" w:type="dxa"/>
            <w:vAlign w:val="center"/>
          </w:tcPr>
          <w:p w14:paraId="2DA8D8B7"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.799</w:t>
            </w:r>
          </w:p>
        </w:tc>
        <w:tc>
          <w:tcPr>
            <w:tcW w:w="814" w:type="dxa"/>
            <w:vAlign w:val="center"/>
          </w:tcPr>
          <w:p w14:paraId="418EB0CC"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112</w:t>
            </w:r>
          </w:p>
        </w:tc>
        <w:tc>
          <w:tcPr>
            <w:tcW w:w="1173" w:type="dxa"/>
            <w:vAlign w:val="center"/>
          </w:tcPr>
          <w:p w14:paraId="1A2148CF"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7.60096</w:t>
            </w:r>
          </w:p>
        </w:tc>
        <w:tc>
          <w:tcPr>
            <w:tcW w:w="1080" w:type="dxa"/>
            <w:vAlign w:val="center"/>
          </w:tcPr>
          <w:p w14:paraId="09F2DBF5"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.006</w:t>
            </w:r>
          </w:p>
        </w:tc>
      </w:tr>
      <w:tr w:rsidR="00BD6B9D" w14:paraId="1D80BF67" w14:textId="77777777" w:rsidTr="001C2B83">
        <w:trPr>
          <w:trHeight w:val="273"/>
        </w:trPr>
        <w:tc>
          <w:tcPr>
            <w:tcW w:w="2880" w:type="dxa"/>
            <w:vAlign w:val="center"/>
          </w:tcPr>
          <w:p w14:paraId="54259E98"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Evaluador 5 - Evaluador 11</w:t>
            </w:r>
          </w:p>
        </w:tc>
        <w:tc>
          <w:tcPr>
            <w:tcW w:w="813" w:type="dxa"/>
            <w:vAlign w:val="center"/>
          </w:tcPr>
          <w:p w14:paraId="42420A34"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.897</w:t>
            </w:r>
          </w:p>
        </w:tc>
        <w:tc>
          <w:tcPr>
            <w:tcW w:w="814" w:type="dxa"/>
            <w:vAlign w:val="center"/>
          </w:tcPr>
          <w:p w14:paraId="7A8E56B0"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55</w:t>
            </w:r>
          </w:p>
        </w:tc>
        <w:tc>
          <w:tcPr>
            <w:tcW w:w="814" w:type="dxa"/>
            <w:vAlign w:val="center"/>
          </w:tcPr>
          <w:p w14:paraId="41A08A0F"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.796</w:t>
            </w:r>
          </w:p>
        </w:tc>
        <w:tc>
          <w:tcPr>
            <w:tcW w:w="814" w:type="dxa"/>
            <w:vAlign w:val="center"/>
          </w:tcPr>
          <w:p w14:paraId="46DD3F7C"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52</w:t>
            </w:r>
          </w:p>
        </w:tc>
        <w:tc>
          <w:tcPr>
            <w:tcW w:w="1173" w:type="dxa"/>
            <w:vAlign w:val="center"/>
          </w:tcPr>
          <w:p w14:paraId="30D95050"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5.24991</w:t>
            </w:r>
          </w:p>
        </w:tc>
        <w:tc>
          <w:tcPr>
            <w:tcW w:w="1080" w:type="dxa"/>
            <w:vAlign w:val="center"/>
          </w:tcPr>
          <w:p w14:paraId="1BEAE5DB"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.022</w:t>
            </w:r>
          </w:p>
        </w:tc>
      </w:tr>
      <w:tr w:rsidR="00BD6B9D" w14:paraId="6BDE92B3" w14:textId="77777777" w:rsidTr="001C2B83">
        <w:trPr>
          <w:trHeight w:val="273"/>
        </w:trPr>
        <w:tc>
          <w:tcPr>
            <w:tcW w:w="2880" w:type="dxa"/>
            <w:vAlign w:val="center"/>
          </w:tcPr>
          <w:p w14:paraId="6F3B98C6"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Evaluador 6 - Evaluador 10</w:t>
            </w:r>
          </w:p>
        </w:tc>
        <w:tc>
          <w:tcPr>
            <w:tcW w:w="813" w:type="dxa"/>
            <w:vAlign w:val="center"/>
          </w:tcPr>
          <w:p w14:paraId="5C60D346"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.869</w:t>
            </w:r>
          </w:p>
        </w:tc>
        <w:tc>
          <w:tcPr>
            <w:tcW w:w="814" w:type="dxa"/>
            <w:vAlign w:val="center"/>
          </w:tcPr>
          <w:p w14:paraId="0995FB46"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88</w:t>
            </w:r>
          </w:p>
        </w:tc>
        <w:tc>
          <w:tcPr>
            <w:tcW w:w="814" w:type="dxa"/>
            <w:vAlign w:val="center"/>
          </w:tcPr>
          <w:p w14:paraId="59D573E9"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.799</w:t>
            </w:r>
          </w:p>
        </w:tc>
        <w:tc>
          <w:tcPr>
            <w:tcW w:w="814" w:type="dxa"/>
            <w:vAlign w:val="center"/>
          </w:tcPr>
          <w:p w14:paraId="6CCC966C"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112</w:t>
            </w:r>
          </w:p>
        </w:tc>
        <w:tc>
          <w:tcPr>
            <w:tcW w:w="1173" w:type="dxa"/>
            <w:vAlign w:val="center"/>
          </w:tcPr>
          <w:p w14:paraId="7FB392D5"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3.99007</w:t>
            </w:r>
          </w:p>
        </w:tc>
        <w:tc>
          <w:tcPr>
            <w:tcW w:w="1080" w:type="dxa"/>
            <w:vAlign w:val="center"/>
          </w:tcPr>
          <w:p w14:paraId="27150146"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.046</w:t>
            </w:r>
          </w:p>
        </w:tc>
      </w:tr>
      <w:tr w:rsidR="00BD6B9D" w14:paraId="0B1506FB" w14:textId="77777777" w:rsidTr="001C2B83">
        <w:trPr>
          <w:trHeight w:val="273"/>
        </w:trPr>
        <w:tc>
          <w:tcPr>
            <w:tcW w:w="2880" w:type="dxa"/>
            <w:vAlign w:val="center"/>
          </w:tcPr>
          <w:p w14:paraId="54AEC6AD"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Evaluador 7 - Evaluador 10</w:t>
            </w:r>
          </w:p>
        </w:tc>
        <w:tc>
          <w:tcPr>
            <w:tcW w:w="813" w:type="dxa"/>
            <w:vAlign w:val="center"/>
          </w:tcPr>
          <w:p w14:paraId="5008B92F"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.904</w:t>
            </w:r>
          </w:p>
        </w:tc>
        <w:tc>
          <w:tcPr>
            <w:tcW w:w="814" w:type="dxa"/>
            <w:vAlign w:val="center"/>
          </w:tcPr>
          <w:p w14:paraId="79B50DD9"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59</w:t>
            </w:r>
          </w:p>
        </w:tc>
        <w:tc>
          <w:tcPr>
            <w:tcW w:w="814" w:type="dxa"/>
            <w:vAlign w:val="center"/>
          </w:tcPr>
          <w:p w14:paraId="31E12C81"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.799</w:t>
            </w:r>
          </w:p>
        </w:tc>
        <w:tc>
          <w:tcPr>
            <w:tcW w:w="814" w:type="dxa"/>
            <w:vAlign w:val="center"/>
          </w:tcPr>
          <w:p w14:paraId="26750F48"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112</w:t>
            </w:r>
          </w:p>
        </w:tc>
        <w:tc>
          <w:tcPr>
            <w:tcW w:w="1173" w:type="dxa"/>
            <w:vAlign w:val="center"/>
          </w:tcPr>
          <w:p w14:paraId="73D7FC65"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9.69768</w:t>
            </w:r>
          </w:p>
        </w:tc>
        <w:tc>
          <w:tcPr>
            <w:tcW w:w="1080" w:type="dxa"/>
            <w:vAlign w:val="center"/>
          </w:tcPr>
          <w:p w14:paraId="3FFA9438"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.002</w:t>
            </w:r>
          </w:p>
        </w:tc>
      </w:tr>
      <w:tr w:rsidR="00BD6B9D" w14:paraId="2AA93F0C" w14:textId="77777777" w:rsidTr="001C2B83">
        <w:trPr>
          <w:trHeight w:val="273"/>
        </w:trPr>
        <w:tc>
          <w:tcPr>
            <w:tcW w:w="2880" w:type="dxa"/>
            <w:vAlign w:val="center"/>
          </w:tcPr>
          <w:p w14:paraId="40B98E78" w14:textId="77777777" w:rsidR="00BD6B9D" w:rsidRPr="00BD6B9D" w:rsidRDefault="00BD6B9D" w:rsidP="001C2B83">
            <w:pPr>
              <w:pStyle w:val="PSITablaD"/>
              <w:spacing w:line="480" w:lineRule="auto"/>
              <w:ind w:firstLine="720"/>
              <w:jc w:val="left"/>
              <w:rPr>
                <w:rFonts w:asciiTheme="minorHAnsi" w:hAnsiTheme="minorHAnsi"/>
                <w:sz w:val="18"/>
              </w:rPr>
            </w:pPr>
            <w:r w:rsidRPr="00BD6B9D">
              <w:rPr>
                <w:rFonts w:asciiTheme="minorHAnsi" w:hAnsiTheme="minorHAnsi"/>
                <w:sz w:val="18"/>
              </w:rPr>
              <w:t>Evaluador 7 - Evaluador 11</w:t>
            </w:r>
          </w:p>
        </w:tc>
        <w:tc>
          <w:tcPr>
            <w:tcW w:w="813" w:type="dxa"/>
            <w:vAlign w:val="center"/>
          </w:tcPr>
          <w:p w14:paraId="299B6FC8"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.904</w:t>
            </w:r>
          </w:p>
        </w:tc>
        <w:tc>
          <w:tcPr>
            <w:tcW w:w="814" w:type="dxa"/>
            <w:vAlign w:val="center"/>
          </w:tcPr>
          <w:p w14:paraId="4B1C0B7F"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59</w:t>
            </w:r>
          </w:p>
        </w:tc>
        <w:tc>
          <w:tcPr>
            <w:tcW w:w="814" w:type="dxa"/>
            <w:vAlign w:val="center"/>
          </w:tcPr>
          <w:p w14:paraId="0DF1D7B0"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.796</w:t>
            </w:r>
          </w:p>
        </w:tc>
        <w:tc>
          <w:tcPr>
            <w:tcW w:w="814" w:type="dxa"/>
            <w:vAlign w:val="center"/>
          </w:tcPr>
          <w:p w14:paraId="11EC3888"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52</w:t>
            </w:r>
          </w:p>
        </w:tc>
        <w:tc>
          <w:tcPr>
            <w:tcW w:w="1173" w:type="dxa"/>
            <w:vAlign w:val="center"/>
          </w:tcPr>
          <w:p w14:paraId="2E4178B9"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6.51841</w:t>
            </w:r>
          </w:p>
        </w:tc>
        <w:tc>
          <w:tcPr>
            <w:tcW w:w="1080" w:type="dxa"/>
            <w:vAlign w:val="center"/>
          </w:tcPr>
          <w:p w14:paraId="20C11758" w14:textId="77777777" w:rsidR="00BD6B9D" w:rsidRPr="00BD6B9D" w:rsidRDefault="00BD6B9D" w:rsidP="001C2B83">
            <w:pPr>
              <w:pStyle w:val="PSITablaD"/>
              <w:spacing w:line="480" w:lineRule="auto"/>
              <w:ind w:firstLine="720"/>
              <w:rPr>
                <w:rFonts w:asciiTheme="minorHAnsi" w:hAnsiTheme="minorHAnsi"/>
                <w:sz w:val="18"/>
              </w:rPr>
            </w:pPr>
            <w:r w:rsidRPr="00BD6B9D">
              <w:rPr>
                <w:rFonts w:asciiTheme="minorHAnsi" w:hAnsiTheme="minorHAnsi"/>
                <w:sz w:val="18"/>
              </w:rPr>
              <w:t>.011</w:t>
            </w:r>
          </w:p>
        </w:tc>
      </w:tr>
    </w:tbl>
    <w:bookmarkEnd w:id="5"/>
    <w:bookmarkEnd w:id="6"/>
    <w:p w14:paraId="39E46C0D" w14:textId="77777777" w:rsidR="00BD6B9D" w:rsidRPr="00BD6B9D" w:rsidRDefault="00BD6B9D" w:rsidP="00BD6B9D">
      <w:pPr>
        <w:pStyle w:val="PSI2b"/>
        <w:spacing w:line="480" w:lineRule="auto"/>
        <w:jc w:val="both"/>
        <w:rPr>
          <w:rFonts w:asciiTheme="minorHAnsi" w:hAnsiTheme="minorHAnsi"/>
          <w:color w:val="808080" w:themeColor="background1" w:themeShade="80"/>
          <w:sz w:val="24"/>
          <w:szCs w:val="24"/>
        </w:rPr>
      </w:pPr>
      <w:r w:rsidRPr="00BD6B9D">
        <w:rPr>
          <w:rFonts w:asciiTheme="minorHAnsi" w:hAnsiTheme="minorHAnsi"/>
          <w:color w:val="808080" w:themeColor="background1" w:themeShade="80"/>
          <w:sz w:val="24"/>
          <w:szCs w:val="24"/>
        </w:rPr>
        <w:t>Nivel de dificultad</w:t>
      </w:r>
    </w:p>
    <w:p w14:paraId="0B120D83" w14:textId="77777777" w:rsidR="00BD6B9D" w:rsidRPr="00BD6B9D" w:rsidRDefault="00BD6B9D" w:rsidP="00BD6B9D">
      <w:pPr>
        <w:pStyle w:val="PSINORMAL"/>
        <w:ind w:firstLine="720"/>
        <w:rPr>
          <w:rFonts w:asciiTheme="minorHAnsi" w:hAnsiTheme="minorHAnsi"/>
          <w:lang w:val="es-EC"/>
        </w:rPr>
      </w:pPr>
      <w:r w:rsidRPr="00BD6B9D">
        <w:rPr>
          <w:rFonts w:asciiTheme="minorHAnsi" w:hAnsiTheme="minorHAnsi"/>
          <w:lang w:val="es-EC"/>
        </w:rPr>
        <w:t xml:space="preserve">En relación al nivel de dificultad de los aspectos evaluados por la rúbrica, el que aparece como mejor logrado es el de </w:t>
      </w:r>
      <w:r w:rsidRPr="00BD6B9D">
        <w:rPr>
          <w:rFonts w:asciiTheme="minorHAnsi" w:hAnsiTheme="minorHAnsi"/>
          <w:i/>
          <w:lang w:val="es-EC"/>
        </w:rPr>
        <w:t>unidad de contenido</w:t>
      </w:r>
      <w:r w:rsidRPr="00BD6B9D">
        <w:rPr>
          <w:rFonts w:asciiTheme="minorHAnsi" w:hAnsiTheme="minorHAnsi"/>
          <w:lang w:val="es-EC"/>
        </w:rPr>
        <w:t xml:space="preserve">, mientras que los que implican una mayor dificultad para esta muestra de alumnos son, en primer lugar, la </w:t>
      </w:r>
      <w:r w:rsidRPr="00BD6B9D">
        <w:rPr>
          <w:rFonts w:asciiTheme="minorHAnsi" w:hAnsiTheme="minorHAnsi"/>
          <w:i/>
          <w:lang w:val="es-EC"/>
        </w:rPr>
        <w:lastRenderedPageBreak/>
        <w:t>ortografía</w:t>
      </w:r>
      <w:r w:rsidRPr="00BD6B9D">
        <w:rPr>
          <w:rFonts w:asciiTheme="minorHAnsi" w:hAnsiTheme="minorHAnsi"/>
          <w:lang w:val="es-EC"/>
        </w:rPr>
        <w:t xml:space="preserve"> seguida de la capacidad de redactar adecuadamente la </w:t>
      </w:r>
      <w:r w:rsidRPr="00BD6B9D">
        <w:rPr>
          <w:rFonts w:asciiTheme="minorHAnsi" w:hAnsiTheme="minorHAnsi"/>
          <w:i/>
          <w:lang w:val="es-EC"/>
        </w:rPr>
        <w:t>conclusión del texto</w:t>
      </w:r>
      <w:r w:rsidRPr="00BD6B9D">
        <w:rPr>
          <w:rFonts w:asciiTheme="minorHAnsi" w:hAnsiTheme="minorHAnsi"/>
          <w:lang w:val="es-EC"/>
        </w:rPr>
        <w:t xml:space="preserve">. </w:t>
      </w:r>
    </w:p>
    <w:p w14:paraId="4E9D0573" w14:textId="77777777" w:rsidR="00BD6B9D" w:rsidRPr="00BD6B9D" w:rsidRDefault="00BD6B9D" w:rsidP="00CE414D">
      <w:pPr>
        <w:pStyle w:val="PSI2b"/>
        <w:spacing w:line="480" w:lineRule="auto"/>
        <w:rPr>
          <w:rFonts w:asciiTheme="minorHAnsi" w:hAnsiTheme="minorHAnsi"/>
        </w:rPr>
      </w:pPr>
      <w:r w:rsidRPr="00BD6B9D">
        <w:rPr>
          <w:rFonts w:asciiTheme="minorHAnsi" w:hAnsiTheme="minorHAnsi"/>
          <w:color w:val="808080" w:themeColor="background1" w:themeShade="80"/>
        </w:rPr>
        <w:t xml:space="preserve">Nivel de discriminación </w:t>
      </w:r>
    </w:p>
    <w:p w14:paraId="78E6E2B8" w14:textId="77777777" w:rsidR="00BD6B9D" w:rsidRPr="00BD6B9D" w:rsidRDefault="00BD6B9D" w:rsidP="00CE414D">
      <w:pPr>
        <w:pStyle w:val="PSINORMAL"/>
        <w:ind w:firstLine="720"/>
        <w:rPr>
          <w:rFonts w:asciiTheme="minorHAnsi" w:hAnsiTheme="minorHAnsi"/>
          <w:b/>
          <w:lang w:val="es-EC"/>
        </w:rPr>
      </w:pPr>
      <w:r w:rsidRPr="00BD6B9D">
        <w:rPr>
          <w:rFonts w:asciiTheme="minorHAnsi" w:hAnsiTheme="minorHAnsi"/>
          <w:lang w:val="es-EC"/>
        </w:rPr>
        <w:t xml:space="preserve">Finalmente, realizamos un análisis de discriminación de la rúbrica.  Como puede observarse en la </w:t>
      </w:r>
      <w:r w:rsidR="007E153F">
        <w:fldChar w:fldCharType="begin"/>
      </w:r>
      <w:r w:rsidR="007E153F">
        <w:instrText xml:space="preserve"> REF _Ref192095059 \h  \* MERGEFORMAT </w:instrText>
      </w:r>
      <w:r w:rsidR="007E153F">
        <w:fldChar w:fldCharType="separate"/>
      </w:r>
      <w:r w:rsidR="00C26E5C" w:rsidRPr="00C26E5C">
        <w:rPr>
          <w:rFonts w:asciiTheme="minorHAnsi" w:hAnsiTheme="minorHAnsi"/>
          <w:b/>
        </w:rPr>
        <w:t>TABLA 4</w:t>
      </w:r>
      <w:r w:rsidR="007E153F">
        <w:fldChar w:fldCharType="end"/>
      </w:r>
      <w:r w:rsidRPr="00BD6B9D">
        <w:rPr>
          <w:rFonts w:asciiTheme="minorHAnsi" w:hAnsiTheme="minorHAnsi"/>
          <w:lang w:val="es-EC"/>
        </w:rPr>
        <w:t xml:space="preserve">, todos los índices D son iguales o superiores a 0.43 y pueden ser considerados como excelentes bajo los criterios de Ebel </w:t>
      </w:r>
      <w:r w:rsidR="00140429" w:rsidRPr="00BD6B9D">
        <w:rPr>
          <w:rFonts w:asciiTheme="minorHAnsi" w:hAnsiTheme="minorHAnsi"/>
          <w:lang w:val="es-EC"/>
        </w:rPr>
        <w:fldChar w:fldCharType="begin"/>
      </w:r>
      <w:r w:rsidRPr="00BD6B9D">
        <w:rPr>
          <w:rFonts w:asciiTheme="minorHAnsi" w:hAnsiTheme="minorHAnsi"/>
          <w:lang w:val="es-EC"/>
        </w:rPr>
        <w:instrText xml:space="preserve"> ADDIN EN.CITE &lt;EndNote&gt;&lt;Cite&gt;&lt;Author&gt;Laveault&lt;/Author&gt;&lt;Year&gt;2002&lt;/Year&gt;&lt;RecNum&gt;479&lt;/RecNum&gt;&lt;Prefix&gt;1965`, citado en &lt;/Prefix&gt;&lt;record&gt;&lt;rec-number&gt;479&lt;/rec-number&gt;&lt;foreign-keys&gt;&lt;key app="EN" db-id="p0d99zastt2s9nerrrm55da4ezsxe0ez00ww"&gt;479&lt;/key&gt;&lt;/foreign-keys&gt;&lt;ref-type name="Book"&gt;6&lt;/ref-type&gt;&lt;contributors&gt;&lt;authors&gt;&lt;author&gt;Laveault, D&lt;/author&gt;&lt;author&gt;Grégoire, J&lt;/author&gt;&lt;/authors&gt;&lt;/contributors&gt;&lt;titles&gt;&lt;title&gt;Introduction aux théories des tests en sciences humaines&lt;/title&gt;&lt;/titles&gt;&lt;dates&gt;&lt;year&gt;2002&lt;/year&gt;&lt;/dates&gt;&lt;pub-location&gt;Bruxelles&lt;/pub-location&gt;&lt;publisher&gt;De Boeck Université&lt;/publisher&gt;&lt;urls&gt;&lt;/urls&gt;&lt;/record&gt;&lt;/Cite&gt;&lt;/EndNote&gt;</w:instrText>
      </w:r>
      <w:r w:rsidR="00140429" w:rsidRPr="00BD6B9D">
        <w:rPr>
          <w:rFonts w:asciiTheme="minorHAnsi" w:hAnsiTheme="minorHAnsi"/>
          <w:lang w:val="es-EC"/>
        </w:rPr>
        <w:fldChar w:fldCharType="separate"/>
      </w:r>
      <w:r w:rsidRPr="00BD6B9D">
        <w:rPr>
          <w:rFonts w:asciiTheme="minorHAnsi" w:hAnsiTheme="minorHAnsi"/>
          <w:noProof/>
        </w:rPr>
        <w:t>(1965, citado en Laveault &amp; Grégoire, 2002)</w:t>
      </w:r>
      <w:r w:rsidR="00140429" w:rsidRPr="00BD6B9D">
        <w:rPr>
          <w:rFonts w:asciiTheme="minorHAnsi" w:hAnsiTheme="minorHAnsi"/>
          <w:lang w:val="es-EC"/>
        </w:rPr>
        <w:fldChar w:fldCharType="end"/>
      </w:r>
      <w:r w:rsidRPr="00BD6B9D">
        <w:rPr>
          <w:rFonts w:asciiTheme="minorHAnsi" w:hAnsiTheme="minorHAnsi"/>
          <w:lang w:val="es-EC"/>
        </w:rPr>
        <w:t>.  Lo anterior muestra, por tanto, que la prueba posee un muy buen nivel de discriminación.</w:t>
      </w:r>
    </w:p>
    <w:p w14:paraId="4C9493CB" w14:textId="77777777" w:rsidR="00BD6B9D" w:rsidRPr="00BD6B9D" w:rsidRDefault="00BD6B9D" w:rsidP="00BD6B9D">
      <w:pPr>
        <w:pStyle w:val="PSITablaT"/>
        <w:spacing w:line="480" w:lineRule="auto"/>
        <w:ind w:firstLine="720"/>
        <w:rPr>
          <w:rFonts w:asciiTheme="minorHAnsi" w:hAnsiTheme="minorHAnsi"/>
          <w:color w:val="808080" w:themeColor="background1" w:themeShade="80"/>
        </w:rPr>
      </w:pPr>
      <w:bookmarkStart w:id="7" w:name="_Ref192095059"/>
      <w:r w:rsidRPr="00BD6B9D">
        <w:rPr>
          <w:rFonts w:asciiTheme="minorHAnsi" w:hAnsiTheme="minorHAnsi"/>
          <w:b/>
          <w:color w:val="808080" w:themeColor="background1" w:themeShade="80"/>
        </w:rPr>
        <w:t xml:space="preserve">TABLA </w:t>
      </w:r>
      <w:r w:rsidR="00140429" w:rsidRPr="00BD6B9D">
        <w:rPr>
          <w:rFonts w:asciiTheme="minorHAnsi" w:hAnsiTheme="minorHAnsi"/>
          <w:b/>
          <w:color w:val="808080" w:themeColor="background1" w:themeShade="80"/>
        </w:rPr>
        <w:fldChar w:fldCharType="begin"/>
      </w:r>
      <w:r w:rsidRPr="00BD6B9D">
        <w:rPr>
          <w:rFonts w:asciiTheme="minorHAnsi" w:hAnsiTheme="minorHAnsi"/>
          <w:b/>
          <w:color w:val="808080" w:themeColor="background1" w:themeShade="80"/>
        </w:rPr>
        <w:instrText xml:space="preserve"> SEQ Tabla \* ARABIC </w:instrText>
      </w:r>
      <w:r w:rsidR="00140429" w:rsidRPr="00BD6B9D">
        <w:rPr>
          <w:rFonts w:asciiTheme="minorHAnsi" w:hAnsiTheme="minorHAnsi"/>
          <w:b/>
          <w:color w:val="808080" w:themeColor="background1" w:themeShade="80"/>
        </w:rPr>
        <w:fldChar w:fldCharType="separate"/>
      </w:r>
      <w:r w:rsidR="00C26E5C">
        <w:rPr>
          <w:rFonts w:asciiTheme="minorHAnsi" w:hAnsiTheme="minorHAnsi"/>
          <w:b/>
          <w:noProof/>
          <w:color w:val="808080" w:themeColor="background1" w:themeShade="80"/>
        </w:rPr>
        <w:t>4</w:t>
      </w:r>
      <w:r w:rsidR="00140429" w:rsidRPr="00BD6B9D">
        <w:rPr>
          <w:rFonts w:asciiTheme="minorHAnsi" w:hAnsiTheme="minorHAnsi"/>
          <w:b/>
          <w:color w:val="808080" w:themeColor="background1" w:themeShade="80"/>
        </w:rPr>
        <w:fldChar w:fldCharType="end"/>
      </w:r>
      <w:bookmarkEnd w:id="7"/>
      <w:r w:rsidRPr="00BD6B9D">
        <w:rPr>
          <w:rFonts w:asciiTheme="minorHAnsi" w:hAnsiTheme="minorHAnsi"/>
          <w:b/>
          <w:color w:val="808080" w:themeColor="background1" w:themeShade="80"/>
        </w:rPr>
        <w:t xml:space="preserve"> </w:t>
      </w:r>
      <w:r w:rsidRPr="00BD6B9D">
        <w:rPr>
          <w:rFonts w:asciiTheme="minorHAnsi" w:hAnsiTheme="minorHAnsi"/>
          <w:color w:val="808080" w:themeColor="background1" w:themeShade="80"/>
        </w:rPr>
        <w:t>Media, desviación estándar e índice de discriminación por aspecto evaluado</w:t>
      </w:r>
    </w:p>
    <w:tbl>
      <w:tblPr>
        <w:tblW w:w="7146" w:type="dxa"/>
        <w:tblBorders>
          <w:top w:val="single" w:sz="12" w:space="0" w:color="000000"/>
          <w:bottom w:val="single" w:sz="12" w:space="0" w:color="000000"/>
        </w:tblBorders>
        <w:tblLook w:val="0000" w:firstRow="0" w:lastRow="0" w:firstColumn="0" w:lastColumn="0" w:noHBand="0" w:noVBand="0"/>
      </w:tblPr>
      <w:tblGrid>
        <w:gridCol w:w="2897"/>
        <w:gridCol w:w="1438"/>
        <w:gridCol w:w="1438"/>
        <w:gridCol w:w="1776"/>
      </w:tblGrid>
      <w:tr w:rsidR="00BD6B9D" w:rsidRPr="00CE414D" w14:paraId="376D682A" w14:textId="77777777" w:rsidTr="001C2B83">
        <w:trPr>
          <w:trHeight w:val="255"/>
        </w:trPr>
        <w:tc>
          <w:tcPr>
            <w:tcW w:w="2897" w:type="dxa"/>
            <w:noWrap/>
          </w:tcPr>
          <w:p w14:paraId="7AF6C2C3"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ITEM</w:t>
            </w:r>
          </w:p>
        </w:tc>
        <w:tc>
          <w:tcPr>
            <w:tcW w:w="1198" w:type="dxa"/>
          </w:tcPr>
          <w:p w14:paraId="679AA1E2"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media</w:t>
            </w:r>
          </w:p>
        </w:tc>
        <w:tc>
          <w:tcPr>
            <w:tcW w:w="1275" w:type="dxa"/>
          </w:tcPr>
          <w:p w14:paraId="32413C6F"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Desv. standard</w:t>
            </w:r>
          </w:p>
        </w:tc>
        <w:tc>
          <w:tcPr>
            <w:tcW w:w="1776" w:type="dxa"/>
            <w:noWrap/>
          </w:tcPr>
          <w:p w14:paraId="0BB8464B"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Índice de Discriminación</w:t>
            </w:r>
          </w:p>
        </w:tc>
      </w:tr>
      <w:tr w:rsidR="00BD6B9D" w:rsidRPr="00CE414D" w14:paraId="6A85DA60" w14:textId="77777777" w:rsidTr="001C2B83">
        <w:trPr>
          <w:trHeight w:val="255"/>
        </w:trPr>
        <w:tc>
          <w:tcPr>
            <w:tcW w:w="2897" w:type="dxa"/>
            <w:noWrap/>
          </w:tcPr>
          <w:p w14:paraId="7B41E095" w14:textId="77777777" w:rsidR="00BD6B9D" w:rsidRPr="00CE414D" w:rsidRDefault="00BD6B9D" w:rsidP="001C2B83">
            <w:pPr>
              <w:pStyle w:val="PSITablaD"/>
              <w:spacing w:line="480" w:lineRule="auto"/>
              <w:ind w:firstLine="720"/>
              <w:jc w:val="left"/>
              <w:rPr>
                <w:rFonts w:asciiTheme="minorHAnsi" w:hAnsiTheme="minorHAnsi"/>
                <w:sz w:val="18"/>
                <w:szCs w:val="18"/>
              </w:rPr>
            </w:pPr>
            <w:r w:rsidRPr="00CE414D">
              <w:rPr>
                <w:rFonts w:asciiTheme="minorHAnsi" w:hAnsiTheme="minorHAnsi"/>
                <w:sz w:val="18"/>
                <w:szCs w:val="18"/>
              </w:rPr>
              <w:t>Unidad de contenido</w:t>
            </w:r>
          </w:p>
        </w:tc>
        <w:tc>
          <w:tcPr>
            <w:tcW w:w="1198" w:type="dxa"/>
          </w:tcPr>
          <w:p w14:paraId="29519F5A"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2.0913</w:t>
            </w:r>
          </w:p>
        </w:tc>
        <w:tc>
          <w:tcPr>
            <w:tcW w:w="1275" w:type="dxa"/>
          </w:tcPr>
          <w:p w14:paraId="3B5B16D6"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.77059</w:t>
            </w:r>
          </w:p>
        </w:tc>
        <w:tc>
          <w:tcPr>
            <w:tcW w:w="1776" w:type="dxa"/>
            <w:noWrap/>
          </w:tcPr>
          <w:p w14:paraId="3087F319"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0.84</w:t>
            </w:r>
          </w:p>
        </w:tc>
      </w:tr>
      <w:tr w:rsidR="00BD6B9D" w:rsidRPr="00CE414D" w14:paraId="7C963B69" w14:textId="77777777" w:rsidTr="001C2B83">
        <w:trPr>
          <w:trHeight w:val="255"/>
        </w:trPr>
        <w:tc>
          <w:tcPr>
            <w:tcW w:w="2897" w:type="dxa"/>
            <w:noWrap/>
          </w:tcPr>
          <w:p w14:paraId="2C177BFA" w14:textId="77777777" w:rsidR="00BD6B9D" w:rsidRPr="00CE414D" w:rsidRDefault="00BD6B9D" w:rsidP="001C2B83">
            <w:pPr>
              <w:pStyle w:val="PSITablaD"/>
              <w:spacing w:line="480" w:lineRule="auto"/>
              <w:ind w:firstLine="720"/>
              <w:jc w:val="left"/>
              <w:rPr>
                <w:rFonts w:asciiTheme="minorHAnsi" w:hAnsiTheme="minorHAnsi"/>
                <w:sz w:val="18"/>
                <w:szCs w:val="18"/>
              </w:rPr>
            </w:pPr>
            <w:r w:rsidRPr="00CE414D">
              <w:rPr>
                <w:rFonts w:asciiTheme="minorHAnsi" w:hAnsiTheme="minorHAnsi"/>
                <w:sz w:val="18"/>
                <w:szCs w:val="18"/>
              </w:rPr>
              <w:t>Organización del ensayo</w:t>
            </w:r>
          </w:p>
        </w:tc>
        <w:tc>
          <w:tcPr>
            <w:tcW w:w="1198" w:type="dxa"/>
          </w:tcPr>
          <w:p w14:paraId="1BFBFD44"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1.8295</w:t>
            </w:r>
          </w:p>
        </w:tc>
        <w:tc>
          <w:tcPr>
            <w:tcW w:w="1275" w:type="dxa"/>
          </w:tcPr>
          <w:p w14:paraId="2D2FCC35"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.71781</w:t>
            </w:r>
          </w:p>
        </w:tc>
        <w:tc>
          <w:tcPr>
            <w:tcW w:w="1776" w:type="dxa"/>
            <w:noWrap/>
          </w:tcPr>
          <w:p w14:paraId="1DB9D111"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0.83</w:t>
            </w:r>
          </w:p>
        </w:tc>
      </w:tr>
      <w:tr w:rsidR="00BD6B9D" w:rsidRPr="00CE414D" w14:paraId="77B37C1F" w14:textId="77777777" w:rsidTr="001C2B83">
        <w:trPr>
          <w:trHeight w:val="255"/>
        </w:trPr>
        <w:tc>
          <w:tcPr>
            <w:tcW w:w="2897" w:type="dxa"/>
            <w:noWrap/>
          </w:tcPr>
          <w:p w14:paraId="2A721ADD" w14:textId="77777777" w:rsidR="00BD6B9D" w:rsidRPr="00CE414D" w:rsidRDefault="00BD6B9D" w:rsidP="001C2B83">
            <w:pPr>
              <w:pStyle w:val="PSITablaD"/>
              <w:spacing w:line="480" w:lineRule="auto"/>
              <w:ind w:firstLine="720"/>
              <w:jc w:val="left"/>
              <w:rPr>
                <w:rFonts w:asciiTheme="minorHAnsi" w:hAnsiTheme="minorHAnsi"/>
                <w:sz w:val="18"/>
                <w:szCs w:val="18"/>
              </w:rPr>
            </w:pPr>
            <w:r w:rsidRPr="00CE414D">
              <w:rPr>
                <w:rFonts w:asciiTheme="minorHAnsi" w:hAnsiTheme="minorHAnsi"/>
                <w:sz w:val="18"/>
                <w:szCs w:val="18"/>
              </w:rPr>
              <w:t>conexión entre párrafos</w:t>
            </w:r>
          </w:p>
        </w:tc>
        <w:tc>
          <w:tcPr>
            <w:tcW w:w="1198" w:type="dxa"/>
          </w:tcPr>
          <w:p w14:paraId="767D6387"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1.7302</w:t>
            </w:r>
          </w:p>
        </w:tc>
        <w:tc>
          <w:tcPr>
            <w:tcW w:w="1275" w:type="dxa"/>
          </w:tcPr>
          <w:p w14:paraId="43602AAD"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.74665</w:t>
            </w:r>
          </w:p>
        </w:tc>
        <w:tc>
          <w:tcPr>
            <w:tcW w:w="1776" w:type="dxa"/>
            <w:noWrap/>
          </w:tcPr>
          <w:p w14:paraId="5B5219C5"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0.81</w:t>
            </w:r>
          </w:p>
        </w:tc>
      </w:tr>
      <w:tr w:rsidR="00BD6B9D" w:rsidRPr="00CE414D" w14:paraId="231C54DB" w14:textId="77777777" w:rsidTr="001C2B83">
        <w:trPr>
          <w:trHeight w:val="255"/>
        </w:trPr>
        <w:tc>
          <w:tcPr>
            <w:tcW w:w="2897" w:type="dxa"/>
            <w:noWrap/>
          </w:tcPr>
          <w:p w14:paraId="3BAD9E22" w14:textId="77777777" w:rsidR="00BD6B9D" w:rsidRPr="00CE414D" w:rsidRDefault="00BD6B9D" w:rsidP="001C2B83">
            <w:pPr>
              <w:pStyle w:val="PSITablaD"/>
              <w:spacing w:line="480" w:lineRule="auto"/>
              <w:ind w:firstLine="720"/>
              <w:jc w:val="left"/>
              <w:rPr>
                <w:rFonts w:asciiTheme="minorHAnsi" w:hAnsiTheme="minorHAnsi"/>
                <w:sz w:val="18"/>
                <w:szCs w:val="18"/>
              </w:rPr>
            </w:pPr>
            <w:r w:rsidRPr="00CE414D">
              <w:rPr>
                <w:rFonts w:asciiTheme="minorHAnsi" w:hAnsiTheme="minorHAnsi"/>
                <w:sz w:val="18"/>
                <w:szCs w:val="18"/>
              </w:rPr>
              <w:t>Desarrollo del tema</w:t>
            </w:r>
          </w:p>
        </w:tc>
        <w:tc>
          <w:tcPr>
            <w:tcW w:w="1198" w:type="dxa"/>
          </w:tcPr>
          <w:p w14:paraId="0E985559"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1.8081</w:t>
            </w:r>
          </w:p>
        </w:tc>
        <w:tc>
          <w:tcPr>
            <w:tcW w:w="1275" w:type="dxa"/>
          </w:tcPr>
          <w:p w14:paraId="050EE664"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.76863</w:t>
            </w:r>
          </w:p>
        </w:tc>
        <w:tc>
          <w:tcPr>
            <w:tcW w:w="1776" w:type="dxa"/>
            <w:noWrap/>
          </w:tcPr>
          <w:p w14:paraId="27A94081"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0.77</w:t>
            </w:r>
          </w:p>
        </w:tc>
      </w:tr>
      <w:tr w:rsidR="00BD6B9D" w:rsidRPr="00CE414D" w14:paraId="20827713" w14:textId="77777777" w:rsidTr="001C2B83">
        <w:trPr>
          <w:trHeight w:val="255"/>
        </w:trPr>
        <w:tc>
          <w:tcPr>
            <w:tcW w:w="2897" w:type="dxa"/>
            <w:noWrap/>
          </w:tcPr>
          <w:p w14:paraId="10F00DAF" w14:textId="77777777" w:rsidR="00BD6B9D" w:rsidRPr="00CE414D" w:rsidRDefault="00BD6B9D" w:rsidP="001C2B83">
            <w:pPr>
              <w:pStyle w:val="PSITablaD"/>
              <w:spacing w:line="480" w:lineRule="auto"/>
              <w:ind w:firstLine="720"/>
              <w:jc w:val="left"/>
              <w:rPr>
                <w:rFonts w:asciiTheme="minorHAnsi" w:hAnsiTheme="minorHAnsi"/>
                <w:sz w:val="18"/>
                <w:szCs w:val="18"/>
              </w:rPr>
            </w:pPr>
            <w:r w:rsidRPr="00CE414D">
              <w:rPr>
                <w:rFonts w:asciiTheme="minorHAnsi" w:hAnsiTheme="minorHAnsi"/>
                <w:sz w:val="18"/>
                <w:szCs w:val="18"/>
              </w:rPr>
              <w:t>Introducción</w:t>
            </w:r>
          </w:p>
        </w:tc>
        <w:tc>
          <w:tcPr>
            <w:tcW w:w="1198" w:type="dxa"/>
          </w:tcPr>
          <w:p w14:paraId="6449A7EC"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1.8268</w:t>
            </w:r>
          </w:p>
        </w:tc>
        <w:tc>
          <w:tcPr>
            <w:tcW w:w="1275" w:type="dxa"/>
          </w:tcPr>
          <w:p w14:paraId="78BBEF29"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.75194</w:t>
            </w:r>
          </w:p>
        </w:tc>
        <w:tc>
          <w:tcPr>
            <w:tcW w:w="1776" w:type="dxa"/>
            <w:noWrap/>
          </w:tcPr>
          <w:p w14:paraId="5CD2DD59"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0.72</w:t>
            </w:r>
          </w:p>
        </w:tc>
      </w:tr>
      <w:tr w:rsidR="00BD6B9D" w:rsidRPr="00CE414D" w14:paraId="63DB216F" w14:textId="77777777" w:rsidTr="001C2B83">
        <w:trPr>
          <w:trHeight w:val="255"/>
        </w:trPr>
        <w:tc>
          <w:tcPr>
            <w:tcW w:w="2897" w:type="dxa"/>
            <w:noWrap/>
          </w:tcPr>
          <w:p w14:paraId="481EE247" w14:textId="77777777" w:rsidR="00BD6B9D" w:rsidRPr="00CE414D" w:rsidRDefault="00BD6B9D" w:rsidP="001C2B83">
            <w:pPr>
              <w:pStyle w:val="PSITablaD"/>
              <w:spacing w:line="480" w:lineRule="auto"/>
              <w:ind w:firstLine="720"/>
              <w:jc w:val="left"/>
              <w:rPr>
                <w:rFonts w:asciiTheme="minorHAnsi" w:hAnsiTheme="minorHAnsi"/>
                <w:sz w:val="18"/>
                <w:szCs w:val="18"/>
              </w:rPr>
            </w:pPr>
            <w:r w:rsidRPr="00CE414D">
              <w:rPr>
                <w:rFonts w:asciiTheme="minorHAnsi" w:hAnsiTheme="minorHAnsi"/>
                <w:sz w:val="18"/>
                <w:szCs w:val="18"/>
              </w:rPr>
              <w:lastRenderedPageBreak/>
              <w:t>Conclusión</w:t>
            </w:r>
          </w:p>
        </w:tc>
        <w:tc>
          <w:tcPr>
            <w:tcW w:w="1198" w:type="dxa"/>
          </w:tcPr>
          <w:p w14:paraId="63DB977B"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1.7812</w:t>
            </w:r>
          </w:p>
        </w:tc>
        <w:tc>
          <w:tcPr>
            <w:tcW w:w="1275" w:type="dxa"/>
          </w:tcPr>
          <w:p w14:paraId="7A4F33C7"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.77193</w:t>
            </w:r>
          </w:p>
        </w:tc>
        <w:tc>
          <w:tcPr>
            <w:tcW w:w="1776" w:type="dxa"/>
            <w:noWrap/>
          </w:tcPr>
          <w:p w14:paraId="4B82614A"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0.69</w:t>
            </w:r>
          </w:p>
        </w:tc>
      </w:tr>
      <w:tr w:rsidR="00BD6B9D" w:rsidRPr="00CE414D" w14:paraId="7014489E" w14:textId="77777777" w:rsidTr="001C2B83">
        <w:trPr>
          <w:trHeight w:val="255"/>
        </w:trPr>
        <w:tc>
          <w:tcPr>
            <w:tcW w:w="2897" w:type="dxa"/>
            <w:noWrap/>
          </w:tcPr>
          <w:p w14:paraId="689E7916" w14:textId="77777777" w:rsidR="00BD6B9D" w:rsidRPr="00CE414D" w:rsidRDefault="00BD6B9D" w:rsidP="001C2B83">
            <w:pPr>
              <w:pStyle w:val="PSITablaD"/>
              <w:spacing w:line="480" w:lineRule="auto"/>
              <w:ind w:left="-1521" w:firstLine="720"/>
              <w:jc w:val="both"/>
              <w:rPr>
                <w:rFonts w:asciiTheme="minorHAnsi" w:hAnsiTheme="minorHAnsi"/>
                <w:sz w:val="18"/>
                <w:szCs w:val="18"/>
              </w:rPr>
            </w:pPr>
            <w:r w:rsidRPr="00CE414D">
              <w:rPr>
                <w:rFonts w:asciiTheme="minorHAnsi" w:hAnsiTheme="minorHAnsi"/>
                <w:sz w:val="18"/>
                <w:szCs w:val="18"/>
              </w:rPr>
              <w:t>Conexión entre frases</w:t>
            </w:r>
          </w:p>
        </w:tc>
        <w:tc>
          <w:tcPr>
            <w:tcW w:w="1198" w:type="dxa"/>
          </w:tcPr>
          <w:p w14:paraId="22983210"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1.7289</w:t>
            </w:r>
          </w:p>
        </w:tc>
        <w:tc>
          <w:tcPr>
            <w:tcW w:w="1275" w:type="dxa"/>
          </w:tcPr>
          <w:p w14:paraId="43C546F6"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.68904</w:t>
            </w:r>
          </w:p>
        </w:tc>
        <w:tc>
          <w:tcPr>
            <w:tcW w:w="1776" w:type="dxa"/>
            <w:noWrap/>
          </w:tcPr>
          <w:p w14:paraId="02401939"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0.69</w:t>
            </w:r>
          </w:p>
        </w:tc>
      </w:tr>
      <w:tr w:rsidR="00BD6B9D" w:rsidRPr="00CE414D" w14:paraId="1A66CFF6" w14:textId="77777777" w:rsidTr="001C2B83">
        <w:trPr>
          <w:trHeight w:val="255"/>
        </w:trPr>
        <w:tc>
          <w:tcPr>
            <w:tcW w:w="2897" w:type="dxa"/>
            <w:noWrap/>
          </w:tcPr>
          <w:p w14:paraId="5532B5FB" w14:textId="77777777" w:rsidR="00BD6B9D" w:rsidRPr="00CE414D" w:rsidRDefault="00BD6B9D" w:rsidP="001C2B83">
            <w:pPr>
              <w:pStyle w:val="PSITablaD"/>
              <w:spacing w:line="480" w:lineRule="auto"/>
              <w:ind w:firstLine="720"/>
              <w:jc w:val="left"/>
              <w:rPr>
                <w:rFonts w:asciiTheme="minorHAnsi" w:hAnsiTheme="minorHAnsi"/>
                <w:sz w:val="18"/>
                <w:szCs w:val="18"/>
              </w:rPr>
            </w:pPr>
            <w:r w:rsidRPr="00CE414D">
              <w:rPr>
                <w:rFonts w:asciiTheme="minorHAnsi" w:hAnsiTheme="minorHAnsi"/>
                <w:sz w:val="18"/>
                <w:szCs w:val="18"/>
              </w:rPr>
              <w:t>Riqueza de estilo</w:t>
            </w:r>
          </w:p>
        </w:tc>
        <w:tc>
          <w:tcPr>
            <w:tcW w:w="1198" w:type="dxa"/>
          </w:tcPr>
          <w:p w14:paraId="157C5433"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1.6067</w:t>
            </w:r>
          </w:p>
        </w:tc>
        <w:tc>
          <w:tcPr>
            <w:tcW w:w="1275" w:type="dxa"/>
          </w:tcPr>
          <w:p w14:paraId="5DB6DF39"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.74394</w:t>
            </w:r>
          </w:p>
        </w:tc>
        <w:tc>
          <w:tcPr>
            <w:tcW w:w="1776" w:type="dxa"/>
            <w:noWrap/>
          </w:tcPr>
          <w:p w14:paraId="4B9E7E79"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0.56</w:t>
            </w:r>
          </w:p>
        </w:tc>
      </w:tr>
      <w:tr w:rsidR="00BD6B9D" w:rsidRPr="00CE414D" w14:paraId="198647D6" w14:textId="77777777" w:rsidTr="001C2B83">
        <w:trPr>
          <w:trHeight w:val="462"/>
        </w:trPr>
        <w:tc>
          <w:tcPr>
            <w:tcW w:w="2897" w:type="dxa"/>
            <w:tcBorders>
              <w:bottom w:val="single" w:sz="4" w:space="0" w:color="auto"/>
            </w:tcBorders>
            <w:noWrap/>
          </w:tcPr>
          <w:p w14:paraId="7544C856" w14:textId="77777777" w:rsidR="00BD6B9D" w:rsidRPr="00CE414D" w:rsidRDefault="00BD6B9D" w:rsidP="001C2B83">
            <w:pPr>
              <w:pStyle w:val="PSITablaD"/>
              <w:spacing w:line="480" w:lineRule="auto"/>
              <w:ind w:firstLine="720"/>
              <w:jc w:val="left"/>
              <w:rPr>
                <w:rFonts w:asciiTheme="minorHAnsi" w:hAnsiTheme="minorHAnsi"/>
                <w:sz w:val="18"/>
                <w:szCs w:val="18"/>
              </w:rPr>
            </w:pPr>
            <w:r w:rsidRPr="00CE414D">
              <w:rPr>
                <w:rFonts w:asciiTheme="minorHAnsi" w:hAnsiTheme="minorHAnsi"/>
                <w:sz w:val="18"/>
                <w:szCs w:val="18"/>
              </w:rPr>
              <w:t>Ortografía</w:t>
            </w:r>
          </w:p>
        </w:tc>
        <w:tc>
          <w:tcPr>
            <w:tcW w:w="1198" w:type="dxa"/>
            <w:tcBorders>
              <w:bottom w:val="single" w:sz="4" w:space="0" w:color="auto"/>
            </w:tcBorders>
          </w:tcPr>
          <w:p w14:paraId="6AC67F61"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1.5128</w:t>
            </w:r>
          </w:p>
        </w:tc>
        <w:tc>
          <w:tcPr>
            <w:tcW w:w="1275" w:type="dxa"/>
            <w:tcBorders>
              <w:bottom w:val="single" w:sz="4" w:space="0" w:color="auto"/>
            </w:tcBorders>
          </w:tcPr>
          <w:p w14:paraId="5C119B0E"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.71667</w:t>
            </w:r>
          </w:p>
        </w:tc>
        <w:tc>
          <w:tcPr>
            <w:tcW w:w="1776" w:type="dxa"/>
            <w:tcBorders>
              <w:bottom w:val="single" w:sz="4" w:space="0" w:color="auto"/>
            </w:tcBorders>
            <w:noWrap/>
          </w:tcPr>
          <w:p w14:paraId="2A765ACE"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0.43</w:t>
            </w:r>
          </w:p>
        </w:tc>
      </w:tr>
      <w:tr w:rsidR="00BD6B9D" w:rsidRPr="00CE414D" w14:paraId="21FA3BAC" w14:textId="77777777" w:rsidTr="001C2B83">
        <w:trPr>
          <w:trHeight w:val="255"/>
        </w:trPr>
        <w:tc>
          <w:tcPr>
            <w:tcW w:w="2897" w:type="dxa"/>
            <w:tcBorders>
              <w:top w:val="single" w:sz="4" w:space="0" w:color="auto"/>
              <w:bottom w:val="single" w:sz="12" w:space="0" w:color="000000"/>
            </w:tcBorders>
            <w:noWrap/>
          </w:tcPr>
          <w:p w14:paraId="4F7E9CA8" w14:textId="77777777" w:rsidR="00BD6B9D" w:rsidRPr="00CE414D" w:rsidRDefault="00BD6B9D" w:rsidP="001C2B83">
            <w:pPr>
              <w:pStyle w:val="PSITablaD"/>
              <w:spacing w:line="480" w:lineRule="auto"/>
              <w:ind w:firstLine="720"/>
              <w:jc w:val="left"/>
              <w:rPr>
                <w:rFonts w:asciiTheme="minorHAnsi" w:hAnsiTheme="minorHAnsi"/>
                <w:sz w:val="18"/>
                <w:szCs w:val="18"/>
              </w:rPr>
            </w:pPr>
            <w:r w:rsidRPr="00CE414D">
              <w:rPr>
                <w:rFonts w:asciiTheme="minorHAnsi" w:hAnsiTheme="minorHAnsi"/>
                <w:sz w:val="18"/>
                <w:szCs w:val="18"/>
              </w:rPr>
              <w:t xml:space="preserve">Promedio </w:t>
            </w:r>
          </w:p>
        </w:tc>
        <w:tc>
          <w:tcPr>
            <w:tcW w:w="1198" w:type="dxa"/>
            <w:tcBorders>
              <w:top w:val="single" w:sz="4" w:space="0" w:color="auto"/>
              <w:bottom w:val="single" w:sz="12" w:space="0" w:color="000000"/>
            </w:tcBorders>
          </w:tcPr>
          <w:p w14:paraId="474CB08C"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1.7684</w:t>
            </w:r>
          </w:p>
        </w:tc>
        <w:tc>
          <w:tcPr>
            <w:tcW w:w="1275" w:type="dxa"/>
            <w:tcBorders>
              <w:top w:val="single" w:sz="4" w:space="0" w:color="auto"/>
              <w:bottom w:val="single" w:sz="12" w:space="0" w:color="000000"/>
            </w:tcBorders>
          </w:tcPr>
          <w:p w14:paraId="641DCAB1"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0.7419</w:t>
            </w:r>
          </w:p>
        </w:tc>
        <w:tc>
          <w:tcPr>
            <w:tcW w:w="1776" w:type="dxa"/>
            <w:tcBorders>
              <w:top w:val="single" w:sz="4" w:space="0" w:color="auto"/>
              <w:bottom w:val="single" w:sz="12" w:space="0" w:color="000000"/>
            </w:tcBorders>
            <w:noWrap/>
          </w:tcPr>
          <w:p w14:paraId="65F5CE5A" w14:textId="77777777" w:rsidR="00BD6B9D" w:rsidRPr="00CE414D" w:rsidRDefault="00BD6B9D" w:rsidP="001C2B83">
            <w:pPr>
              <w:pStyle w:val="PSITablaD"/>
              <w:spacing w:line="480" w:lineRule="auto"/>
              <w:ind w:firstLine="720"/>
              <w:rPr>
                <w:rFonts w:asciiTheme="minorHAnsi" w:hAnsiTheme="minorHAnsi"/>
                <w:sz w:val="18"/>
                <w:szCs w:val="18"/>
              </w:rPr>
            </w:pPr>
            <w:r w:rsidRPr="00CE414D">
              <w:rPr>
                <w:rFonts w:asciiTheme="minorHAnsi" w:hAnsiTheme="minorHAnsi"/>
                <w:sz w:val="18"/>
                <w:szCs w:val="18"/>
              </w:rPr>
              <w:t>0.71</w:t>
            </w:r>
          </w:p>
        </w:tc>
      </w:tr>
    </w:tbl>
    <w:p w14:paraId="17CFFB52" w14:textId="77777777" w:rsidR="001C2B83" w:rsidRDefault="001C2B83" w:rsidP="00CE414D">
      <w:pPr>
        <w:pStyle w:val="PSI1"/>
        <w:tabs>
          <w:tab w:val="clear" w:pos="567"/>
        </w:tabs>
        <w:spacing w:after="0" w:line="480" w:lineRule="auto"/>
        <w:ind w:firstLine="720"/>
        <w:rPr>
          <w:rFonts w:asciiTheme="minorHAnsi" w:hAnsiTheme="minorHAnsi"/>
          <w:b w:val="0"/>
          <w:color w:val="808080" w:themeColor="background1" w:themeShade="80"/>
        </w:rPr>
      </w:pPr>
    </w:p>
    <w:p w14:paraId="20E9375B" w14:textId="77777777" w:rsidR="0039184A" w:rsidRDefault="0039184A" w:rsidP="00CE414D">
      <w:pPr>
        <w:pStyle w:val="PSI1"/>
        <w:tabs>
          <w:tab w:val="clear" w:pos="567"/>
        </w:tabs>
        <w:spacing w:after="0" w:line="480" w:lineRule="auto"/>
        <w:ind w:firstLine="720"/>
        <w:rPr>
          <w:rFonts w:asciiTheme="minorHAnsi" w:hAnsiTheme="minorHAnsi"/>
          <w:b w:val="0"/>
          <w:color w:val="808080" w:themeColor="background1" w:themeShade="80"/>
        </w:rPr>
      </w:pPr>
    </w:p>
    <w:p w14:paraId="2DFD6B3C" w14:textId="77777777" w:rsidR="00BD6B9D" w:rsidRPr="00CE414D" w:rsidRDefault="00BD6B9D" w:rsidP="00CE414D">
      <w:pPr>
        <w:pStyle w:val="PSI1"/>
        <w:tabs>
          <w:tab w:val="clear" w:pos="567"/>
        </w:tabs>
        <w:spacing w:after="0" w:line="480" w:lineRule="auto"/>
        <w:ind w:firstLine="720"/>
        <w:rPr>
          <w:rFonts w:asciiTheme="minorHAnsi" w:hAnsiTheme="minorHAnsi"/>
          <w:b w:val="0"/>
        </w:rPr>
      </w:pPr>
      <w:r w:rsidRPr="00CE414D">
        <w:rPr>
          <w:rFonts w:asciiTheme="minorHAnsi" w:hAnsiTheme="minorHAnsi"/>
          <w:b w:val="0"/>
          <w:color w:val="808080" w:themeColor="background1" w:themeShade="80"/>
        </w:rPr>
        <w:t>Discusión</w:t>
      </w:r>
    </w:p>
    <w:p w14:paraId="6E07BA15" w14:textId="77777777" w:rsidR="00BD6B9D" w:rsidRDefault="00BD6B9D" w:rsidP="00CE414D">
      <w:pPr>
        <w:pStyle w:val="PSINORMAL"/>
        <w:ind w:firstLine="720"/>
        <w:rPr>
          <w:rFonts w:asciiTheme="minorHAnsi" w:hAnsiTheme="minorHAnsi"/>
          <w:lang w:val="es-EC"/>
        </w:rPr>
      </w:pPr>
      <w:r w:rsidRPr="00CE414D">
        <w:rPr>
          <w:rFonts w:asciiTheme="minorHAnsi" w:hAnsiTheme="minorHAnsi"/>
          <w:lang w:val="es-EC"/>
        </w:rPr>
        <w:t xml:space="preserve">El objetivo de este artículo ha sido presentar las características psicométricas de una rúbrica de expresión escrita de nivel académico.  El estudio de validación de la rúbrica fue realizado en una población de 745 estudiantes universitarios de primer año, los cuales fueron sometidos al ejercicio de escribir un ensayo académico.  A través de este diagnóstico, se esperaba evaluar el nivel inicial de habilidades de escritura académica de los estudiantes que ingresan al ciclo superior de educación, para remediar -a través de la intervención en un curso </w:t>
      </w:r>
      <w:r w:rsidRPr="00CE414D">
        <w:rPr>
          <w:rFonts w:asciiTheme="minorHAnsi" w:hAnsiTheme="minorHAnsi"/>
          <w:lang w:val="es-EC"/>
        </w:rPr>
        <w:lastRenderedPageBreak/>
        <w:t>especialmente diseñado- los déficits evidenciados por este proceso diagnóstico. El análisis de las características psicométricas de la rúbrica permite afirmar que este instrumento es capaz de evaluar de manera valida y confiable la competencia de expresión escrita en alumnos que ingresan al ciclo superior de educación.</w:t>
      </w:r>
    </w:p>
    <w:p w14:paraId="397A96F0" w14:textId="77777777" w:rsidR="001C2B83" w:rsidRPr="00CE414D" w:rsidRDefault="001C2B83" w:rsidP="00CE414D">
      <w:pPr>
        <w:pStyle w:val="PSINORMAL"/>
        <w:ind w:firstLine="720"/>
        <w:rPr>
          <w:rFonts w:asciiTheme="minorHAnsi" w:hAnsiTheme="minorHAnsi"/>
          <w:lang w:val="es-EC"/>
        </w:rPr>
      </w:pPr>
    </w:p>
    <w:p w14:paraId="2EFD50D3" w14:textId="77777777" w:rsidR="00BD6B9D" w:rsidRDefault="00BD6B9D" w:rsidP="00CE414D">
      <w:pPr>
        <w:pStyle w:val="PSINORMAL"/>
        <w:ind w:firstLine="720"/>
        <w:rPr>
          <w:rFonts w:asciiTheme="minorHAnsi" w:hAnsiTheme="minorHAnsi"/>
          <w:lang w:val="es-EC"/>
        </w:rPr>
      </w:pPr>
      <w:r w:rsidRPr="00CE414D">
        <w:rPr>
          <w:rFonts w:asciiTheme="minorHAnsi" w:hAnsiTheme="minorHAnsi"/>
          <w:lang w:val="es-EC"/>
        </w:rPr>
        <w:t xml:space="preserve">En primer término, el análisis de confiabilidad muestra que la rúbrica es un instrumento que mide con precisión el constructo “escritura académica”. Del mismo modo, al ser puesta a prueba la consistencia entre los correctores, se comprueba que la rúbrica es altamente fiable, incluso, al ser utilizada por dos o más correctores.  </w:t>
      </w:r>
    </w:p>
    <w:p w14:paraId="47128E1C" w14:textId="77777777" w:rsidR="001C2B83" w:rsidRPr="00CE414D" w:rsidRDefault="001C2B83" w:rsidP="00CE414D">
      <w:pPr>
        <w:pStyle w:val="PSINORMAL"/>
        <w:ind w:firstLine="720"/>
        <w:rPr>
          <w:rFonts w:asciiTheme="minorHAnsi" w:hAnsiTheme="minorHAnsi"/>
          <w:lang w:val="es-EC"/>
        </w:rPr>
      </w:pPr>
    </w:p>
    <w:p w14:paraId="2DE2B1BF" w14:textId="77777777" w:rsidR="00BD6B9D" w:rsidRDefault="00BD6B9D" w:rsidP="00CE414D">
      <w:pPr>
        <w:pStyle w:val="PSINORMAL"/>
        <w:ind w:firstLine="720"/>
        <w:rPr>
          <w:rFonts w:asciiTheme="minorHAnsi" w:hAnsiTheme="minorHAnsi"/>
          <w:lang w:val="es-EC"/>
        </w:rPr>
      </w:pPr>
      <w:r w:rsidRPr="00CE414D">
        <w:rPr>
          <w:rFonts w:asciiTheme="minorHAnsi" w:hAnsiTheme="minorHAnsi"/>
          <w:lang w:val="es-EC"/>
        </w:rPr>
        <w:t xml:space="preserve">En segundo término, el análisis de la estructura factorial de la rúbrica confirma que el constructo “escritura académica” puede ser concebido como una estructura doble, distinguiéndose aspectos locales y globales del texto.   En efecto, escribir es un proceso altamente complejo que conjuga habilidades de diverso orden.  En el análisis factorial exploratorio de la rúbrica, efectivamente observamos, por un lado, la agrupación de los aspectos locales del proceso de escritura (ortografía acentual y puntual, vocabulario, coherencia entre las frases), </w:t>
      </w:r>
      <w:r w:rsidRPr="00CE414D">
        <w:rPr>
          <w:rFonts w:asciiTheme="minorHAnsi" w:hAnsiTheme="minorHAnsi"/>
          <w:lang w:val="es-EC"/>
        </w:rPr>
        <w:lastRenderedPageBreak/>
        <w:t>mientras que en otro componente encontramos elementos  de orden global (unidad temática, organización del texto, introducción, desarrollo del tema, conclusión y coherencia entre párrafos).  La conjugación de ambos aspectos da como resultado una estructura coherente y cohesiva, esto es, un texto.</w:t>
      </w:r>
    </w:p>
    <w:p w14:paraId="6CC9C39A" w14:textId="77777777" w:rsidR="001C2B83" w:rsidRPr="00CE414D" w:rsidRDefault="001C2B83" w:rsidP="00CE414D">
      <w:pPr>
        <w:pStyle w:val="PSINORMAL"/>
        <w:ind w:firstLine="720"/>
        <w:rPr>
          <w:rFonts w:asciiTheme="minorHAnsi" w:hAnsiTheme="minorHAnsi"/>
          <w:lang w:val="es-EC"/>
        </w:rPr>
      </w:pPr>
    </w:p>
    <w:p w14:paraId="1361D546" w14:textId="77777777" w:rsidR="00BD6B9D" w:rsidRDefault="00BD6B9D" w:rsidP="00CE414D">
      <w:pPr>
        <w:pStyle w:val="PSINORMAL"/>
        <w:ind w:firstLine="720"/>
        <w:rPr>
          <w:rFonts w:asciiTheme="minorHAnsi" w:hAnsiTheme="minorHAnsi"/>
          <w:lang w:val="es-EC"/>
        </w:rPr>
      </w:pPr>
      <w:r w:rsidRPr="00CE414D">
        <w:rPr>
          <w:rFonts w:asciiTheme="minorHAnsi" w:hAnsiTheme="minorHAnsi"/>
          <w:lang w:val="es-EC"/>
        </w:rPr>
        <w:t>Los análisis asociados a la estructura factorial de la rúbrica nos permiten, asimismo, inferir que en todo proceso escritural el escritor se comporta también como lector de su propio texto en el proceso de revisión y, que en niveles iniciales –como es el caso de estudiantes que ingresan al Ciclo superior de educación-, cierto aspectos devienen más dificultosos que otros.</w:t>
      </w:r>
    </w:p>
    <w:p w14:paraId="2B3F8851" w14:textId="77777777" w:rsidR="001C2B83" w:rsidRPr="00CE414D" w:rsidRDefault="001C2B83" w:rsidP="00CE414D">
      <w:pPr>
        <w:pStyle w:val="PSINORMAL"/>
        <w:ind w:firstLine="720"/>
        <w:rPr>
          <w:rFonts w:asciiTheme="minorHAnsi" w:hAnsiTheme="minorHAnsi"/>
          <w:lang w:val="es-EC"/>
        </w:rPr>
      </w:pPr>
    </w:p>
    <w:p w14:paraId="3F5D5382" w14:textId="77777777" w:rsidR="00BD6B9D" w:rsidRPr="00CE414D" w:rsidRDefault="00BD6B9D" w:rsidP="00CE414D">
      <w:pPr>
        <w:pStyle w:val="PSINORMAL"/>
        <w:ind w:firstLine="720"/>
        <w:rPr>
          <w:rFonts w:asciiTheme="minorHAnsi" w:hAnsiTheme="minorHAnsi"/>
          <w:lang w:val="es-EC"/>
        </w:rPr>
      </w:pPr>
      <w:r w:rsidRPr="00CE414D">
        <w:rPr>
          <w:rFonts w:asciiTheme="minorHAnsi" w:hAnsiTheme="minorHAnsi"/>
          <w:lang w:val="es-EC"/>
        </w:rPr>
        <w:t xml:space="preserve">En este sentido, no es raro que la ortografía (puntual y acentual) sean menos logradas por los estudiantes de la muestra.  Es sabido que en tareas de alta demanda cognitiva (como lo es la escritura de un texto) los escritores pueden destinar una gran carga atencional a los aspectos de coherencia global, descuidando aspectos locales como la ortografía </w:t>
      </w:r>
      <w:r w:rsidR="00140429" w:rsidRPr="00CE414D">
        <w:rPr>
          <w:rFonts w:asciiTheme="minorHAnsi" w:hAnsiTheme="minorHAnsi"/>
          <w:lang w:val="es-EC"/>
        </w:rPr>
        <w:fldChar w:fldCharType="begin"/>
      </w:r>
      <w:r w:rsidRPr="00CE414D">
        <w:rPr>
          <w:rFonts w:asciiTheme="minorHAnsi" w:hAnsiTheme="minorHAnsi"/>
          <w:lang w:val="es-EC"/>
        </w:rPr>
        <w:instrText xml:space="preserve"> ADDIN EN.CITE &lt;EndNote&gt;&lt;Cite&gt;&lt;Author&gt;Chanquoy&lt;/Author&gt;&lt;Year&gt;2003&lt;/Year&gt;&lt;RecNum&gt;1120&lt;/RecNum&gt;&lt;record&gt;&lt;rec-number&gt;1120&lt;/rec-number&gt;&lt;foreign-keys&gt;&lt;key app="EN" db-id="p0d99zastt2s9nerrrm55da4ezsxe0ez00ww"&gt;1120&lt;/key&gt;&lt;/foreign-keys&gt;&lt;ref-type name="Journal Article"&gt;17&lt;/ref-type&gt;&lt;contributors&gt;&lt;authors&gt;&lt;author&gt;Chanquoy, L.&lt;/author&gt;&lt;author&gt;Alamargot, D.&lt;/author&gt;&lt;/authors&gt;&lt;/contributors&gt;&lt;titles&gt;&lt;title&gt;Mise en place et développement des traitements rédactionnels: le rôle de la mémoire de travail&lt;/title&gt;&lt;secondary-title&gt;Le Langage et L&amp;apos;homme&lt;/secondary-title&gt;&lt;/titles&gt;&lt;periodical&gt;&lt;full-title&gt;Le Langage et l&amp;apos;homme&lt;/full-title&gt;&lt;/periodical&gt;&lt;pages&gt;171-190&lt;/pages&gt;&lt;volume&gt;37&lt;/volume&gt;&lt;number&gt;2&lt;/number&gt;&lt;dates&gt;&lt;year&gt;2003&lt;/year&gt;&lt;/dates&gt;&lt;urls&gt;&lt;/urls&gt;&lt;/record&gt;&lt;/Cite&gt;&lt;/EndNote&gt;</w:instrText>
      </w:r>
      <w:r w:rsidR="00140429" w:rsidRPr="00CE414D">
        <w:rPr>
          <w:rFonts w:asciiTheme="minorHAnsi" w:hAnsiTheme="minorHAnsi"/>
          <w:lang w:val="es-EC"/>
        </w:rPr>
        <w:fldChar w:fldCharType="separate"/>
      </w:r>
      <w:r w:rsidRPr="00CE414D">
        <w:rPr>
          <w:rFonts w:asciiTheme="minorHAnsi" w:hAnsiTheme="minorHAnsi"/>
          <w:noProof/>
        </w:rPr>
        <w:t>(Chanquoy &amp; Alamargot, 2003)</w:t>
      </w:r>
      <w:r w:rsidR="00140429" w:rsidRPr="00CE414D">
        <w:rPr>
          <w:rFonts w:asciiTheme="minorHAnsi" w:hAnsiTheme="minorHAnsi"/>
          <w:lang w:val="es-EC"/>
        </w:rPr>
        <w:fldChar w:fldCharType="end"/>
      </w:r>
      <w:r w:rsidRPr="00CE414D">
        <w:rPr>
          <w:rFonts w:asciiTheme="minorHAnsi" w:hAnsiTheme="minorHAnsi"/>
          <w:lang w:val="es-EC"/>
        </w:rPr>
        <w:t xml:space="preserve">. Similares son los resultados obtenidos en tareas experimentales con el paradigma de la doble tarea </w:t>
      </w:r>
      <w:r w:rsidR="00140429" w:rsidRPr="00CE414D">
        <w:rPr>
          <w:rFonts w:asciiTheme="minorHAnsi" w:hAnsiTheme="minorHAnsi"/>
          <w:lang w:val="es-EC"/>
        </w:rPr>
        <w:lastRenderedPageBreak/>
        <w:fldChar w:fldCharType="begin">
          <w:fldData xml:space="preserve">PEVuZE5vdGU+PENpdGU+PEF1dGhvcj5QaW9sYXQ8L0F1dGhvcj48WWVhcj4yMDAwPC9ZZWFyPjxS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</w:fldData>
        </w:fldChar>
      </w:r>
      <w:r w:rsidRPr="00CE414D">
        <w:rPr>
          <w:rFonts w:asciiTheme="minorHAnsi" w:hAnsiTheme="minorHAnsi"/>
          <w:lang w:val="es-EC"/>
        </w:rPr>
        <w:instrText xml:space="preserve"> ADDIN EN.CITE </w:instrText>
      </w:r>
      <w:r w:rsidR="00140429" w:rsidRPr="00CE414D">
        <w:rPr>
          <w:rFonts w:asciiTheme="minorHAnsi" w:hAnsiTheme="minorHAnsi"/>
          <w:lang w:val="es-EC"/>
        </w:rPr>
        <w:fldChar w:fldCharType="begin">
          <w:fldData xml:space="preserve">PEVuZE5vdGU+PENpdGU+PEF1dGhvcj5QaW9sYXQ8L0F1dGhvcj48WWVhcj4yMDAwPC9ZZWFyPjxS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</w:fldData>
        </w:fldChar>
      </w:r>
      <w:r w:rsidRPr="00CE414D">
        <w:rPr>
          <w:rFonts w:asciiTheme="minorHAnsi" w:hAnsiTheme="minorHAnsi"/>
          <w:lang w:val="es-EC"/>
        </w:rPr>
        <w:instrText xml:space="preserve"> ADDIN EN.CITE.DATA </w:instrText>
      </w:r>
      <w:r w:rsidR="00140429" w:rsidRPr="00CE414D">
        <w:rPr>
          <w:rFonts w:asciiTheme="minorHAnsi" w:hAnsiTheme="minorHAnsi"/>
          <w:lang w:val="es-EC"/>
        </w:rPr>
      </w:r>
      <w:r w:rsidR="00140429" w:rsidRPr="00CE414D">
        <w:rPr>
          <w:rFonts w:asciiTheme="minorHAnsi" w:hAnsiTheme="minorHAnsi"/>
          <w:lang w:val="es-EC"/>
        </w:rPr>
        <w:fldChar w:fldCharType="end"/>
      </w:r>
      <w:r w:rsidR="00140429" w:rsidRPr="00CE414D">
        <w:rPr>
          <w:rFonts w:asciiTheme="minorHAnsi" w:hAnsiTheme="minorHAnsi"/>
          <w:lang w:val="es-EC"/>
        </w:rPr>
      </w:r>
      <w:r w:rsidR="00140429" w:rsidRPr="00CE414D">
        <w:rPr>
          <w:rFonts w:asciiTheme="minorHAnsi" w:hAnsiTheme="minorHAnsi"/>
          <w:lang w:val="es-EC"/>
        </w:rPr>
        <w:fldChar w:fldCharType="separate"/>
      </w:r>
      <w:r w:rsidRPr="00CE414D">
        <w:rPr>
          <w:rFonts w:asciiTheme="minorHAnsi" w:hAnsiTheme="minorHAnsi"/>
          <w:noProof/>
        </w:rPr>
        <w:t>(Chanquoy &amp; Alamargot, 2003; Hupet, Schelstraete, Demaeght, &amp; Fayol, 1996; Piolat &amp; Olive, 2000; Veys, 2009)</w:t>
      </w:r>
      <w:r w:rsidR="00140429" w:rsidRPr="00CE414D">
        <w:rPr>
          <w:rFonts w:asciiTheme="minorHAnsi" w:hAnsiTheme="minorHAnsi"/>
          <w:lang w:val="es-EC"/>
        </w:rPr>
        <w:fldChar w:fldCharType="end"/>
      </w:r>
      <w:r w:rsidRPr="00CE414D">
        <w:rPr>
          <w:rFonts w:asciiTheme="minorHAnsi" w:hAnsiTheme="minorHAnsi"/>
          <w:lang w:val="es-EC"/>
        </w:rPr>
        <w:t xml:space="preserve">.  </w:t>
      </w:r>
    </w:p>
    <w:p w14:paraId="7A597206" w14:textId="77777777" w:rsidR="00BD6B9D" w:rsidRDefault="00BD6B9D" w:rsidP="00CE414D">
      <w:pPr>
        <w:pStyle w:val="PSINORMAL"/>
        <w:ind w:firstLine="720"/>
        <w:rPr>
          <w:rFonts w:asciiTheme="minorHAnsi" w:hAnsiTheme="minorHAnsi"/>
          <w:lang w:val="es-EC"/>
        </w:rPr>
      </w:pPr>
      <w:r w:rsidRPr="00CE414D">
        <w:rPr>
          <w:rFonts w:asciiTheme="minorHAnsi" w:hAnsiTheme="minorHAnsi"/>
          <w:lang w:val="es-EC"/>
        </w:rPr>
        <w:t xml:space="preserve">Estos datos nos obligan a considerar las características de la escritura en un contexto de formación, en donde la tarea es a la vez que un útil de comunicación, una herramienta del pensamiento por medio de la cual el estudiante da cuenta y cae en la cuenta de lo que sabe y de cómo lo comunica de manera eficaz.  </w:t>
      </w:r>
    </w:p>
    <w:p w14:paraId="54783B2D" w14:textId="77777777" w:rsidR="001C2B83" w:rsidRPr="00CE414D" w:rsidRDefault="001C2B83" w:rsidP="00CE414D">
      <w:pPr>
        <w:pStyle w:val="PSINORMAL"/>
        <w:ind w:firstLine="720"/>
        <w:rPr>
          <w:rFonts w:asciiTheme="minorHAnsi" w:hAnsiTheme="minorHAnsi"/>
          <w:lang w:val="es-EC"/>
        </w:rPr>
      </w:pPr>
    </w:p>
    <w:p w14:paraId="238315E0" w14:textId="77777777" w:rsidR="00BD6B9D" w:rsidRPr="00CE414D" w:rsidRDefault="00BD6B9D" w:rsidP="00CE414D">
      <w:pPr>
        <w:pStyle w:val="PSINORMAL"/>
        <w:ind w:firstLine="720"/>
        <w:rPr>
          <w:rFonts w:asciiTheme="minorHAnsi" w:hAnsiTheme="minorHAnsi"/>
          <w:lang w:val="es-EC"/>
        </w:rPr>
      </w:pPr>
      <w:r w:rsidRPr="00CE414D">
        <w:rPr>
          <w:rFonts w:asciiTheme="minorHAnsi" w:hAnsiTheme="minorHAnsi"/>
          <w:lang w:val="es-EC"/>
        </w:rPr>
        <w:t>Finalmente, creemos que las bondades de utilizar este instrumento para medir expresión escrita no se remiten sólo a la evaluación diagnóstica de la escritura, sino también al dominio progresivo de la misma en un contexto académico.</w:t>
      </w:r>
    </w:p>
    <w:p w14:paraId="76EAF4C2" w14:textId="77777777" w:rsidR="00C2202D" w:rsidRPr="00136917" w:rsidRDefault="00A21D64" w:rsidP="00A21D64">
      <w:pPr>
        <w:pStyle w:val="PSINORMAL"/>
        <w:ind w:firstLine="720"/>
        <w:rPr>
          <w:rFonts w:ascii="Times-Roman" w:hAnsi="Times-Roman"/>
          <w:i/>
          <w:kern w:val="1"/>
          <w:u w:color="0000FF"/>
        </w:rPr>
      </w:pPr>
      <w:r w:rsidRPr="00136917">
        <w:rPr>
          <w:rFonts w:ascii="Times-Roman" w:hAnsi="Times-Roman"/>
          <w:i/>
          <w:kern w:val="1"/>
          <w:u w:color="0000FF"/>
        </w:rPr>
        <w:t xml:space="preserve"> </w:t>
      </w:r>
    </w:p>
    <w:p w14:paraId="2EBCB422" w14:textId="77777777" w:rsidR="00CE414D" w:rsidRPr="00D80B13" w:rsidRDefault="00C2202D" w:rsidP="00CE414D">
      <w:pPr>
        <w:keepNext/>
        <w:widowControl w:val="0"/>
        <w:autoSpaceDE w:val="0"/>
        <w:autoSpaceDN w:val="0"/>
        <w:adjustRightInd w:val="0"/>
        <w:spacing w:after="0" w:line="480" w:lineRule="auto"/>
        <w:jc w:val="both"/>
        <w:outlineLvl w:val="2"/>
        <w:rPr>
          <w:noProof/>
          <w:lang w:val="es-EC"/>
        </w:rPr>
      </w:pPr>
      <w:r w:rsidRPr="00136917">
        <w:rPr>
          <w:rFonts w:asciiTheme="minorHAnsi" w:eastAsia="Times New Roman" w:hAnsiTheme="minorHAnsi"/>
          <w:i/>
          <w:color w:val="808080"/>
          <w:kern w:val="1"/>
          <w:sz w:val="24"/>
          <w:szCs w:val="20"/>
          <w:u w:color="0000FF"/>
          <w:lang w:val="es-ES_tradnl"/>
        </w:rPr>
        <w:t>Referencias Bibliográficas</w:t>
      </w:r>
      <w:r w:rsidR="00140429">
        <w:fldChar w:fldCharType="begin"/>
      </w:r>
      <w:r w:rsidR="00CE414D" w:rsidRPr="00D80B13">
        <w:rPr>
          <w:lang w:val="es-EC"/>
        </w:rPr>
        <w:instrText xml:space="preserve"> ADDIN EN.REFLIST </w:instrText>
      </w:r>
      <w:r w:rsidR="00140429">
        <w:fldChar w:fldCharType="separate"/>
      </w:r>
    </w:p>
    <w:p w14:paraId="1857475C" w14:textId="77777777" w:rsidR="00CE414D" w:rsidRDefault="00CE414D" w:rsidP="00CE414D">
      <w:pPr>
        <w:spacing w:line="240" w:lineRule="auto"/>
        <w:ind w:firstLine="720"/>
        <w:jc w:val="both"/>
        <w:rPr>
          <w:noProof/>
        </w:rPr>
      </w:pPr>
      <w:r w:rsidRPr="00D80B13">
        <w:rPr>
          <w:noProof/>
          <w:lang w:val="es-EC"/>
        </w:rPr>
        <w:t xml:space="preserve">Alamargot, D., &amp; Chanquoy, L. (2001). </w:t>
      </w:r>
      <w:r>
        <w:rPr>
          <w:i/>
          <w:noProof/>
        </w:rPr>
        <w:t>Through the models of writing</w:t>
      </w:r>
      <w:r>
        <w:rPr>
          <w:noProof/>
        </w:rPr>
        <w:t>. Dordrecht-Boston-London: Kluwer Academic Publishers.</w:t>
      </w:r>
    </w:p>
    <w:p w14:paraId="67594114" w14:textId="77777777" w:rsidR="00CE414D" w:rsidRDefault="00CE414D" w:rsidP="00CE414D">
      <w:pPr>
        <w:spacing w:line="240" w:lineRule="auto"/>
        <w:ind w:firstLine="720"/>
        <w:jc w:val="both"/>
        <w:rPr>
          <w:noProof/>
        </w:rPr>
      </w:pPr>
      <w:r>
        <w:rPr>
          <w:noProof/>
        </w:rPr>
        <w:t xml:space="preserve">Bereiter, C., &amp; Scardamalia, M. (1987). </w:t>
      </w:r>
      <w:r>
        <w:rPr>
          <w:i/>
          <w:noProof/>
        </w:rPr>
        <w:t>The psychology of written composition</w:t>
      </w:r>
      <w:r>
        <w:rPr>
          <w:noProof/>
        </w:rPr>
        <w:t>: Laurence Erlbaum Associates.</w:t>
      </w:r>
    </w:p>
    <w:p w14:paraId="66227FFE" w14:textId="77777777" w:rsidR="00CE414D" w:rsidRPr="00D80B13" w:rsidRDefault="00CE414D" w:rsidP="00CE414D">
      <w:pPr>
        <w:spacing w:line="240" w:lineRule="auto"/>
        <w:ind w:firstLine="720"/>
        <w:jc w:val="both"/>
        <w:rPr>
          <w:noProof/>
          <w:lang w:val="es-EC"/>
        </w:rPr>
      </w:pPr>
      <w:r w:rsidRPr="00D80B13">
        <w:rPr>
          <w:noProof/>
          <w:lang w:val="es-EC"/>
        </w:rPr>
        <w:t xml:space="preserve">Carlino, P. C. (2005). Representaciones sobre la escritura y formas de enseñarla en universidades de América del Norte. </w:t>
      </w:r>
      <w:r w:rsidRPr="00D80B13">
        <w:rPr>
          <w:i/>
          <w:noProof/>
          <w:lang w:val="es-EC"/>
        </w:rPr>
        <w:t>Revista de educación</w:t>
      </w:r>
      <w:r w:rsidRPr="00D80B13">
        <w:rPr>
          <w:noProof/>
          <w:lang w:val="es-EC"/>
        </w:rPr>
        <w:t xml:space="preserve">(336), 143-168. </w:t>
      </w:r>
    </w:p>
    <w:p w14:paraId="54952A69" w14:textId="77777777" w:rsidR="00CE414D" w:rsidRDefault="00CE414D" w:rsidP="00CE414D">
      <w:pPr>
        <w:spacing w:line="240" w:lineRule="auto"/>
        <w:ind w:firstLine="720"/>
        <w:jc w:val="both"/>
        <w:rPr>
          <w:noProof/>
        </w:rPr>
      </w:pPr>
      <w:r w:rsidRPr="00D80B13">
        <w:rPr>
          <w:noProof/>
          <w:lang w:val="es-EC"/>
        </w:rPr>
        <w:lastRenderedPageBreak/>
        <w:t xml:space="preserve">Chanquoy, L., &amp; Alamargot, D. (2003). Mise en place et développement des traitements rédactionnels: le rôle de la mémoire de travail. </w:t>
      </w:r>
      <w:r>
        <w:rPr>
          <w:i/>
          <w:noProof/>
        </w:rPr>
        <w:t>Le Langage et L'homme, 37</w:t>
      </w:r>
      <w:r>
        <w:rPr>
          <w:noProof/>
        </w:rPr>
        <w:t xml:space="preserve">(2), 171-190. </w:t>
      </w:r>
    </w:p>
    <w:p w14:paraId="7988D0A3" w14:textId="77777777" w:rsidR="00CE414D" w:rsidRDefault="00CE414D" w:rsidP="00CE414D">
      <w:pPr>
        <w:spacing w:line="240" w:lineRule="auto"/>
        <w:ind w:firstLine="720"/>
        <w:jc w:val="both"/>
        <w:rPr>
          <w:noProof/>
        </w:rPr>
      </w:pPr>
      <w:r>
        <w:rPr>
          <w:noProof/>
        </w:rPr>
        <w:t xml:space="preserve">Cortina, J. (1993). What is coefficient alpha? An examination of theory and applications. </w:t>
      </w:r>
      <w:r>
        <w:rPr>
          <w:i/>
          <w:noProof/>
        </w:rPr>
        <w:t>Journal of applied psychology, 78</w:t>
      </w:r>
      <w:r>
        <w:rPr>
          <w:noProof/>
        </w:rPr>
        <w:t xml:space="preserve">(1), 98-104. </w:t>
      </w:r>
    </w:p>
    <w:p w14:paraId="10B8FCE5" w14:textId="77777777" w:rsidR="00CE414D" w:rsidRDefault="00CE414D" w:rsidP="00CE414D">
      <w:pPr>
        <w:spacing w:line="240" w:lineRule="auto"/>
        <w:ind w:firstLine="720"/>
        <w:jc w:val="both"/>
        <w:rPr>
          <w:noProof/>
        </w:rPr>
      </w:pPr>
      <w:r>
        <w:rPr>
          <w:noProof/>
        </w:rPr>
        <w:t xml:space="preserve">Cronbach, L. J. (2004). My current thoughts on coefficient Alpha and successor procedures </w:t>
      </w:r>
      <w:r>
        <w:rPr>
          <w:i/>
          <w:noProof/>
        </w:rPr>
        <w:t>CSE Report</w:t>
      </w:r>
      <w:r>
        <w:rPr>
          <w:noProof/>
        </w:rPr>
        <w:t xml:space="preserve"> (Vol. 643). Los Angeles, CA: Center for the Study of Evaluation (CSE).</w:t>
      </w:r>
    </w:p>
    <w:p w14:paraId="23CAA473" w14:textId="77777777" w:rsidR="00CE414D" w:rsidRDefault="00CE414D" w:rsidP="00CE414D">
      <w:pPr>
        <w:spacing w:line="240" w:lineRule="auto"/>
        <w:ind w:firstLine="720"/>
        <w:jc w:val="both"/>
        <w:rPr>
          <w:noProof/>
        </w:rPr>
      </w:pPr>
      <w:r>
        <w:rPr>
          <w:noProof/>
        </w:rPr>
        <w:t xml:space="preserve">Findley, W. G. (1956). A rationale for evaluation of item discrimination statistics. </w:t>
      </w:r>
      <w:r>
        <w:rPr>
          <w:i/>
          <w:noProof/>
        </w:rPr>
        <w:t>Educational and Psychological Measurement</w:t>
      </w:r>
      <w:r>
        <w:rPr>
          <w:noProof/>
        </w:rPr>
        <w:t xml:space="preserve">(16), 175-180. </w:t>
      </w:r>
    </w:p>
    <w:p w14:paraId="30139FA7" w14:textId="77777777" w:rsidR="00CE414D" w:rsidRDefault="00CE414D" w:rsidP="00CE414D">
      <w:pPr>
        <w:spacing w:line="240" w:lineRule="auto"/>
        <w:ind w:firstLine="720"/>
        <w:jc w:val="both"/>
        <w:rPr>
          <w:noProof/>
        </w:rPr>
      </w:pPr>
      <w:r>
        <w:rPr>
          <w:noProof/>
        </w:rPr>
        <w:t xml:space="preserve">Hakstian, R., &amp; Whalen, T. (1976). A K-sample significance test for independent Alpha coefficients. </w:t>
      </w:r>
      <w:r>
        <w:rPr>
          <w:i/>
          <w:noProof/>
        </w:rPr>
        <w:t>Psychometrika, 41</w:t>
      </w:r>
      <w:r>
        <w:rPr>
          <w:noProof/>
        </w:rPr>
        <w:t xml:space="preserve">, 219-231. </w:t>
      </w:r>
    </w:p>
    <w:p w14:paraId="7BE09544" w14:textId="77777777" w:rsidR="00CE414D" w:rsidRDefault="00CE414D" w:rsidP="00CE414D">
      <w:pPr>
        <w:spacing w:line="240" w:lineRule="auto"/>
        <w:ind w:firstLine="720"/>
        <w:jc w:val="both"/>
        <w:rPr>
          <w:noProof/>
        </w:rPr>
      </w:pPr>
      <w:r>
        <w:rPr>
          <w:noProof/>
        </w:rPr>
        <w:t xml:space="preserve">Hupet, M., Schelstraete, M. A., Demaeght, N., &amp; Fayol, M. (1996). Les erreurs d'accord sujet-verbe en production écrite. </w:t>
      </w:r>
      <w:r>
        <w:rPr>
          <w:i/>
          <w:noProof/>
        </w:rPr>
        <w:t>L'Année psychologique, 96</w:t>
      </w:r>
      <w:r>
        <w:rPr>
          <w:noProof/>
        </w:rPr>
        <w:t xml:space="preserve">(4), 587-610. </w:t>
      </w:r>
    </w:p>
    <w:p w14:paraId="71CB5C78" w14:textId="77777777" w:rsidR="00CE414D" w:rsidRDefault="00CE414D" w:rsidP="00CE414D">
      <w:pPr>
        <w:spacing w:line="240" w:lineRule="auto"/>
        <w:ind w:firstLine="720"/>
        <w:jc w:val="both"/>
        <w:rPr>
          <w:noProof/>
        </w:rPr>
      </w:pPr>
      <w:r>
        <w:rPr>
          <w:noProof/>
        </w:rPr>
        <w:t xml:space="preserve">Kelley, T., L. (1939). Selection of upper and lower groups for the validation of test items. </w:t>
      </w:r>
      <w:r>
        <w:rPr>
          <w:i/>
          <w:noProof/>
        </w:rPr>
        <w:t>Journal of Educational Psychology, 30</w:t>
      </w:r>
      <w:r>
        <w:rPr>
          <w:noProof/>
        </w:rPr>
        <w:t xml:space="preserve">, 17-24. </w:t>
      </w:r>
    </w:p>
    <w:p w14:paraId="21A750B8" w14:textId="77777777" w:rsidR="00CE414D" w:rsidRPr="00D80B13" w:rsidRDefault="00CE414D" w:rsidP="00CE414D">
      <w:pPr>
        <w:spacing w:line="240" w:lineRule="auto"/>
        <w:ind w:firstLine="720"/>
        <w:jc w:val="both"/>
        <w:rPr>
          <w:noProof/>
          <w:lang w:val="es-EC"/>
        </w:rPr>
      </w:pPr>
      <w:r>
        <w:rPr>
          <w:noProof/>
        </w:rPr>
        <w:t xml:space="preserve">Laveault, D., &amp; Grégoire, J. (2002). </w:t>
      </w:r>
      <w:r>
        <w:rPr>
          <w:i/>
          <w:noProof/>
        </w:rPr>
        <w:t>Introduction aux théories des tests en sciences humaines</w:t>
      </w:r>
      <w:r>
        <w:rPr>
          <w:noProof/>
        </w:rPr>
        <w:t xml:space="preserve">. </w:t>
      </w:r>
      <w:r w:rsidRPr="00D80B13">
        <w:rPr>
          <w:noProof/>
          <w:lang w:val="es-EC"/>
        </w:rPr>
        <w:t>Bruxelles: De Boeck Université.</w:t>
      </w:r>
    </w:p>
    <w:p w14:paraId="2AD076B1" w14:textId="77777777" w:rsidR="00CE414D" w:rsidRPr="00D80B13" w:rsidRDefault="00CE414D" w:rsidP="00CE414D">
      <w:pPr>
        <w:spacing w:line="240" w:lineRule="auto"/>
        <w:ind w:firstLine="720"/>
        <w:jc w:val="both"/>
        <w:rPr>
          <w:noProof/>
          <w:lang w:val="es-EC"/>
        </w:rPr>
      </w:pPr>
      <w:r w:rsidRPr="00D80B13">
        <w:rPr>
          <w:noProof/>
          <w:lang w:val="es-EC"/>
        </w:rPr>
        <w:t xml:space="preserve">Piolat, A., &amp; Olive, T. (2000). Comment étudier le coût et le déroulement de la rédaction de textes? La méthode de la triple </w:t>
      </w:r>
      <w:r w:rsidRPr="00D80B13">
        <w:rPr>
          <w:noProof/>
          <w:lang w:val="es-EC"/>
        </w:rPr>
        <w:lastRenderedPageBreak/>
        <w:t xml:space="preserve">tâche: Un bilan méthodologique. </w:t>
      </w:r>
      <w:r w:rsidRPr="00D80B13">
        <w:rPr>
          <w:i/>
          <w:noProof/>
          <w:lang w:val="es-EC"/>
        </w:rPr>
        <w:t>L'Année psychologique, 100</w:t>
      </w:r>
      <w:r w:rsidRPr="00D80B13">
        <w:rPr>
          <w:noProof/>
          <w:lang w:val="es-EC"/>
        </w:rPr>
        <w:t xml:space="preserve">(3), 465-502. </w:t>
      </w:r>
    </w:p>
    <w:p w14:paraId="1A662198" w14:textId="77777777" w:rsidR="00CE414D" w:rsidRPr="00D80B13" w:rsidRDefault="00CE414D" w:rsidP="00CE414D">
      <w:pPr>
        <w:spacing w:line="480" w:lineRule="auto"/>
        <w:ind w:firstLine="720"/>
        <w:jc w:val="both"/>
        <w:rPr>
          <w:noProof/>
          <w:lang w:val="es-EC"/>
        </w:rPr>
      </w:pPr>
      <w:r w:rsidRPr="00D80B13">
        <w:rPr>
          <w:noProof/>
          <w:lang w:val="es-EC"/>
        </w:rPr>
        <w:t xml:space="preserve">Sánchez, J. (Ed.). (2006). </w:t>
      </w:r>
      <w:r w:rsidRPr="00D80B13">
        <w:rPr>
          <w:i/>
          <w:noProof/>
          <w:lang w:val="es-EC"/>
        </w:rPr>
        <w:t>Saber escribir</w:t>
      </w:r>
      <w:r w:rsidRPr="00D80B13">
        <w:rPr>
          <w:noProof/>
          <w:lang w:val="es-EC"/>
        </w:rPr>
        <w:t>. Buenos Aires: Aguilar.</w:t>
      </w:r>
    </w:p>
    <w:p w14:paraId="5B238E06" w14:textId="77777777" w:rsidR="00CE414D" w:rsidRDefault="00CE414D" w:rsidP="00CE414D">
      <w:pPr>
        <w:spacing w:line="240" w:lineRule="auto"/>
        <w:ind w:firstLine="720"/>
        <w:jc w:val="both"/>
        <w:rPr>
          <w:noProof/>
        </w:rPr>
      </w:pPr>
      <w:r w:rsidRPr="00D80B13">
        <w:rPr>
          <w:noProof/>
          <w:lang w:val="es-EC"/>
        </w:rPr>
        <w:t xml:space="preserve">Streiner, D. L. (2003). </w:t>
      </w:r>
      <w:r>
        <w:rPr>
          <w:noProof/>
        </w:rPr>
        <w:t xml:space="preserve">Starting at the Beginning: An Introduction to Coefficient Alpha and Internal Consistency. </w:t>
      </w:r>
      <w:r>
        <w:rPr>
          <w:i/>
          <w:noProof/>
        </w:rPr>
        <w:t>Journal of Personality Assessment, 80</w:t>
      </w:r>
      <w:r>
        <w:rPr>
          <w:noProof/>
        </w:rPr>
        <w:t xml:space="preserve">(1), 99-103. </w:t>
      </w:r>
    </w:p>
    <w:p w14:paraId="7E0C52CB" w14:textId="77777777" w:rsidR="00CE414D" w:rsidRDefault="00CE414D" w:rsidP="00CE414D">
      <w:pPr>
        <w:spacing w:line="240" w:lineRule="auto"/>
        <w:ind w:firstLine="720"/>
        <w:jc w:val="both"/>
        <w:rPr>
          <w:noProof/>
        </w:rPr>
      </w:pPr>
      <w:r>
        <w:rPr>
          <w:noProof/>
        </w:rPr>
        <w:t xml:space="preserve">Valenzuela, J. (2007). </w:t>
      </w:r>
      <w:r>
        <w:rPr>
          <w:i/>
          <w:noProof/>
        </w:rPr>
        <w:t>Alpha Comparator. A Test to Compare Cronbach's alphas in k independent samples. [Computer software]</w:t>
      </w:r>
      <w:r>
        <w:rPr>
          <w:noProof/>
        </w:rPr>
        <w:t xml:space="preserve">. Laboratory "Motivation &amp; Learning", Faculty of Psychology and Educational Sciences (Unity PSED).  University Catholic of Louvain. Louvain la Neuve. </w:t>
      </w:r>
    </w:p>
    <w:p w14:paraId="39D1350D" w14:textId="77777777" w:rsidR="00CE414D" w:rsidRPr="00D80B13" w:rsidRDefault="00CE414D" w:rsidP="00CE414D">
      <w:pPr>
        <w:spacing w:line="240" w:lineRule="auto"/>
        <w:ind w:firstLine="720"/>
        <w:jc w:val="both"/>
        <w:rPr>
          <w:noProof/>
          <w:lang w:val="es-EC"/>
        </w:rPr>
      </w:pPr>
      <w:r>
        <w:rPr>
          <w:noProof/>
        </w:rPr>
        <w:t xml:space="preserve">Veys, E. (2009). </w:t>
      </w:r>
      <w:r>
        <w:rPr>
          <w:i/>
          <w:noProof/>
        </w:rPr>
        <w:t>Etude du rôle des feedbacks visuels dans la supervision de l'orthographe grammaticale.</w:t>
      </w:r>
      <w:r>
        <w:rPr>
          <w:noProof/>
        </w:rPr>
        <w:t xml:space="preserve">  </w:t>
      </w:r>
      <w:r w:rsidRPr="00D80B13">
        <w:rPr>
          <w:noProof/>
          <w:lang w:val="es-EC"/>
        </w:rPr>
        <w:t>Tesis de Doctorado en Psychologie et Sciences de l'éducation no publicada, Université catholique de Louvain, Louvain la neuve.</w:t>
      </w:r>
    </w:p>
    <w:p w14:paraId="29ECFE94" w14:textId="77777777" w:rsidR="00CE414D" w:rsidRDefault="00140429" w:rsidP="00CE414D">
      <w:pPr>
        <w:pStyle w:val="PSI1"/>
        <w:spacing w:before="0" w:line="480" w:lineRule="auto"/>
        <w:ind w:firstLine="720"/>
        <w:jc w:val="center"/>
        <w:rPr>
          <w:noProof/>
        </w:rPr>
      </w:pPr>
      <w:r>
        <w:fldChar w:fldCharType="end"/>
      </w:r>
      <w:r>
        <w:fldChar w:fldCharType="begin"/>
      </w:r>
      <w:r w:rsidR="00CE414D">
        <w:instrText xml:space="preserve"> ADDIN EN.REFLIST </w:instrText>
      </w:r>
      <w:r w:rsidR="00CE414D">
        <w:rPr>
          <w:noProof/>
        </w:rPr>
        <w:instrText xml:space="preserve">Alamargot, D., &amp; Chanquoy, L. (2001). </w:instrText>
      </w:r>
      <w:r w:rsidR="00CE414D">
        <w:rPr>
          <w:i/>
          <w:noProof/>
        </w:rPr>
        <w:instrText>Through the models of writing</w:instrText>
      </w:r>
      <w:r w:rsidR="00CE414D">
        <w:rPr>
          <w:noProof/>
        </w:rPr>
        <w:instrText>. Dordrecht-Boston-London: Kluwer Academic Publishers.</w:instrText>
      </w:r>
    </w:p>
    <w:p w14:paraId="03EF38DA" w14:textId="77777777" w:rsidR="00CE414D" w:rsidRPr="00D80B13" w:rsidRDefault="00CE414D" w:rsidP="00CE414D">
      <w:pPr>
        <w:spacing w:line="480" w:lineRule="auto"/>
        <w:ind w:firstLine="720"/>
        <w:jc w:val="both"/>
        <w:rPr>
          <w:noProof/>
          <w:lang w:val="es-EC"/>
        </w:rPr>
      </w:pPr>
      <w:r w:rsidRPr="00D80B13">
        <w:rPr>
          <w:noProof/>
          <w:lang w:val="es-EC"/>
        </w:rPr>
        <w:instrText xml:space="preserve">Bereiter, C., &amp; Scardamalia, M. (1987). </w:instrText>
      </w:r>
      <w:r w:rsidRPr="00D80B13">
        <w:rPr>
          <w:i/>
          <w:noProof/>
          <w:lang w:val="es-EC"/>
        </w:rPr>
        <w:instrText>The psychology of written composition</w:instrText>
      </w:r>
      <w:r w:rsidRPr="00D80B13">
        <w:rPr>
          <w:noProof/>
          <w:lang w:val="es-EC"/>
        </w:rPr>
        <w:instrText>: Laurence Erlbaum Associates.</w:instrText>
      </w:r>
    </w:p>
    <w:p w14:paraId="0B64C8CF" w14:textId="77777777" w:rsidR="00CE414D" w:rsidRPr="00D80B13" w:rsidRDefault="00CE414D" w:rsidP="00CE414D">
      <w:pPr>
        <w:spacing w:line="480" w:lineRule="auto"/>
        <w:ind w:firstLine="720"/>
        <w:jc w:val="both"/>
        <w:rPr>
          <w:noProof/>
          <w:lang w:val="es-EC"/>
        </w:rPr>
      </w:pPr>
      <w:r w:rsidRPr="00D80B13">
        <w:rPr>
          <w:noProof/>
          <w:lang w:val="es-EC"/>
        </w:rPr>
        <w:instrText xml:space="preserve">Carlino, P. C. (2005). Representaciones sobre la escritura y formas de enseñarla en universidades de América del Norte. </w:instrText>
      </w:r>
      <w:r w:rsidRPr="00D80B13">
        <w:rPr>
          <w:i/>
          <w:noProof/>
          <w:lang w:val="es-EC"/>
        </w:rPr>
        <w:instrText>Revista de educación</w:instrText>
      </w:r>
      <w:r w:rsidRPr="00D80B13">
        <w:rPr>
          <w:noProof/>
          <w:lang w:val="es-EC"/>
        </w:rPr>
        <w:instrText xml:space="preserve">(336), 143-168. </w:instrText>
      </w:r>
    </w:p>
    <w:p w14:paraId="347856DC" w14:textId="77777777" w:rsidR="00CE414D" w:rsidRPr="00D80B13" w:rsidRDefault="00CE414D" w:rsidP="00CE414D">
      <w:pPr>
        <w:spacing w:line="480" w:lineRule="auto"/>
        <w:ind w:firstLine="720"/>
        <w:jc w:val="both"/>
        <w:rPr>
          <w:noProof/>
          <w:lang w:val="es-EC"/>
        </w:rPr>
      </w:pPr>
      <w:r w:rsidRPr="00D80B13">
        <w:rPr>
          <w:noProof/>
          <w:lang w:val="es-EC"/>
        </w:rPr>
        <w:instrText xml:space="preserve">Chanquoy, L., &amp; Alamargot, D. (2003). Mise en place et développement des traitements rédactionnels: le rôle de la mémoire de travail. </w:instrText>
      </w:r>
      <w:r w:rsidRPr="00D80B13">
        <w:rPr>
          <w:i/>
          <w:noProof/>
          <w:lang w:val="es-EC"/>
        </w:rPr>
        <w:instrText>Le Langage et L'homme, 37</w:instrText>
      </w:r>
      <w:r w:rsidRPr="00D80B13">
        <w:rPr>
          <w:noProof/>
          <w:lang w:val="es-EC"/>
        </w:rPr>
        <w:instrText xml:space="preserve">(2), 171-190. </w:instrText>
      </w:r>
    </w:p>
    <w:p w14:paraId="07A90F77" w14:textId="77777777" w:rsidR="00CE414D" w:rsidRPr="00D80B13" w:rsidRDefault="00CE414D" w:rsidP="00CE414D">
      <w:pPr>
        <w:spacing w:line="480" w:lineRule="auto"/>
        <w:ind w:firstLine="720"/>
        <w:jc w:val="both"/>
        <w:rPr>
          <w:noProof/>
          <w:lang w:val="es-EC"/>
        </w:rPr>
      </w:pPr>
      <w:r w:rsidRPr="00D80B13">
        <w:rPr>
          <w:noProof/>
          <w:lang w:val="es-EC"/>
        </w:rPr>
        <w:instrText xml:space="preserve">Cortina, J. (1993). What is coefficient alpha? An examination of theory and applications. </w:instrText>
      </w:r>
      <w:r w:rsidRPr="00D80B13">
        <w:rPr>
          <w:i/>
          <w:noProof/>
          <w:lang w:val="es-EC"/>
        </w:rPr>
        <w:instrText>Journal of applied psychology, 78</w:instrText>
      </w:r>
      <w:r w:rsidRPr="00D80B13">
        <w:rPr>
          <w:noProof/>
          <w:lang w:val="es-EC"/>
        </w:rPr>
        <w:instrText xml:space="preserve">(1), 98-104. </w:instrText>
      </w:r>
    </w:p>
    <w:p w14:paraId="7BC2FE07" w14:textId="77777777" w:rsidR="00CE414D" w:rsidRPr="00D80B13" w:rsidRDefault="00CE414D" w:rsidP="00CE414D">
      <w:pPr>
        <w:spacing w:line="480" w:lineRule="auto"/>
        <w:ind w:firstLine="720"/>
        <w:jc w:val="both"/>
        <w:rPr>
          <w:noProof/>
          <w:lang w:val="es-EC"/>
        </w:rPr>
      </w:pPr>
      <w:r w:rsidRPr="00D80B13">
        <w:rPr>
          <w:noProof/>
          <w:lang w:val="es-EC"/>
        </w:rPr>
        <w:instrText xml:space="preserve">Cronbach, L. J. (2004). My current thoughts on coefficient Alpha and successor procedures </w:instrText>
      </w:r>
      <w:r w:rsidRPr="00D80B13">
        <w:rPr>
          <w:i/>
          <w:noProof/>
          <w:lang w:val="es-EC"/>
        </w:rPr>
        <w:instrText>CSE Report</w:instrText>
      </w:r>
      <w:r w:rsidRPr="00D80B13">
        <w:rPr>
          <w:noProof/>
          <w:lang w:val="es-EC"/>
        </w:rPr>
        <w:instrText xml:space="preserve"> (Vol. 643). Los Angeles, CA: Center for the Study of Evaluation (CSE).</w:instrText>
      </w:r>
    </w:p>
    <w:p w14:paraId="02983C6C" w14:textId="77777777" w:rsidR="00CE414D" w:rsidRPr="00D80B13" w:rsidRDefault="00CE414D" w:rsidP="00CE414D">
      <w:pPr>
        <w:spacing w:line="480" w:lineRule="auto"/>
        <w:ind w:firstLine="720"/>
        <w:jc w:val="both"/>
        <w:rPr>
          <w:noProof/>
          <w:lang w:val="es-EC"/>
        </w:rPr>
      </w:pPr>
      <w:r w:rsidRPr="00D80B13">
        <w:rPr>
          <w:noProof/>
          <w:lang w:val="es-EC"/>
        </w:rPr>
        <w:instrText xml:space="preserve">Findley, W. G. (1956). A rationale for evaluation of item discrimination statistics. </w:instrText>
      </w:r>
      <w:r w:rsidRPr="00D80B13">
        <w:rPr>
          <w:i/>
          <w:noProof/>
          <w:lang w:val="es-EC"/>
        </w:rPr>
        <w:instrText>Educational and Psychological Measurement</w:instrText>
      </w:r>
      <w:r w:rsidRPr="00D80B13">
        <w:rPr>
          <w:noProof/>
          <w:lang w:val="es-EC"/>
        </w:rPr>
        <w:instrText xml:space="preserve">(16), 175-180. </w:instrText>
      </w:r>
    </w:p>
    <w:p w14:paraId="2552A1AD" w14:textId="77777777" w:rsidR="00CE414D" w:rsidRPr="00D80B13" w:rsidRDefault="00CE414D" w:rsidP="00CE414D">
      <w:pPr>
        <w:spacing w:line="480" w:lineRule="auto"/>
        <w:ind w:firstLine="720"/>
        <w:jc w:val="both"/>
        <w:rPr>
          <w:noProof/>
          <w:lang w:val="es-EC"/>
        </w:rPr>
      </w:pPr>
      <w:r w:rsidRPr="00D80B13">
        <w:rPr>
          <w:noProof/>
          <w:lang w:val="es-EC"/>
        </w:rPr>
        <w:instrText xml:space="preserve">Hakstian, R., &amp; Whalen, T. (1976). A K-sample significance test for independent Alpha coefficients. </w:instrText>
      </w:r>
      <w:r w:rsidRPr="00D80B13">
        <w:rPr>
          <w:i/>
          <w:noProof/>
          <w:lang w:val="es-EC"/>
        </w:rPr>
        <w:instrText>Psychometrika, 41</w:instrText>
      </w:r>
      <w:r w:rsidRPr="00D80B13">
        <w:rPr>
          <w:noProof/>
          <w:lang w:val="es-EC"/>
        </w:rPr>
        <w:instrText xml:space="preserve">, 219-231. </w:instrText>
      </w:r>
    </w:p>
    <w:p w14:paraId="6E11244B" w14:textId="77777777" w:rsidR="00CE414D" w:rsidRPr="00D80B13" w:rsidRDefault="00CE414D" w:rsidP="00CE414D">
      <w:pPr>
        <w:spacing w:line="480" w:lineRule="auto"/>
        <w:ind w:firstLine="720"/>
        <w:jc w:val="both"/>
        <w:rPr>
          <w:noProof/>
          <w:lang w:val="es-EC"/>
        </w:rPr>
      </w:pPr>
      <w:r w:rsidRPr="00D80B13">
        <w:rPr>
          <w:noProof/>
          <w:lang w:val="es-EC"/>
        </w:rPr>
        <w:instrText xml:space="preserve">Hupet, M., Schelstraete, M. A., Demaeght, N., &amp; Fayol, M. (1996). Les erreurs d'accord sujet-verbe en production écrite. </w:instrText>
      </w:r>
      <w:r w:rsidRPr="00D80B13">
        <w:rPr>
          <w:i/>
          <w:noProof/>
          <w:lang w:val="es-EC"/>
        </w:rPr>
        <w:instrText>L'Année psychologique, 96</w:instrText>
      </w:r>
      <w:r w:rsidRPr="00D80B13">
        <w:rPr>
          <w:noProof/>
          <w:lang w:val="es-EC"/>
        </w:rPr>
        <w:instrText xml:space="preserve">(4), 587-610. </w:instrText>
      </w:r>
    </w:p>
    <w:p w14:paraId="22AA35CD" w14:textId="77777777" w:rsidR="00CE414D" w:rsidRPr="00D80B13" w:rsidRDefault="00CE414D" w:rsidP="00CE414D">
      <w:pPr>
        <w:spacing w:line="480" w:lineRule="auto"/>
        <w:ind w:firstLine="720"/>
        <w:jc w:val="both"/>
        <w:rPr>
          <w:noProof/>
          <w:lang w:val="es-EC"/>
        </w:rPr>
      </w:pPr>
      <w:r w:rsidRPr="00D80B13">
        <w:rPr>
          <w:noProof/>
          <w:lang w:val="es-EC"/>
        </w:rPr>
        <w:instrText xml:space="preserve">Kelley, T., L. (1939). Selection of upper and lower groups for the validation of test items. </w:instrText>
      </w:r>
      <w:r w:rsidRPr="00D80B13">
        <w:rPr>
          <w:i/>
          <w:noProof/>
          <w:lang w:val="es-EC"/>
        </w:rPr>
        <w:instrText>Journal of Educational Psychology, 30</w:instrText>
      </w:r>
      <w:r w:rsidRPr="00D80B13">
        <w:rPr>
          <w:noProof/>
          <w:lang w:val="es-EC"/>
        </w:rPr>
        <w:instrText xml:space="preserve">, 17-24. </w:instrText>
      </w:r>
    </w:p>
    <w:p w14:paraId="76DECA51" w14:textId="77777777" w:rsidR="00CE414D" w:rsidRPr="00D80B13" w:rsidRDefault="00CE414D" w:rsidP="00CE414D">
      <w:pPr>
        <w:spacing w:line="480" w:lineRule="auto"/>
        <w:ind w:firstLine="720"/>
        <w:jc w:val="both"/>
        <w:rPr>
          <w:noProof/>
          <w:lang w:val="es-EC"/>
        </w:rPr>
      </w:pPr>
      <w:r w:rsidRPr="00D80B13">
        <w:rPr>
          <w:noProof/>
          <w:lang w:val="es-EC"/>
        </w:rPr>
        <w:instrText xml:space="preserve">Laveault, D., &amp; Grégoire, J. (2002). </w:instrText>
      </w:r>
      <w:r w:rsidRPr="00D80B13">
        <w:rPr>
          <w:i/>
          <w:noProof/>
          <w:lang w:val="es-EC"/>
        </w:rPr>
        <w:instrText>Introduction aux théories des tests en sciences humaines</w:instrText>
      </w:r>
      <w:r w:rsidRPr="00D80B13">
        <w:rPr>
          <w:noProof/>
          <w:lang w:val="es-EC"/>
        </w:rPr>
        <w:instrText>. Bruxelles: De Boeck Université.</w:instrText>
      </w:r>
    </w:p>
    <w:p w14:paraId="5C048541" w14:textId="77777777" w:rsidR="00CE414D" w:rsidRPr="00D80B13" w:rsidRDefault="00CE414D" w:rsidP="00CE414D">
      <w:pPr>
        <w:spacing w:line="480" w:lineRule="auto"/>
        <w:ind w:firstLine="720"/>
        <w:jc w:val="both"/>
        <w:rPr>
          <w:noProof/>
          <w:lang w:val="es-EC"/>
        </w:rPr>
      </w:pPr>
      <w:r w:rsidRPr="00D80B13">
        <w:rPr>
          <w:noProof/>
          <w:lang w:val="es-EC"/>
        </w:rPr>
        <w:instrText xml:space="preserve">Piolat, A., &amp; Olive, T. (2000). Comment étudier le coût et le déroulement de la rédaction de textes? La méthode de la triple tâche: Un bilan méthodologique. </w:instrText>
      </w:r>
      <w:r w:rsidRPr="00D80B13">
        <w:rPr>
          <w:i/>
          <w:noProof/>
          <w:lang w:val="es-EC"/>
        </w:rPr>
        <w:instrText>L'Année psychologique, 100</w:instrText>
      </w:r>
      <w:r w:rsidRPr="00D80B13">
        <w:rPr>
          <w:noProof/>
          <w:lang w:val="es-EC"/>
        </w:rPr>
        <w:instrText xml:space="preserve">(3), 465-502. </w:instrText>
      </w:r>
    </w:p>
    <w:p w14:paraId="3478E3F5" w14:textId="77777777" w:rsidR="00CE414D" w:rsidRPr="00D80B13" w:rsidRDefault="00CE414D" w:rsidP="00CE414D">
      <w:pPr>
        <w:spacing w:line="480" w:lineRule="auto"/>
        <w:ind w:firstLine="720"/>
        <w:jc w:val="both"/>
        <w:rPr>
          <w:noProof/>
          <w:lang w:val="es-EC"/>
        </w:rPr>
      </w:pPr>
      <w:r w:rsidRPr="00D80B13">
        <w:rPr>
          <w:noProof/>
          <w:lang w:val="es-EC"/>
        </w:rPr>
        <w:instrText xml:space="preserve">Sánchez, J. (Ed.). (2006). </w:instrText>
      </w:r>
      <w:r w:rsidRPr="00D80B13">
        <w:rPr>
          <w:i/>
          <w:noProof/>
          <w:lang w:val="es-EC"/>
        </w:rPr>
        <w:instrText>Saber escribir</w:instrText>
      </w:r>
      <w:r w:rsidRPr="00D80B13">
        <w:rPr>
          <w:noProof/>
          <w:lang w:val="es-EC"/>
        </w:rPr>
        <w:instrText>. Buenos Aires: Aguilar.</w:instrText>
      </w:r>
    </w:p>
    <w:p w14:paraId="1CCE0393" w14:textId="77777777" w:rsidR="00CE414D" w:rsidRPr="00D80B13" w:rsidRDefault="00CE414D" w:rsidP="00CE414D">
      <w:pPr>
        <w:spacing w:line="480" w:lineRule="auto"/>
        <w:ind w:firstLine="720"/>
        <w:jc w:val="both"/>
        <w:rPr>
          <w:noProof/>
          <w:lang w:val="es-EC"/>
        </w:rPr>
      </w:pPr>
      <w:r w:rsidRPr="00D80B13">
        <w:rPr>
          <w:noProof/>
          <w:lang w:val="es-EC"/>
        </w:rPr>
        <w:instrText xml:space="preserve">Streiner, D. L. (2003). Starting at the Beginning: An Introduction to Coefficient Alpha and Internal Consistency. </w:instrText>
      </w:r>
      <w:r w:rsidRPr="00D80B13">
        <w:rPr>
          <w:i/>
          <w:noProof/>
          <w:lang w:val="es-EC"/>
        </w:rPr>
        <w:instrText>Journal of Personality Assessment, 80</w:instrText>
      </w:r>
      <w:r w:rsidRPr="00D80B13">
        <w:rPr>
          <w:noProof/>
          <w:lang w:val="es-EC"/>
        </w:rPr>
        <w:instrText xml:space="preserve">(1), 99-103. </w:instrText>
      </w:r>
    </w:p>
    <w:p w14:paraId="266BE284" w14:textId="77777777" w:rsidR="00CE414D" w:rsidRPr="00D80B13" w:rsidRDefault="00CE414D" w:rsidP="00CE414D">
      <w:pPr>
        <w:spacing w:line="480" w:lineRule="auto"/>
        <w:ind w:firstLine="720"/>
        <w:jc w:val="both"/>
        <w:rPr>
          <w:noProof/>
          <w:lang w:val="es-EC"/>
        </w:rPr>
      </w:pPr>
      <w:r w:rsidRPr="00D80B13">
        <w:rPr>
          <w:noProof/>
          <w:lang w:val="es-EC"/>
        </w:rPr>
        <w:instrText xml:space="preserve">Valenzuela, J. (2007). </w:instrText>
      </w:r>
      <w:r w:rsidRPr="00D80B13">
        <w:rPr>
          <w:i/>
          <w:noProof/>
          <w:lang w:val="es-EC"/>
        </w:rPr>
        <w:instrText>Alpha Comparator. A Test to Compare Cronbach's alphas in k independent samples. [Computer software]</w:instrText>
      </w:r>
      <w:r w:rsidRPr="00D80B13">
        <w:rPr>
          <w:noProof/>
          <w:lang w:val="es-EC"/>
        </w:rPr>
        <w:instrText xml:space="preserve">. Laboratory "Motivation &amp; Learning", Faculty of Psychology and Educational Sciences (Unity PSED).  University Catholic of Louvain. Louvain la Neuve. </w:instrText>
      </w:r>
    </w:p>
    <w:p w14:paraId="13DD99B4" w14:textId="77777777" w:rsidR="00CE414D" w:rsidRPr="00D80B13" w:rsidRDefault="00CE414D" w:rsidP="00CE414D">
      <w:pPr>
        <w:spacing w:line="480" w:lineRule="auto"/>
        <w:ind w:firstLine="720"/>
        <w:jc w:val="both"/>
        <w:rPr>
          <w:noProof/>
          <w:lang w:val="es-EC"/>
        </w:rPr>
      </w:pPr>
      <w:r w:rsidRPr="00D80B13">
        <w:rPr>
          <w:noProof/>
          <w:lang w:val="es-EC"/>
        </w:rPr>
        <w:instrText xml:space="preserve">Veys, E. (2009). </w:instrText>
      </w:r>
      <w:r w:rsidRPr="00D80B13">
        <w:rPr>
          <w:i/>
          <w:noProof/>
          <w:lang w:val="es-EC"/>
        </w:rPr>
        <w:instrText>Etude du rôle des feedbacks visuels dans la supervision de l'orthographe grammaticale.</w:instrText>
      </w:r>
      <w:r w:rsidRPr="00D80B13">
        <w:rPr>
          <w:noProof/>
          <w:lang w:val="es-EC"/>
        </w:rPr>
        <w:instrText xml:space="preserve">  Tesis de Doctorado en Psychologie et Sciences de l'éducation no publicada, Université catholique de Louvain, Louvain la neuve.</w:instrText>
      </w:r>
    </w:p>
    <w:p w14:paraId="375E4743" w14:textId="77777777" w:rsidR="00C2202D" w:rsidRPr="00D80B13" w:rsidRDefault="00140429" w:rsidP="00CE414D">
      <w:pPr>
        <w:spacing w:after="0" w:line="240" w:lineRule="auto"/>
        <w:rPr>
          <w:rFonts w:ascii="Times" w:eastAsia="Times" w:hAnsi="Times"/>
          <w:sz w:val="24"/>
          <w:szCs w:val="20"/>
          <w:lang w:val="es-EC"/>
        </w:rPr>
      </w:pPr>
      <w:r>
        <w:fldChar w:fldCharType="end"/>
      </w:r>
    </w:p>
    <w:p w14:paraId="36E0AA02" w14:textId="77777777" w:rsidR="00C2202D" w:rsidRPr="00D80B13" w:rsidRDefault="00C2202D" w:rsidP="00C2202D">
      <w:pPr>
        <w:spacing w:after="0" w:line="240" w:lineRule="auto"/>
        <w:rPr>
          <w:rFonts w:ascii="Times" w:eastAsia="Times" w:hAnsi="Times"/>
          <w:sz w:val="24"/>
          <w:szCs w:val="20"/>
          <w:lang w:val="es-EC"/>
        </w:rPr>
      </w:pPr>
    </w:p>
    <w:p w14:paraId="63E6F24E" w14:textId="77777777" w:rsidR="00CE414D" w:rsidRPr="00D80B13" w:rsidRDefault="00CE414D" w:rsidP="00C2202D">
      <w:pPr>
        <w:spacing w:after="0" w:line="240" w:lineRule="auto"/>
        <w:rPr>
          <w:rFonts w:ascii="Times" w:eastAsia="Times" w:hAnsi="Times"/>
          <w:sz w:val="24"/>
          <w:szCs w:val="20"/>
          <w:lang w:val="es-EC"/>
        </w:rPr>
      </w:pPr>
    </w:p>
    <w:p w14:paraId="2DEA8389" w14:textId="77777777" w:rsidR="00CE414D" w:rsidRPr="00D80B13" w:rsidRDefault="00CE414D" w:rsidP="00C2202D">
      <w:pPr>
        <w:spacing w:after="0" w:line="240" w:lineRule="auto"/>
        <w:rPr>
          <w:rFonts w:ascii="Times" w:eastAsia="Times" w:hAnsi="Times"/>
          <w:sz w:val="24"/>
          <w:szCs w:val="20"/>
          <w:lang w:val="es-EC"/>
        </w:rPr>
      </w:pPr>
    </w:p>
    <w:p w14:paraId="18C4F983" w14:textId="77777777" w:rsidR="00CE414D" w:rsidRPr="00D80B13" w:rsidRDefault="00CE414D" w:rsidP="00C2202D">
      <w:pPr>
        <w:spacing w:after="0" w:line="240" w:lineRule="auto"/>
        <w:rPr>
          <w:rFonts w:ascii="Times" w:eastAsia="Times" w:hAnsi="Times"/>
          <w:sz w:val="24"/>
          <w:szCs w:val="20"/>
          <w:lang w:val="es-EC"/>
        </w:rPr>
      </w:pPr>
    </w:p>
    <w:p w14:paraId="57A4C8CA" w14:textId="77777777" w:rsidR="00CE414D" w:rsidRPr="00D80B13" w:rsidRDefault="00CE414D" w:rsidP="00C2202D">
      <w:pPr>
        <w:spacing w:after="0" w:line="240" w:lineRule="auto"/>
        <w:rPr>
          <w:rFonts w:ascii="Times" w:eastAsia="Times" w:hAnsi="Times"/>
          <w:sz w:val="24"/>
          <w:szCs w:val="20"/>
          <w:lang w:val="es-EC"/>
        </w:rPr>
      </w:pPr>
    </w:p>
    <w:p w14:paraId="67B7E20B" w14:textId="77777777" w:rsidR="00CE414D" w:rsidRPr="00D80B13" w:rsidRDefault="00CE414D" w:rsidP="00C2202D">
      <w:pPr>
        <w:spacing w:after="0" w:line="240" w:lineRule="auto"/>
        <w:rPr>
          <w:rFonts w:ascii="Times" w:eastAsia="Times" w:hAnsi="Times"/>
          <w:sz w:val="24"/>
          <w:szCs w:val="20"/>
          <w:lang w:val="es-EC"/>
        </w:rPr>
      </w:pPr>
    </w:p>
    <w:p w14:paraId="1467B915" w14:textId="77777777" w:rsidR="00CE414D" w:rsidRPr="00D80B13" w:rsidRDefault="00CE414D" w:rsidP="00C2202D">
      <w:pPr>
        <w:spacing w:after="0" w:line="240" w:lineRule="auto"/>
        <w:rPr>
          <w:rFonts w:ascii="Times" w:eastAsia="Times" w:hAnsi="Times"/>
          <w:sz w:val="24"/>
          <w:szCs w:val="20"/>
          <w:lang w:val="es-EC"/>
        </w:rPr>
      </w:pPr>
    </w:p>
    <w:p w14:paraId="6A34227C" w14:textId="77777777" w:rsidR="00CE414D" w:rsidRPr="00D80B13" w:rsidRDefault="00CE414D" w:rsidP="00C2202D">
      <w:pPr>
        <w:spacing w:after="0" w:line="240" w:lineRule="auto"/>
        <w:rPr>
          <w:rFonts w:ascii="Times" w:eastAsia="Times" w:hAnsi="Times"/>
          <w:sz w:val="24"/>
          <w:szCs w:val="20"/>
          <w:lang w:val="es-EC"/>
        </w:rPr>
      </w:pPr>
    </w:p>
    <w:p w14:paraId="6D1BD04D" w14:textId="77777777" w:rsidR="00CE414D" w:rsidRPr="00D80B13" w:rsidRDefault="00CE414D" w:rsidP="00C2202D">
      <w:pPr>
        <w:spacing w:after="0" w:line="240" w:lineRule="auto"/>
        <w:rPr>
          <w:rFonts w:ascii="Times" w:eastAsia="Times" w:hAnsi="Times"/>
          <w:sz w:val="24"/>
          <w:szCs w:val="20"/>
          <w:lang w:val="es-EC"/>
        </w:rPr>
      </w:pPr>
    </w:p>
    <w:p w14:paraId="5F131155" w14:textId="77777777" w:rsidR="00CE414D" w:rsidRPr="00D80B13" w:rsidRDefault="00CE414D" w:rsidP="00C2202D">
      <w:pPr>
        <w:spacing w:after="0" w:line="240" w:lineRule="auto"/>
        <w:rPr>
          <w:rFonts w:ascii="Times" w:eastAsia="Times" w:hAnsi="Times"/>
          <w:sz w:val="24"/>
          <w:szCs w:val="20"/>
          <w:lang w:val="es-EC"/>
        </w:rPr>
      </w:pPr>
    </w:p>
    <w:p w14:paraId="798CD15A" w14:textId="77777777" w:rsidR="00CE414D" w:rsidRPr="00D80B13" w:rsidRDefault="00CE414D" w:rsidP="00C2202D">
      <w:pPr>
        <w:spacing w:after="0" w:line="240" w:lineRule="auto"/>
        <w:rPr>
          <w:rFonts w:ascii="Times" w:eastAsia="Times" w:hAnsi="Times"/>
          <w:sz w:val="24"/>
          <w:szCs w:val="20"/>
          <w:lang w:val="es-EC"/>
        </w:rPr>
      </w:pPr>
    </w:p>
    <w:p w14:paraId="2A4863FB" w14:textId="77777777" w:rsidR="00CE414D" w:rsidRPr="00D80B13" w:rsidRDefault="00CE414D" w:rsidP="00C2202D">
      <w:pPr>
        <w:spacing w:after="0" w:line="240" w:lineRule="auto"/>
        <w:rPr>
          <w:rFonts w:ascii="Times" w:eastAsia="Times" w:hAnsi="Times"/>
          <w:sz w:val="24"/>
          <w:szCs w:val="20"/>
          <w:lang w:val="es-EC"/>
        </w:rPr>
      </w:pPr>
    </w:p>
    <w:p w14:paraId="36305872" w14:textId="77777777" w:rsidR="00CE414D" w:rsidRPr="00D80B13" w:rsidRDefault="00CE414D" w:rsidP="00C2202D">
      <w:pPr>
        <w:spacing w:after="0" w:line="240" w:lineRule="auto"/>
        <w:rPr>
          <w:rFonts w:ascii="Times" w:eastAsia="Times" w:hAnsi="Times"/>
          <w:sz w:val="24"/>
          <w:szCs w:val="20"/>
          <w:lang w:val="es-EC"/>
        </w:rPr>
      </w:pPr>
    </w:p>
    <w:p w14:paraId="77BDD318" w14:textId="77777777" w:rsidR="00CE414D" w:rsidRPr="00D80B13" w:rsidRDefault="00CE414D" w:rsidP="00C2202D">
      <w:pPr>
        <w:spacing w:after="0" w:line="240" w:lineRule="auto"/>
        <w:rPr>
          <w:rFonts w:ascii="Times" w:eastAsia="Times" w:hAnsi="Times"/>
          <w:sz w:val="24"/>
          <w:szCs w:val="20"/>
          <w:lang w:val="es-EC"/>
        </w:rPr>
      </w:pPr>
    </w:p>
    <w:p w14:paraId="48583D13" w14:textId="77777777" w:rsidR="00CE414D" w:rsidRPr="00D80B13" w:rsidRDefault="00CE414D" w:rsidP="00C2202D">
      <w:pPr>
        <w:spacing w:after="0" w:line="240" w:lineRule="auto"/>
        <w:rPr>
          <w:rFonts w:ascii="Times" w:eastAsia="Times" w:hAnsi="Times"/>
          <w:sz w:val="24"/>
          <w:szCs w:val="20"/>
          <w:lang w:val="es-EC"/>
        </w:rPr>
      </w:pPr>
    </w:p>
    <w:p w14:paraId="7C2BD764" w14:textId="77777777" w:rsidR="00CE414D" w:rsidRPr="00D80B13" w:rsidRDefault="00CE414D" w:rsidP="00C2202D">
      <w:pPr>
        <w:spacing w:after="0" w:line="240" w:lineRule="auto"/>
        <w:rPr>
          <w:rFonts w:ascii="Times" w:eastAsia="Times" w:hAnsi="Times"/>
          <w:sz w:val="24"/>
          <w:szCs w:val="20"/>
          <w:lang w:val="es-EC"/>
        </w:rPr>
      </w:pPr>
    </w:p>
    <w:p w14:paraId="38F32132" w14:textId="77777777" w:rsidR="00CE414D" w:rsidRPr="00D80B13" w:rsidRDefault="00CE414D" w:rsidP="00C2202D">
      <w:pPr>
        <w:spacing w:after="0" w:line="240" w:lineRule="auto"/>
        <w:rPr>
          <w:rFonts w:ascii="Times" w:eastAsia="Times" w:hAnsi="Times"/>
          <w:sz w:val="24"/>
          <w:szCs w:val="20"/>
          <w:lang w:val="es-EC"/>
        </w:rPr>
      </w:pPr>
    </w:p>
    <w:p w14:paraId="624D5D65" w14:textId="77777777" w:rsidR="00CE414D" w:rsidRPr="00D80B13" w:rsidRDefault="00CE414D" w:rsidP="00C2202D">
      <w:pPr>
        <w:spacing w:after="0" w:line="240" w:lineRule="auto"/>
        <w:rPr>
          <w:rFonts w:ascii="Times" w:eastAsia="Times" w:hAnsi="Times"/>
          <w:sz w:val="24"/>
          <w:szCs w:val="20"/>
          <w:lang w:val="es-EC"/>
        </w:rPr>
      </w:pPr>
    </w:p>
    <w:p w14:paraId="4D04CA8D" w14:textId="77777777" w:rsidR="00CE414D" w:rsidRPr="00D80B13" w:rsidRDefault="00CE414D" w:rsidP="00C2202D">
      <w:pPr>
        <w:spacing w:after="0" w:line="240" w:lineRule="auto"/>
        <w:rPr>
          <w:rFonts w:ascii="Times" w:eastAsia="Times" w:hAnsi="Times"/>
          <w:sz w:val="24"/>
          <w:szCs w:val="20"/>
          <w:lang w:val="es-EC"/>
        </w:rPr>
      </w:pPr>
    </w:p>
    <w:p w14:paraId="4BDB5B6A" w14:textId="77777777" w:rsidR="00CE414D" w:rsidRPr="00D80B13" w:rsidRDefault="00CE414D" w:rsidP="00C2202D">
      <w:pPr>
        <w:spacing w:after="0" w:line="240" w:lineRule="auto"/>
        <w:rPr>
          <w:rFonts w:ascii="Times" w:eastAsia="Times" w:hAnsi="Times"/>
          <w:sz w:val="24"/>
          <w:szCs w:val="20"/>
          <w:lang w:val="es-EC"/>
        </w:rPr>
      </w:pPr>
    </w:p>
    <w:p w14:paraId="394EC355" w14:textId="77777777" w:rsidR="00CE414D" w:rsidRPr="00D80B13" w:rsidRDefault="00CE414D" w:rsidP="00C2202D">
      <w:pPr>
        <w:spacing w:after="0" w:line="240" w:lineRule="auto"/>
        <w:rPr>
          <w:rFonts w:ascii="Times" w:eastAsia="Times" w:hAnsi="Times"/>
          <w:sz w:val="24"/>
          <w:szCs w:val="20"/>
          <w:lang w:val="es-EC"/>
        </w:rPr>
      </w:pPr>
    </w:p>
    <w:p w14:paraId="1DA854D8" w14:textId="77777777" w:rsidR="00CE414D" w:rsidRPr="00D80B13" w:rsidRDefault="00CE414D" w:rsidP="00C2202D">
      <w:pPr>
        <w:spacing w:after="0" w:line="240" w:lineRule="auto"/>
        <w:rPr>
          <w:rFonts w:ascii="Times" w:eastAsia="Times" w:hAnsi="Times"/>
          <w:sz w:val="24"/>
          <w:szCs w:val="20"/>
          <w:lang w:val="es-EC"/>
        </w:rPr>
      </w:pPr>
    </w:p>
    <w:p w14:paraId="5DCBA873" w14:textId="77777777" w:rsidR="00CE414D" w:rsidRPr="00D80B13" w:rsidRDefault="00CE414D" w:rsidP="00C2202D">
      <w:pPr>
        <w:spacing w:after="0" w:line="240" w:lineRule="auto"/>
        <w:rPr>
          <w:rFonts w:ascii="Times" w:eastAsia="Times" w:hAnsi="Times"/>
          <w:sz w:val="24"/>
          <w:szCs w:val="20"/>
          <w:lang w:val="es-EC"/>
        </w:rPr>
      </w:pPr>
    </w:p>
    <w:p w14:paraId="690A36A4" w14:textId="77777777" w:rsidR="00CE414D" w:rsidRPr="00D80B13" w:rsidRDefault="00CE414D" w:rsidP="00C2202D">
      <w:pPr>
        <w:spacing w:after="0" w:line="240" w:lineRule="auto"/>
        <w:rPr>
          <w:rFonts w:ascii="Times" w:eastAsia="Times" w:hAnsi="Times"/>
          <w:sz w:val="24"/>
          <w:szCs w:val="20"/>
          <w:lang w:val="es-EC"/>
        </w:rPr>
      </w:pPr>
    </w:p>
    <w:p w14:paraId="47DF1CE0" w14:textId="77777777" w:rsidR="00CE414D" w:rsidRPr="00D80B13" w:rsidRDefault="00CE414D" w:rsidP="00C2202D">
      <w:pPr>
        <w:spacing w:after="0" w:line="240" w:lineRule="auto"/>
        <w:rPr>
          <w:rFonts w:ascii="Times" w:eastAsia="Times" w:hAnsi="Times"/>
          <w:sz w:val="24"/>
          <w:szCs w:val="20"/>
          <w:lang w:val="es-EC"/>
        </w:rPr>
      </w:pPr>
    </w:p>
    <w:p w14:paraId="55639B69" w14:textId="77777777" w:rsidR="00CE414D" w:rsidRPr="00D80B13" w:rsidRDefault="00CE414D" w:rsidP="00C2202D">
      <w:pPr>
        <w:spacing w:after="0" w:line="240" w:lineRule="auto"/>
        <w:rPr>
          <w:rFonts w:ascii="Times" w:eastAsia="Times" w:hAnsi="Times"/>
          <w:sz w:val="24"/>
          <w:szCs w:val="20"/>
          <w:lang w:val="es-EC"/>
        </w:rPr>
      </w:pPr>
    </w:p>
    <w:p w14:paraId="694DE368" w14:textId="77777777" w:rsidR="00CE414D" w:rsidRPr="00D80B13" w:rsidRDefault="00CE414D" w:rsidP="00C2202D">
      <w:pPr>
        <w:spacing w:after="0" w:line="240" w:lineRule="auto"/>
        <w:rPr>
          <w:rFonts w:ascii="Times" w:eastAsia="Times" w:hAnsi="Times"/>
          <w:sz w:val="24"/>
          <w:szCs w:val="20"/>
          <w:lang w:val="es-EC"/>
        </w:rPr>
      </w:pPr>
    </w:p>
    <w:p w14:paraId="6C1A0BEF" w14:textId="77777777" w:rsidR="00CE414D" w:rsidRPr="00D80B13" w:rsidRDefault="00CE414D" w:rsidP="00C2202D">
      <w:pPr>
        <w:spacing w:after="0" w:line="240" w:lineRule="auto"/>
        <w:rPr>
          <w:rFonts w:ascii="Times" w:eastAsia="Times" w:hAnsi="Times"/>
          <w:sz w:val="24"/>
          <w:szCs w:val="20"/>
          <w:lang w:val="es-EC"/>
        </w:rPr>
      </w:pPr>
    </w:p>
    <w:p w14:paraId="3E48B308" w14:textId="77777777" w:rsidR="00CE414D" w:rsidRPr="00D80B13" w:rsidRDefault="00CE414D" w:rsidP="00C2202D">
      <w:pPr>
        <w:spacing w:after="0" w:line="240" w:lineRule="auto"/>
        <w:rPr>
          <w:rFonts w:ascii="Times" w:eastAsia="Times" w:hAnsi="Times"/>
          <w:sz w:val="24"/>
          <w:szCs w:val="20"/>
          <w:lang w:val="es-EC"/>
        </w:rPr>
      </w:pPr>
    </w:p>
    <w:p w14:paraId="06090045" w14:textId="77777777" w:rsidR="00CE414D" w:rsidRPr="00D80B13" w:rsidRDefault="00CE414D" w:rsidP="00C2202D">
      <w:pPr>
        <w:spacing w:after="0" w:line="240" w:lineRule="auto"/>
        <w:rPr>
          <w:rFonts w:ascii="Times" w:eastAsia="Times" w:hAnsi="Times"/>
          <w:sz w:val="24"/>
          <w:szCs w:val="20"/>
          <w:lang w:val="es-EC"/>
        </w:rPr>
      </w:pPr>
    </w:p>
    <w:p w14:paraId="225BF9AF" w14:textId="77777777" w:rsidR="000C63BF" w:rsidRDefault="000C63BF" w:rsidP="000C63BF">
      <w:pPr>
        <w:pStyle w:val="PSI1"/>
        <w:spacing w:line="480" w:lineRule="auto"/>
        <w:ind w:firstLine="720"/>
        <w:jc w:val="center"/>
        <w:sectPr w:rsidR="000C63BF" w:rsidSect="007832BD">
          <w:type w:val="continuous"/>
          <w:pgSz w:w="12240" w:h="15840" w:code="1"/>
          <w:pgMar w:top="1440" w:right="1440" w:bottom="1440" w:left="1440" w:header="720" w:footer="720" w:gutter="0"/>
          <w:pgNumType w:start="0"/>
          <w:cols w:space="720"/>
          <w:titlePg/>
          <w:docGrid w:linePitch="360"/>
        </w:sectPr>
      </w:pPr>
    </w:p>
    <w:p w14:paraId="3D868544" w14:textId="77777777" w:rsidR="000C63BF" w:rsidRPr="000C63BF" w:rsidRDefault="000C63BF" w:rsidP="000C63BF">
      <w:pPr>
        <w:pStyle w:val="PSI1"/>
        <w:spacing w:line="480" w:lineRule="auto"/>
        <w:ind w:firstLine="720"/>
        <w:jc w:val="center"/>
        <w:rPr>
          <w:rFonts w:asciiTheme="minorHAnsi" w:hAnsiTheme="minorHAnsi"/>
          <w:color w:val="808080" w:themeColor="background1" w:themeShade="80"/>
          <w:sz w:val="24"/>
          <w:szCs w:val="24"/>
        </w:rPr>
      </w:pPr>
      <w:r w:rsidRPr="000C63BF">
        <w:rPr>
          <w:rFonts w:asciiTheme="minorHAnsi" w:hAnsiTheme="minorHAnsi"/>
          <w:color w:val="808080" w:themeColor="background1" w:themeShade="80"/>
          <w:sz w:val="24"/>
          <w:szCs w:val="24"/>
        </w:rPr>
        <w:lastRenderedPageBreak/>
        <w:t>ANEXO: Rúbrica de Evaluación Escritura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685"/>
        <w:gridCol w:w="3402"/>
        <w:gridCol w:w="3180"/>
      </w:tblGrid>
      <w:tr w:rsidR="000C63BF" w14:paraId="50D9C8CF" w14:textId="77777777" w:rsidTr="001C2B83">
        <w:tc>
          <w:tcPr>
            <w:tcW w:w="3331" w:type="dxa"/>
            <w:vAlign w:val="center"/>
          </w:tcPr>
          <w:p w14:paraId="6CB3619C" w14:textId="77777777" w:rsidR="000C63BF" w:rsidRPr="001678FF" w:rsidRDefault="000C63BF" w:rsidP="001678FF">
            <w:pPr>
              <w:spacing w:after="120" w:line="240" w:lineRule="auto"/>
              <w:ind w:firstLine="720"/>
              <w:jc w:val="center"/>
              <w:rPr>
                <w:b/>
                <w:kern w:val="32"/>
                <w:sz w:val="16"/>
                <w:szCs w:val="16"/>
                <w:lang w:val="es-EC"/>
              </w:rPr>
            </w:pPr>
            <w:r w:rsidRPr="001678FF">
              <w:rPr>
                <w:b/>
                <w:kern w:val="32"/>
                <w:sz w:val="16"/>
                <w:szCs w:val="16"/>
                <w:lang w:val="es-EC"/>
              </w:rPr>
              <w:t>Aspectos Evaluados</w:t>
            </w:r>
          </w:p>
        </w:tc>
        <w:tc>
          <w:tcPr>
            <w:tcW w:w="3685" w:type="dxa"/>
            <w:vAlign w:val="center"/>
          </w:tcPr>
          <w:p w14:paraId="38B48AB1" w14:textId="77777777" w:rsidR="000C63BF" w:rsidRPr="001678FF" w:rsidRDefault="000C63BF" w:rsidP="001678FF">
            <w:pPr>
              <w:spacing w:after="120" w:line="240" w:lineRule="auto"/>
              <w:ind w:firstLine="720"/>
              <w:jc w:val="center"/>
              <w:rPr>
                <w:b/>
                <w:kern w:val="32"/>
                <w:sz w:val="16"/>
                <w:szCs w:val="16"/>
                <w:lang w:val="es-EC"/>
              </w:rPr>
            </w:pPr>
            <w:r w:rsidRPr="001678FF">
              <w:rPr>
                <w:b/>
                <w:kern w:val="32"/>
                <w:sz w:val="16"/>
                <w:szCs w:val="16"/>
                <w:lang w:val="es-EC"/>
              </w:rPr>
              <w:t>COMPLETAMENTE LOGRADO</w:t>
            </w:r>
          </w:p>
        </w:tc>
        <w:tc>
          <w:tcPr>
            <w:tcW w:w="3402" w:type="dxa"/>
            <w:vAlign w:val="center"/>
          </w:tcPr>
          <w:p w14:paraId="01398D3C" w14:textId="77777777" w:rsidR="000C63BF" w:rsidRPr="001678FF" w:rsidRDefault="000C63BF" w:rsidP="001678FF">
            <w:pPr>
              <w:spacing w:after="120" w:line="240" w:lineRule="auto"/>
              <w:ind w:firstLine="720"/>
              <w:jc w:val="center"/>
              <w:rPr>
                <w:b/>
                <w:kern w:val="32"/>
                <w:sz w:val="16"/>
                <w:szCs w:val="16"/>
                <w:lang w:val="es-EC"/>
              </w:rPr>
            </w:pPr>
            <w:r w:rsidRPr="001678FF">
              <w:rPr>
                <w:b/>
                <w:kern w:val="32"/>
                <w:sz w:val="16"/>
                <w:szCs w:val="16"/>
                <w:lang w:val="es-EC"/>
              </w:rPr>
              <w:t xml:space="preserve">PARCIALMENTE </w:t>
            </w:r>
          </w:p>
          <w:p w14:paraId="17EBDD9D" w14:textId="77777777" w:rsidR="000C63BF" w:rsidRPr="001678FF" w:rsidRDefault="000C63BF" w:rsidP="001678FF">
            <w:pPr>
              <w:spacing w:after="120" w:line="240" w:lineRule="auto"/>
              <w:ind w:firstLine="720"/>
              <w:jc w:val="center"/>
              <w:rPr>
                <w:b/>
                <w:kern w:val="32"/>
                <w:sz w:val="16"/>
                <w:szCs w:val="16"/>
                <w:lang w:val="es-EC"/>
              </w:rPr>
            </w:pPr>
            <w:r w:rsidRPr="001678FF">
              <w:rPr>
                <w:b/>
                <w:kern w:val="32"/>
                <w:sz w:val="16"/>
                <w:szCs w:val="16"/>
                <w:lang w:val="es-EC"/>
              </w:rPr>
              <w:t>LOGRADO</w:t>
            </w:r>
          </w:p>
        </w:tc>
        <w:tc>
          <w:tcPr>
            <w:tcW w:w="3180" w:type="dxa"/>
            <w:vAlign w:val="center"/>
          </w:tcPr>
          <w:p w14:paraId="4EA186F5" w14:textId="77777777" w:rsidR="000C63BF" w:rsidRPr="001678FF" w:rsidRDefault="000C63BF" w:rsidP="001678FF">
            <w:pPr>
              <w:spacing w:after="120" w:line="240" w:lineRule="auto"/>
              <w:ind w:firstLine="720"/>
              <w:jc w:val="center"/>
              <w:rPr>
                <w:b/>
                <w:kern w:val="32"/>
                <w:sz w:val="16"/>
                <w:szCs w:val="16"/>
                <w:lang w:val="es-EC"/>
              </w:rPr>
            </w:pPr>
            <w:r w:rsidRPr="001678FF">
              <w:rPr>
                <w:b/>
                <w:kern w:val="32"/>
                <w:sz w:val="16"/>
                <w:szCs w:val="16"/>
                <w:lang w:val="es-EC"/>
              </w:rPr>
              <w:t xml:space="preserve">NECESITA </w:t>
            </w:r>
          </w:p>
          <w:p w14:paraId="25C34FD1" w14:textId="77777777" w:rsidR="000C63BF" w:rsidRPr="001678FF" w:rsidRDefault="000C63BF" w:rsidP="001678FF">
            <w:pPr>
              <w:spacing w:after="120" w:line="240" w:lineRule="auto"/>
              <w:ind w:firstLine="720"/>
              <w:jc w:val="center"/>
              <w:rPr>
                <w:b/>
                <w:kern w:val="32"/>
                <w:sz w:val="16"/>
                <w:szCs w:val="16"/>
                <w:lang w:val="es-EC"/>
              </w:rPr>
            </w:pPr>
            <w:r w:rsidRPr="001678FF">
              <w:rPr>
                <w:b/>
                <w:kern w:val="32"/>
                <w:sz w:val="16"/>
                <w:szCs w:val="16"/>
                <w:lang w:val="es-EC"/>
              </w:rPr>
              <w:t>REFORZARSE</w:t>
            </w:r>
          </w:p>
        </w:tc>
      </w:tr>
      <w:tr w:rsidR="000C63BF" w:rsidRPr="00D80B13" w14:paraId="17E95538" w14:textId="77777777" w:rsidTr="001C2B83">
        <w:tc>
          <w:tcPr>
            <w:tcW w:w="3331" w:type="dxa"/>
            <w:vAlign w:val="center"/>
          </w:tcPr>
          <w:p w14:paraId="4DF99CC4" w14:textId="77777777" w:rsidR="000C63BF" w:rsidRPr="001678FF" w:rsidRDefault="000C63BF" w:rsidP="0039184A">
            <w:pPr>
              <w:spacing w:line="240" w:lineRule="auto"/>
              <w:ind w:firstLine="720"/>
              <w:rPr>
                <w:sz w:val="16"/>
                <w:szCs w:val="16"/>
                <w:lang w:val="es-ES_tradnl"/>
              </w:rPr>
            </w:pPr>
            <w:r w:rsidRPr="001678FF">
              <w:rPr>
                <w:sz w:val="16"/>
                <w:szCs w:val="16"/>
                <w:lang w:val="es-ES_tradnl"/>
              </w:rPr>
              <w:t>1. ASPECTOS FORMALES</w:t>
            </w:r>
          </w:p>
          <w:p w14:paraId="7BFFF6CC" w14:textId="77777777" w:rsidR="000C63BF" w:rsidRPr="001678FF" w:rsidRDefault="000C63BF" w:rsidP="0039184A">
            <w:pPr>
              <w:spacing w:line="240" w:lineRule="auto"/>
              <w:ind w:firstLine="720"/>
              <w:rPr>
                <w:sz w:val="16"/>
                <w:szCs w:val="16"/>
                <w:lang w:val="es-ES_tradnl"/>
              </w:rPr>
            </w:pPr>
            <w:r w:rsidRPr="001678FF">
              <w:rPr>
                <w:sz w:val="16"/>
                <w:szCs w:val="16"/>
                <w:lang w:val="es-ES_tradnl"/>
              </w:rPr>
              <w:t>ORTOGRAFÍA</w:t>
            </w:r>
          </w:p>
          <w:p w14:paraId="25ABEA05" w14:textId="77777777" w:rsidR="000C63BF" w:rsidRPr="001678FF" w:rsidRDefault="000C63BF" w:rsidP="001678FF">
            <w:pPr>
              <w:spacing w:after="120" w:line="240" w:lineRule="auto"/>
              <w:ind w:firstLine="720"/>
              <w:rPr>
                <w:sz w:val="16"/>
                <w:szCs w:val="16"/>
                <w:lang w:val="es-ES_tradnl"/>
              </w:rPr>
            </w:pPr>
            <w:r w:rsidRPr="001678FF">
              <w:rPr>
                <w:sz w:val="16"/>
                <w:szCs w:val="16"/>
                <w:lang w:val="es-ES_tradnl"/>
              </w:rPr>
              <w:t>¿Hay errores de ortografía literal? ¿Hay errores de acentuación? ¿Hay errores en la escritura de las palabras?</w:t>
            </w:r>
          </w:p>
        </w:tc>
        <w:tc>
          <w:tcPr>
            <w:tcW w:w="3685" w:type="dxa"/>
          </w:tcPr>
          <w:p w14:paraId="4F3D89AC"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No existen errores ortográficos literales, ni acentuales, ni de escritura de las palabras, El texto está, en este sentido,  completamente limpio y refleja una preocupación por parte del autor y un conocimiento de la norma escrita,</w:t>
            </w:r>
          </w:p>
        </w:tc>
        <w:tc>
          <w:tcPr>
            <w:tcW w:w="3402" w:type="dxa"/>
          </w:tcPr>
          <w:p w14:paraId="06D76CBF"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No hay errores de ortografía literal, Existen algunos errores de acentuación (1 a 3) y en la escritura de las palabras (1 a 2) pero que, en ningún caso, dificultan la lectura, ni generan ambigüedad en la interpretación del texto,</w:t>
            </w:r>
          </w:p>
        </w:tc>
        <w:tc>
          <w:tcPr>
            <w:tcW w:w="3180" w:type="dxa"/>
          </w:tcPr>
          <w:p w14:paraId="11738606"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Hay varios errores de ortografía literal (más de 3), de ortografía acentual (más de 3) y en la escritura de las palabras (más de 2), Incluso, algunos errores dificultan la lectura al funcionar como elementos que la distraen y al generar ambigüedades en la interpretación del texto,</w:t>
            </w:r>
          </w:p>
        </w:tc>
      </w:tr>
      <w:tr w:rsidR="000C63BF" w:rsidRPr="00D80B13" w14:paraId="39FCCD62" w14:textId="77777777" w:rsidTr="001C2B83">
        <w:tc>
          <w:tcPr>
            <w:tcW w:w="3331" w:type="dxa"/>
            <w:vAlign w:val="center"/>
          </w:tcPr>
          <w:p w14:paraId="6D77124B" w14:textId="77777777" w:rsidR="000C63BF" w:rsidRPr="001678FF" w:rsidRDefault="000C63BF" w:rsidP="001678FF">
            <w:pPr>
              <w:spacing w:after="120" w:line="240" w:lineRule="auto"/>
              <w:ind w:firstLine="720"/>
              <w:rPr>
                <w:sz w:val="16"/>
                <w:szCs w:val="16"/>
                <w:lang w:val="es-ES_tradnl"/>
              </w:rPr>
            </w:pPr>
            <w:r w:rsidRPr="001678FF">
              <w:rPr>
                <w:sz w:val="16"/>
                <w:szCs w:val="16"/>
                <w:lang w:val="es-ES_tradnl"/>
              </w:rPr>
              <w:t>2. CONTENIDOS DEL ESCRITO</w:t>
            </w:r>
          </w:p>
        </w:tc>
        <w:tc>
          <w:tcPr>
            <w:tcW w:w="3685" w:type="dxa"/>
          </w:tcPr>
          <w:p w14:paraId="0C05B5FE"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En el escrito existe una unidad de tema,</w:t>
            </w:r>
          </w:p>
        </w:tc>
        <w:tc>
          <w:tcPr>
            <w:tcW w:w="3402" w:type="dxa"/>
          </w:tcPr>
          <w:p w14:paraId="522396BB"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En el escrito existe un tema que se desarrolla, pero hay disgresiones en algunos de los párrafos,</w:t>
            </w:r>
          </w:p>
        </w:tc>
        <w:tc>
          <w:tcPr>
            <w:tcW w:w="3180" w:type="dxa"/>
          </w:tcPr>
          <w:p w14:paraId="3A5A6C62"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No existe unidad de tema en el escrito, Se tratan varios tópicos al mismo tiempo, No hay un eje temático central,</w:t>
            </w:r>
          </w:p>
        </w:tc>
      </w:tr>
      <w:tr w:rsidR="000C63BF" w:rsidRPr="00D80B13" w14:paraId="4C3AB0A7" w14:textId="77777777" w:rsidTr="001C2B83">
        <w:tc>
          <w:tcPr>
            <w:tcW w:w="3331" w:type="dxa"/>
            <w:vAlign w:val="center"/>
          </w:tcPr>
          <w:p w14:paraId="32600404" w14:textId="77777777" w:rsidR="000C63BF" w:rsidRPr="001678FF" w:rsidRDefault="000C63BF" w:rsidP="001678FF">
            <w:pPr>
              <w:spacing w:after="120" w:line="240" w:lineRule="auto"/>
              <w:ind w:firstLine="720"/>
              <w:rPr>
                <w:sz w:val="16"/>
                <w:szCs w:val="16"/>
                <w:lang w:val="es-ES_tradnl"/>
              </w:rPr>
            </w:pPr>
            <w:r w:rsidRPr="001678FF">
              <w:rPr>
                <w:sz w:val="16"/>
                <w:szCs w:val="16"/>
                <w:lang w:val="es-ES_tradnl"/>
              </w:rPr>
              <w:t>2. 1 ORGANIZACIÓN DEL TEXTO</w:t>
            </w:r>
          </w:p>
          <w:p w14:paraId="2886D802" w14:textId="77777777" w:rsidR="000C63BF" w:rsidRPr="001678FF" w:rsidRDefault="000C63BF" w:rsidP="001678FF">
            <w:pPr>
              <w:spacing w:after="120" w:line="240" w:lineRule="auto"/>
              <w:ind w:firstLine="720"/>
              <w:rPr>
                <w:sz w:val="16"/>
                <w:szCs w:val="16"/>
                <w:lang w:val="es-ES_tradnl"/>
              </w:rPr>
            </w:pPr>
            <w:r w:rsidRPr="001678FF">
              <w:rPr>
                <w:sz w:val="16"/>
                <w:szCs w:val="16"/>
                <w:lang w:val="es-ES_tradnl"/>
              </w:rPr>
              <w:t>¿Existe un tema claro y preciso? ¿Es posible reconocer las partes de introducción, desarrollo y conclusión? ¿Existe un equilibrio adecuado entre estas secciones?</w:t>
            </w:r>
          </w:p>
        </w:tc>
        <w:tc>
          <w:tcPr>
            <w:tcW w:w="3685" w:type="dxa"/>
          </w:tcPr>
          <w:p w14:paraId="5819944D"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Existe un tema acotado, En el texto es posible reconocer párrafos que cumplen las funciones de introducción, desarrollo y conclusión (apertura, desarrollo y cierre textuales), Existe un adecuado equilibrio entre cada una de estas secciones,</w:t>
            </w:r>
          </w:p>
        </w:tc>
        <w:tc>
          <w:tcPr>
            <w:tcW w:w="3402" w:type="dxa"/>
          </w:tcPr>
          <w:p w14:paraId="685B2410"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El tema no está bien delimitado, En el texto es posible reconocer párrafos que cumplan las funciones de introducción, desarrollo y conclusión, pero no hay un equilibrio adecuado entre cada una de estas secciones, porque algunas están más desarrolladas que otras,</w:t>
            </w:r>
          </w:p>
        </w:tc>
        <w:tc>
          <w:tcPr>
            <w:tcW w:w="3180" w:type="dxa"/>
          </w:tcPr>
          <w:p w14:paraId="0B836EB4"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 xml:space="preserve">El tema es general, En el texto es imposible reconocer párrafos que cumplan las funciones de introducción, desarrollo y conclusión, ya sea porque no cumplan las tareas de apertura, desarrollo o cierre o porque si bien existe alguna sección faltan otras, </w:t>
            </w:r>
          </w:p>
        </w:tc>
      </w:tr>
      <w:tr w:rsidR="000C63BF" w:rsidRPr="00D80B13" w14:paraId="7C9268C7" w14:textId="77777777" w:rsidTr="001C2B83">
        <w:tc>
          <w:tcPr>
            <w:tcW w:w="3331" w:type="dxa"/>
            <w:vAlign w:val="center"/>
          </w:tcPr>
          <w:p w14:paraId="0297D887" w14:textId="77777777" w:rsidR="000C63BF" w:rsidRPr="001678FF" w:rsidRDefault="000C63BF" w:rsidP="001678FF">
            <w:pPr>
              <w:spacing w:after="120" w:line="240" w:lineRule="auto"/>
              <w:ind w:firstLine="720"/>
              <w:rPr>
                <w:sz w:val="16"/>
                <w:szCs w:val="16"/>
                <w:lang w:val="es-ES_tradnl"/>
              </w:rPr>
            </w:pPr>
            <w:r w:rsidRPr="001678FF">
              <w:rPr>
                <w:sz w:val="16"/>
                <w:szCs w:val="16"/>
                <w:lang w:val="es-ES_tradnl"/>
              </w:rPr>
              <w:t>2. 1. 1. INTRODUCCIÓN</w:t>
            </w:r>
          </w:p>
          <w:p w14:paraId="165A6F10" w14:textId="77777777" w:rsidR="000C63BF" w:rsidRPr="001678FF" w:rsidRDefault="000C63BF" w:rsidP="001678FF">
            <w:pPr>
              <w:spacing w:after="120" w:line="240" w:lineRule="auto"/>
              <w:ind w:firstLine="720"/>
              <w:rPr>
                <w:sz w:val="16"/>
                <w:szCs w:val="16"/>
                <w:lang w:val="es-ES_tradnl"/>
              </w:rPr>
            </w:pPr>
            <w:r w:rsidRPr="001678FF">
              <w:rPr>
                <w:sz w:val="16"/>
                <w:szCs w:val="16"/>
                <w:lang w:val="es-ES_tradnl"/>
              </w:rPr>
              <w:t>¿Están presentes en la introducción los siguientes elementos: antecedentes fundamentales sobre el tema, la tesis o afirmación principal, el objetivo del autor al escribir el texto? ¿La tesis se inserta de manera clara en el tema?</w:t>
            </w:r>
          </w:p>
        </w:tc>
        <w:tc>
          <w:tcPr>
            <w:tcW w:w="3685" w:type="dxa"/>
          </w:tcPr>
          <w:p w14:paraId="26637F40"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En la introducción se verifica la presencia de antecedentes fundamentales sobre el tema, la tesis y el objetivo del escritor del texto, La tesis se vincula claramente  con el tema,</w:t>
            </w:r>
          </w:p>
        </w:tc>
        <w:tc>
          <w:tcPr>
            <w:tcW w:w="3402" w:type="dxa"/>
          </w:tcPr>
          <w:p w14:paraId="52157AD6"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En la introducción se verifica la presencia de la tesis pero no hay antecedentes fundamentales sobre el tema ni se señala el objetivo del escritor del texto, La tesis se vincula con el tema de manera indirecta,</w:t>
            </w:r>
          </w:p>
        </w:tc>
        <w:tc>
          <w:tcPr>
            <w:tcW w:w="3180" w:type="dxa"/>
          </w:tcPr>
          <w:p w14:paraId="1D16539D"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En la introducción no se verifica la presencia de antecedentes fundamentales sobre el tema ni el objetivo del escritor del texto, La tesis no se vincula con el tema o simplemente no existe,</w:t>
            </w:r>
          </w:p>
        </w:tc>
      </w:tr>
      <w:tr w:rsidR="000C63BF" w:rsidRPr="00D80B13" w14:paraId="7BE5A463" w14:textId="77777777" w:rsidTr="001C2B83">
        <w:tc>
          <w:tcPr>
            <w:tcW w:w="3331" w:type="dxa"/>
            <w:vAlign w:val="center"/>
          </w:tcPr>
          <w:p w14:paraId="17CA83B8" w14:textId="77777777" w:rsidR="001678FF" w:rsidRDefault="000C63BF" w:rsidP="001678FF">
            <w:pPr>
              <w:spacing w:after="120" w:line="240" w:lineRule="auto"/>
              <w:ind w:firstLine="720"/>
              <w:rPr>
                <w:sz w:val="16"/>
                <w:szCs w:val="16"/>
                <w:lang w:val="es-ES_tradnl"/>
              </w:rPr>
            </w:pPr>
            <w:r w:rsidRPr="001678FF">
              <w:rPr>
                <w:sz w:val="16"/>
                <w:szCs w:val="16"/>
                <w:lang w:val="es-ES_tradnl"/>
              </w:rPr>
              <w:t>2. 1. 2. DESARROLLO</w:t>
            </w:r>
          </w:p>
          <w:p w14:paraId="4F2BF333" w14:textId="77777777" w:rsidR="000C63BF" w:rsidRPr="001678FF" w:rsidRDefault="000C63BF" w:rsidP="001678FF">
            <w:pPr>
              <w:spacing w:after="120" w:line="240" w:lineRule="auto"/>
              <w:ind w:firstLine="720"/>
              <w:rPr>
                <w:sz w:val="16"/>
                <w:szCs w:val="16"/>
                <w:lang w:val="es-ES_tradnl"/>
              </w:rPr>
            </w:pPr>
            <w:r w:rsidRPr="001678FF">
              <w:rPr>
                <w:sz w:val="16"/>
                <w:szCs w:val="16"/>
                <w:lang w:val="es-ES_tradnl"/>
              </w:rPr>
              <w:t>¿Hay ideas fuerza que respalden la tesis o afirmación inicial del texto? ¿Se reconoce una progresión coherente de las ideas a lo largo del texto? ¿Están desarrolladas de manera equilibrada todas las ideas fuerza que fueron esbozadas a lo largo del texto o quedan ideas fuerza truncas?</w:t>
            </w:r>
          </w:p>
        </w:tc>
        <w:tc>
          <w:tcPr>
            <w:tcW w:w="3685" w:type="dxa"/>
          </w:tcPr>
          <w:p w14:paraId="641DBEB2"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Existen ideas fuerza que respaldan la tesis inicial del texto, Se reconoce una progresión coherente de las ideas a lo largo del texto, Todas las ideas fuerza que fueron esbozadas están desarrolladas de manera equilibrada, ninguna de las ideas fuerza queda trunca,</w:t>
            </w:r>
          </w:p>
        </w:tc>
        <w:tc>
          <w:tcPr>
            <w:tcW w:w="3402" w:type="dxa"/>
          </w:tcPr>
          <w:p w14:paraId="6429A454"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Hay ideas fuerza que respaldan la tesis inicial del texto, Pero no se evidencia una progresión coherente de las ideas a lo largo del texto, No todas las ideas fuerza que fueron esbozadas a lo largo del texto son desarrolladas de manera equilibrada e, incluso, algunas ideas fuerza quedan truncas (1 a 2),</w:t>
            </w:r>
          </w:p>
        </w:tc>
        <w:tc>
          <w:tcPr>
            <w:tcW w:w="3180" w:type="dxa"/>
          </w:tcPr>
          <w:p w14:paraId="2C921969"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No hay ideas fuerza que respalden la tesis inicial del texto, El texto no presenta ideas que justifiquen la postura del escritor, Este último, solo se limita a repetir de manera redundante su posición respecto del tema, pero sin justificarla o respaldarla,</w:t>
            </w:r>
          </w:p>
        </w:tc>
      </w:tr>
      <w:tr w:rsidR="000C63BF" w:rsidRPr="00D80B13" w14:paraId="43391C00" w14:textId="77777777" w:rsidTr="001C2B83">
        <w:tc>
          <w:tcPr>
            <w:tcW w:w="3331" w:type="dxa"/>
            <w:vAlign w:val="center"/>
          </w:tcPr>
          <w:p w14:paraId="33E0629A" w14:textId="77777777" w:rsidR="000C63BF" w:rsidRPr="001678FF" w:rsidRDefault="000C63BF" w:rsidP="001678FF">
            <w:pPr>
              <w:spacing w:after="120" w:line="240" w:lineRule="auto"/>
              <w:ind w:firstLine="720"/>
              <w:rPr>
                <w:sz w:val="16"/>
                <w:szCs w:val="16"/>
                <w:lang w:val="es-ES_tradnl"/>
              </w:rPr>
            </w:pPr>
            <w:r w:rsidRPr="001678FF">
              <w:rPr>
                <w:sz w:val="16"/>
                <w:szCs w:val="16"/>
                <w:lang w:val="es-ES_tradnl"/>
              </w:rPr>
              <w:t>2. 1. 3. CONCLUSIÓN</w:t>
            </w:r>
          </w:p>
          <w:p w14:paraId="42337281" w14:textId="77777777" w:rsidR="000C63BF" w:rsidRPr="001678FF" w:rsidRDefault="000C63BF" w:rsidP="001678FF">
            <w:pPr>
              <w:spacing w:after="120" w:line="240" w:lineRule="auto"/>
              <w:ind w:firstLine="720"/>
              <w:rPr>
                <w:sz w:val="16"/>
                <w:szCs w:val="16"/>
                <w:lang w:val="es-ES_tradnl"/>
              </w:rPr>
            </w:pPr>
            <w:r w:rsidRPr="001678FF">
              <w:rPr>
                <w:sz w:val="16"/>
                <w:szCs w:val="16"/>
                <w:lang w:val="es-ES_tradnl"/>
              </w:rPr>
              <w:t>¿Hay en la conclusión una reformulación de la tesis? ¿Se verifica en la conclusión el paso de la tesis como afirmación inicial a una tesis confirmada por el desarrollo del texto? ¿La estrategia de cierre incluye: síntesis de lo afirmado anteriormente y  replanteamiento del problema de manera original?</w:t>
            </w:r>
          </w:p>
        </w:tc>
        <w:tc>
          <w:tcPr>
            <w:tcW w:w="3685" w:type="dxa"/>
          </w:tcPr>
          <w:p w14:paraId="4ABCA06B"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En la conclusión hay reformulación de la tesis, Se verifica en la conclusión el paso de la tesis inicial a una tesis confirmada, La estrategia de cierre incluye: síntesis de lo afirmado anteriormente y replanteamiento del problema de manera original,</w:t>
            </w:r>
          </w:p>
        </w:tc>
        <w:tc>
          <w:tcPr>
            <w:tcW w:w="3402" w:type="dxa"/>
          </w:tcPr>
          <w:p w14:paraId="416315BE"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En la conclusión hay una reformulación de la tesis, Se verifica en la conclusión el paso de la tesis inicial a una tesis confirmada, La estrategia de cierre incluye una síntesis de lo afirmado anteriormente pero no hay un replanteamiento del problema de manera original, solo se vuelve a repetir el planteamiento inicial,</w:t>
            </w:r>
          </w:p>
        </w:tc>
        <w:tc>
          <w:tcPr>
            <w:tcW w:w="3180" w:type="dxa"/>
          </w:tcPr>
          <w:p w14:paraId="1145F0F2"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En la conclusión no hay una reformulación de la tesis,  No se verifica en la conclusión el paso de la tesis como afirmación inicial  a una tesis, La estrategia de cierre no incluye ni síntesis ni replanteamiento del problema, La carencia de cierre redunda en la dificultad para comprender el contenido global del escrito,</w:t>
            </w:r>
          </w:p>
        </w:tc>
      </w:tr>
      <w:tr w:rsidR="000C63BF" w:rsidRPr="00D80B13" w14:paraId="5E47D78E" w14:textId="77777777" w:rsidTr="001C2B83">
        <w:tc>
          <w:tcPr>
            <w:tcW w:w="3331" w:type="dxa"/>
            <w:vAlign w:val="center"/>
          </w:tcPr>
          <w:p w14:paraId="00F40CA9" w14:textId="77777777" w:rsidR="000C63BF" w:rsidRPr="001678FF" w:rsidRDefault="000C63BF" w:rsidP="001678FF">
            <w:pPr>
              <w:pStyle w:val="Footer"/>
              <w:spacing w:after="120"/>
              <w:ind w:firstLine="720"/>
              <w:rPr>
                <w:sz w:val="16"/>
                <w:szCs w:val="16"/>
                <w:lang w:val="es-ES_tradnl"/>
              </w:rPr>
            </w:pPr>
            <w:r w:rsidRPr="001678FF">
              <w:rPr>
                <w:sz w:val="16"/>
                <w:szCs w:val="16"/>
                <w:lang w:val="es-ES_tradnl"/>
              </w:rPr>
              <w:t>2. 2. CONEXIÓN ENTRE PÁRRAFOS</w:t>
            </w:r>
          </w:p>
          <w:p w14:paraId="2D966F03" w14:textId="77777777" w:rsidR="000C63BF" w:rsidRPr="001678FF" w:rsidRDefault="000C63BF" w:rsidP="001678FF">
            <w:pPr>
              <w:pStyle w:val="Footer"/>
              <w:spacing w:after="120"/>
              <w:ind w:firstLine="720"/>
              <w:rPr>
                <w:sz w:val="16"/>
                <w:szCs w:val="16"/>
                <w:lang w:val="es-ES_tradnl"/>
              </w:rPr>
            </w:pPr>
            <w:r w:rsidRPr="001678FF">
              <w:rPr>
                <w:sz w:val="16"/>
                <w:szCs w:val="16"/>
                <w:lang w:val="es-ES_tradnl"/>
              </w:rPr>
              <w:t>¿Se conectan temáticamente los párrafos entre sí de manera coherente? ¿Se introduce la idea fuerza al inicio de cada párrafo correspondiente?</w:t>
            </w:r>
          </w:p>
        </w:tc>
        <w:tc>
          <w:tcPr>
            <w:tcW w:w="3685" w:type="dxa"/>
          </w:tcPr>
          <w:p w14:paraId="7F2D81BB"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 xml:space="preserve">Los párrafos se conectan temáticamente entre sí de manera coherente, Las ideas fuerza de cada párrafo tienen relación con el resto de las ideas de los otros párrafos y con la tesis o afirmación global del texto, La idea fuerza de cada párrafo se introduce al inicio lo que favorece la comprensión del texto, </w:t>
            </w:r>
          </w:p>
        </w:tc>
        <w:tc>
          <w:tcPr>
            <w:tcW w:w="3402" w:type="dxa"/>
          </w:tcPr>
          <w:p w14:paraId="0FD6DEC2"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Los párrafos se conectan temáticamente entre sí de manera coherente pero la idea fuerza de cada párrafo no se introduce al inicio, Esto dificulta en parte la comprensión del texto al requerir un esfuerzo adicional del lector,</w:t>
            </w:r>
          </w:p>
        </w:tc>
        <w:tc>
          <w:tcPr>
            <w:tcW w:w="3180" w:type="dxa"/>
          </w:tcPr>
          <w:p w14:paraId="412C5F11"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Los párrafos no se conectan temáticamente entre sí de manera coherente, No existen elementos que permitan al lector asignarle una unidad al texto, Este último se percibe como un conglomerado de información dispersa,</w:t>
            </w:r>
          </w:p>
        </w:tc>
      </w:tr>
      <w:tr w:rsidR="000C63BF" w:rsidRPr="00D80B13" w14:paraId="0ACF9DF3" w14:textId="77777777" w:rsidTr="001C2B83">
        <w:tc>
          <w:tcPr>
            <w:tcW w:w="3331" w:type="dxa"/>
            <w:vAlign w:val="center"/>
          </w:tcPr>
          <w:p w14:paraId="05254E43" w14:textId="77777777" w:rsidR="000C63BF" w:rsidRPr="001678FF" w:rsidRDefault="000C63BF" w:rsidP="001678FF">
            <w:pPr>
              <w:pStyle w:val="Footer"/>
              <w:spacing w:after="120"/>
              <w:ind w:firstLine="720"/>
              <w:rPr>
                <w:sz w:val="16"/>
                <w:szCs w:val="16"/>
                <w:lang w:val="es-ES_tradnl"/>
              </w:rPr>
            </w:pPr>
            <w:r w:rsidRPr="001678FF">
              <w:rPr>
                <w:sz w:val="16"/>
                <w:szCs w:val="16"/>
                <w:lang w:val="es-ES_tradnl"/>
              </w:rPr>
              <w:t>2.3. CONEXIÓN ENTRE ORACIONES</w:t>
            </w:r>
          </w:p>
          <w:p w14:paraId="0338147E" w14:textId="77777777" w:rsidR="000C63BF" w:rsidRPr="001678FF" w:rsidRDefault="000C63BF" w:rsidP="001678FF">
            <w:pPr>
              <w:pStyle w:val="Footer"/>
              <w:spacing w:after="120"/>
              <w:ind w:firstLine="720"/>
              <w:rPr>
                <w:sz w:val="16"/>
                <w:szCs w:val="16"/>
                <w:lang w:val="es-ES_tradnl"/>
              </w:rPr>
            </w:pPr>
            <w:r w:rsidRPr="001678FF">
              <w:rPr>
                <w:sz w:val="16"/>
                <w:szCs w:val="16"/>
                <w:lang w:val="es-ES_tradnl"/>
              </w:rPr>
              <w:lastRenderedPageBreak/>
              <w:t>¿Cada una de las oraciones se vincula con la que antecede? ¿La puntuación favorece la conexión entre las oraciones? ¿En general, el texto incurre en errores de puntuación que dificultan la lectura?</w:t>
            </w:r>
          </w:p>
        </w:tc>
        <w:tc>
          <w:tcPr>
            <w:tcW w:w="3685" w:type="dxa"/>
          </w:tcPr>
          <w:p w14:paraId="1976E970"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lastRenderedPageBreak/>
              <w:t xml:space="preserve">Cada una de las oraciones se vincula con la que le antecede, La puntuación favorece la conexión entre las oraciones, En general, el texto no </w:t>
            </w:r>
            <w:r w:rsidRPr="001678FF">
              <w:rPr>
                <w:sz w:val="16"/>
                <w:szCs w:val="16"/>
                <w:lang w:val="es-ES_tradnl"/>
              </w:rPr>
              <w:lastRenderedPageBreak/>
              <w:t>presenta errores de puntuación que dificulten la lectura,</w:t>
            </w:r>
          </w:p>
        </w:tc>
        <w:tc>
          <w:tcPr>
            <w:tcW w:w="3402" w:type="dxa"/>
          </w:tcPr>
          <w:p w14:paraId="01E621FE"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lastRenderedPageBreak/>
              <w:t xml:space="preserve">El texto presenta pocos errores de conexión entre las oraciones (1 a 2), Los errores se deben al uso incorrecto de cláusulas subordinadas o a errores de puntuación: </w:t>
            </w:r>
            <w:r w:rsidRPr="001678FF">
              <w:rPr>
                <w:sz w:val="16"/>
                <w:szCs w:val="16"/>
                <w:lang w:val="es-ES_tradnl"/>
              </w:rPr>
              <w:lastRenderedPageBreak/>
              <w:t>omisión de punto aparte o separación con coma de sujeto y predicado, En general,  la puntuación favorece la conexión entre oraciones, solo hay pocos errores que dificulten la lectura (1 a 2),</w:t>
            </w:r>
          </w:p>
        </w:tc>
        <w:tc>
          <w:tcPr>
            <w:tcW w:w="3180" w:type="dxa"/>
          </w:tcPr>
          <w:p w14:paraId="74B2CF82"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lastRenderedPageBreak/>
              <w:t xml:space="preserve">El texto presenta errores de conexión entre las oraciones (más de 2), Los errores no solo se deben al uso incorrecto de cláusulas subordinadas o a errores de </w:t>
            </w:r>
            <w:r w:rsidRPr="001678FF">
              <w:rPr>
                <w:sz w:val="16"/>
                <w:szCs w:val="16"/>
                <w:lang w:val="es-ES_tradnl"/>
              </w:rPr>
              <w:lastRenderedPageBreak/>
              <w:t>puntuación (omisión de punto aparte o separación con coma de sujeto y predicado), sino que al empleo incorrecto o la falta de un conector, La puntuación no favorece la conexión entre oraciones,  hay errores que dificultan la lectura (más de 2),</w:t>
            </w:r>
          </w:p>
        </w:tc>
      </w:tr>
      <w:tr w:rsidR="000C63BF" w:rsidRPr="00D80B13" w14:paraId="413742C4" w14:textId="77777777" w:rsidTr="001C2B83">
        <w:trPr>
          <w:trHeight w:val="549"/>
        </w:trPr>
        <w:tc>
          <w:tcPr>
            <w:tcW w:w="3331" w:type="dxa"/>
            <w:vAlign w:val="center"/>
          </w:tcPr>
          <w:p w14:paraId="59EB3716" w14:textId="77777777" w:rsidR="000C63BF" w:rsidRPr="001678FF" w:rsidRDefault="000C63BF" w:rsidP="001678FF">
            <w:pPr>
              <w:spacing w:after="120" w:line="240" w:lineRule="auto"/>
              <w:ind w:firstLine="720"/>
              <w:rPr>
                <w:sz w:val="16"/>
                <w:szCs w:val="16"/>
                <w:lang w:val="es-ES_tradnl"/>
              </w:rPr>
            </w:pPr>
            <w:r w:rsidRPr="001678FF">
              <w:rPr>
                <w:sz w:val="16"/>
                <w:szCs w:val="16"/>
                <w:lang w:val="es-ES_tradnl"/>
              </w:rPr>
              <w:lastRenderedPageBreak/>
              <w:t>2.4. ESTILO</w:t>
            </w:r>
          </w:p>
          <w:p w14:paraId="2FAD2F98" w14:textId="77777777" w:rsidR="000C63BF" w:rsidRPr="001678FF" w:rsidRDefault="000C63BF" w:rsidP="001678FF">
            <w:pPr>
              <w:spacing w:after="120" w:line="240" w:lineRule="auto"/>
              <w:ind w:firstLine="720"/>
              <w:rPr>
                <w:sz w:val="16"/>
                <w:szCs w:val="16"/>
                <w:lang w:val="es-ES_tradnl"/>
              </w:rPr>
            </w:pPr>
            <w:r w:rsidRPr="001678FF">
              <w:rPr>
                <w:sz w:val="16"/>
                <w:szCs w:val="16"/>
                <w:lang w:val="es-ES_tradnl"/>
              </w:rPr>
              <w:t>¿El texto tiene un vocabulario variado en el uso de sustantivos, adjetivos y verbos? ¿Existe variedad de conectores?</w:t>
            </w:r>
          </w:p>
          <w:p w14:paraId="2207A393" w14:textId="77777777" w:rsidR="000C63BF" w:rsidRPr="001678FF" w:rsidRDefault="000C63BF" w:rsidP="001678FF">
            <w:pPr>
              <w:spacing w:after="120" w:line="240" w:lineRule="auto"/>
              <w:ind w:firstLine="720"/>
              <w:rPr>
                <w:sz w:val="16"/>
                <w:szCs w:val="16"/>
                <w:lang w:val="es-ES_tradnl"/>
              </w:rPr>
            </w:pPr>
            <w:r w:rsidRPr="001678FF">
              <w:rPr>
                <w:sz w:val="16"/>
                <w:szCs w:val="16"/>
                <w:lang w:val="es-ES_tradnl"/>
              </w:rPr>
              <w:t>¿Se escribe de manera informal, con giros coloquiales? ¿Hay variedad de puntuación?</w:t>
            </w:r>
          </w:p>
        </w:tc>
        <w:tc>
          <w:tcPr>
            <w:tcW w:w="3685" w:type="dxa"/>
          </w:tcPr>
          <w:p w14:paraId="1A1B1193"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El texto tiene un vocabulario variado en el uso de sustantivos, adjetivos y verbos, Para un mismo concepto se emplean diferentes palabras evitando la repetición innecesaria de vocablos, Existe variedad de conectores, Para una misma función lógica se emplean diferentes elementos ilativos evitando su reiteración innecesaria, Se escribe de manera formal sin giros coloquiales, Hay un uso variado de puntuación no solo se emplea coma y punto, sino que también dos puntos y punto y coma,</w:t>
            </w:r>
          </w:p>
        </w:tc>
        <w:tc>
          <w:tcPr>
            <w:tcW w:w="3402" w:type="dxa"/>
          </w:tcPr>
          <w:p w14:paraId="1B7DFFB5"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El texto tiene un vocabulario variado en el uso de sustantivos, adjetivos y verbos, pero no existe variedad de conectores, reiterando siempre los mismos, Se escribe de manera formal sin giros coloquiales, pero hay un uso poco variado de puntuación, solo se usa coma y punto,</w:t>
            </w:r>
          </w:p>
        </w:tc>
        <w:tc>
          <w:tcPr>
            <w:tcW w:w="3180" w:type="dxa"/>
          </w:tcPr>
          <w:p w14:paraId="4BC78B49" w14:textId="77777777" w:rsidR="000C63BF" w:rsidRPr="001678FF" w:rsidRDefault="000C63BF" w:rsidP="001678FF">
            <w:pPr>
              <w:spacing w:after="120" w:line="240" w:lineRule="auto"/>
              <w:ind w:firstLine="720"/>
              <w:jc w:val="both"/>
              <w:rPr>
                <w:sz w:val="16"/>
                <w:szCs w:val="16"/>
                <w:lang w:val="es-ES_tradnl"/>
              </w:rPr>
            </w:pPr>
            <w:r w:rsidRPr="001678FF">
              <w:rPr>
                <w:sz w:val="16"/>
                <w:szCs w:val="16"/>
                <w:lang w:val="es-ES_tradnl"/>
              </w:rPr>
              <w:t>El texto no tiene un vocabulario variado en el uso de sustantivos, adjetivos y verbos,  No existe variedad de conectores, Se escribe de manera informal con giros coloquiales, No hay un uso variado de puntuación, En este sentido, el autor no marca la diferencia entre la conversación oral y las normas del código escrito,</w:t>
            </w:r>
          </w:p>
        </w:tc>
      </w:tr>
    </w:tbl>
    <w:p w14:paraId="00092B7B" w14:textId="77777777" w:rsidR="000C63BF" w:rsidRPr="00EC4667" w:rsidRDefault="000C63BF" w:rsidP="000C63BF">
      <w:pPr>
        <w:spacing w:line="480" w:lineRule="auto"/>
        <w:ind w:firstLine="720"/>
        <w:rPr>
          <w:lang w:val="es-EC"/>
        </w:rPr>
        <w:sectPr w:rsidR="000C63BF" w:rsidRPr="00EC4667" w:rsidSect="00304895">
          <w:pgSz w:w="15840" w:h="12240" w:orient="landscape"/>
          <w:pgMar w:top="1440" w:right="1440" w:bottom="1440" w:left="1440" w:header="720" w:footer="720" w:gutter="0"/>
          <w:pgNumType w:start="22"/>
          <w:cols w:space="720"/>
          <w:docGrid w:linePitch="360"/>
        </w:sectPr>
      </w:pPr>
    </w:p>
    <w:p w14:paraId="7AD5ABBA" w14:textId="77777777" w:rsidR="009E0186" w:rsidRDefault="00EC4667" w:rsidP="009E0186">
      <w:pPr>
        <w:widowControl w:val="0"/>
        <w:autoSpaceDE w:val="0"/>
        <w:autoSpaceDN w:val="0"/>
        <w:adjustRightInd w:val="0"/>
        <w:spacing w:after="0" w:line="240" w:lineRule="auto"/>
        <w:rPr>
          <w:color w:val="808080" w:themeColor="background1" w:themeShade="80"/>
          <w:sz w:val="52"/>
          <w:szCs w:val="52"/>
          <w:lang w:val="es-ES"/>
        </w:rPr>
      </w:pPr>
      <w:r>
        <w:rPr>
          <w:rFonts w:ascii="Times" w:eastAsia="Times" w:hAnsi="Times"/>
          <w:noProof/>
          <w:sz w:val="24"/>
          <w:szCs w:val="20"/>
        </w:rPr>
        <w:lastRenderedPageBreak/>
        <mc:AlternateContent>
          <mc:Choice Requires="wps">
            <w:drawing>
              <wp:anchor distT="0" distB="0" distL="114300" distR="114300" simplePos="0" relativeHeight="251671552" behindDoc="0" locked="0" layoutInCell="1" allowOverlap="1" wp14:anchorId="6B8747D4" wp14:editId="3FDB8F78">
                <wp:simplePos x="0" y="0"/>
                <wp:positionH relativeFrom="column">
                  <wp:posOffset>-129540</wp:posOffset>
                </wp:positionH>
                <wp:positionV relativeFrom="paragraph">
                  <wp:posOffset>-162560</wp:posOffset>
                </wp:positionV>
                <wp:extent cx="4491355" cy="899160"/>
                <wp:effectExtent l="19050" t="57150" r="118745" b="7239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1355" cy="899160"/>
                        </a:xfrm>
                        <a:custGeom>
                          <a:avLst/>
                          <a:gdLst>
                            <a:gd name="connsiteX0" fmla="*/ 0 w 4491053"/>
                            <a:gd name="connsiteY0" fmla="*/ 153415 h 899021"/>
                            <a:gd name="connsiteX1" fmla="*/ 833120 w 4491053"/>
                            <a:gd name="connsiteY1" fmla="*/ 590295 h 899021"/>
                            <a:gd name="connsiteX2" fmla="*/ 2153920 w 4491053"/>
                            <a:gd name="connsiteY2" fmla="*/ 1015 h 899021"/>
                            <a:gd name="connsiteX3" fmla="*/ 4155440 w 4491053"/>
                            <a:gd name="connsiteY3" fmla="*/ 763015 h 899021"/>
                            <a:gd name="connsiteX4" fmla="*/ 4470400 w 4491053"/>
                            <a:gd name="connsiteY4" fmla="*/ 895095 h 899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91053" h="899021">
                              <a:moveTo>
                                <a:pt x="0" y="153415"/>
                              </a:moveTo>
                              <a:cubicBezTo>
                                <a:pt x="237066" y="384555"/>
                                <a:pt x="474133" y="615695"/>
                                <a:pt x="833120" y="590295"/>
                              </a:cubicBezTo>
                              <a:cubicBezTo>
                                <a:pt x="1192107" y="564895"/>
                                <a:pt x="1600200" y="-27772"/>
                                <a:pt x="2153920" y="1015"/>
                              </a:cubicBezTo>
                              <a:cubicBezTo>
                                <a:pt x="2707640" y="29802"/>
                                <a:pt x="3769360" y="614002"/>
                                <a:pt x="4155440" y="763015"/>
                              </a:cubicBezTo>
                              <a:cubicBezTo>
                                <a:pt x="4541520" y="912028"/>
                                <a:pt x="4505960" y="903561"/>
                                <a:pt x="4470400" y="895095"/>
                              </a:cubicBezTo>
                            </a:path>
                          </a:pathLst>
                        </a:custGeom>
                        <a:noFill/>
                        <a:ln w="25400" cap="flat" cmpd="sng" algn="ctr">
                          <a:solidFill>
                            <a:srgbClr val="FD4C2F"/>
                          </a:solidFill>
                          <a:prstDash val="solid"/>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276AB1" id="Freeform 10" o:spid="_x0000_s1026" style="position:absolute;margin-left:-10.2pt;margin-top:-12.8pt;width:353.65pt;height:7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491053,899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" path="m,153415c237066,384555,474133,615695,833120,590295,1192107,564895,1600200,-27772,2153920,1015v553720,28787,1615440,612987,2001520,762000c4541520,912028,4505960,903561,4470400,895095e" filled="f" strokecolor="#fd4c2f" strokeweight="2pt">
                <v:shadow on="t" color="black" opacity="26214f" origin="-.5" offset="3pt,0"/>
                <v:path arrowok="t" o:connecttype="custom" o:connectlocs="0,153439;833176,590386;2154065,1015;4155719,763133;4470701,895233" o:connectangles="0,0,0,0,0"/>
              </v:shape>
            </w:pict>
          </mc:Fallback>
        </mc:AlternateContent>
      </w:r>
    </w:p>
    <w:p w14:paraId="7229F88D" w14:textId="77777777" w:rsidR="009E0186" w:rsidRDefault="009E0186" w:rsidP="009E0186">
      <w:pPr>
        <w:widowControl w:val="0"/>
        <w:autoSpaceDE w:val="0"/>
        <w:autoSpaceDN w:val="0"/>
        <w:adjustRightInd w:val="0"/>
        <w:spacing w:after="0" w:line="240" w:lineRule="auto"/>
        <w:rPr>
          <w:color w:val="808080" w:themeColor="background1" w:themeShade="80"/>
          <w:sz w:val="52"/>
          <w:szCs w:val="52"/>
          <w:lang w:val="es-ES"/>
        </w:rPr>
      </w:pPr>
    </w:p>
    <w:p w14:paraId="4F313C1F" w14:textId="77777777" w:rsidR="009E0186" w:rsidRDefault="009E0186" w:rsidP="009E0186">
      <w:pPr>
        <w:widowControl w:val="0"/>
        <w:autoSpaceDE w:val="0"/>
        <w:autoSpaceDN w:val="0"/>
        <w:adjustRightInd w:val="0"/>
        <w:spacing w:after="0" w:line="240" w:lineRule="auto"/>
        <w:rPr>
          <w:color w:val="808080" w:themeColor="background1" w:themeShade="80"/>
          <w:sz w:val="52"/>
          <w:szCs w:val="52"/>
          <w:lang w:val="es-ES"/>
        </w:rPr>
      </w:pPr>
      <w:r w:rsidRPr="0060106B">
        <w:rPr>
          <w:color w:val="808080" w:themeColor="background1" w:themeShade="80"/>
          <w:sz w:val="52"/>
          <w:szCs w:val="52"/>
          <w:lang w:val="es-ES"/>
        </w:rPr>
        <w:t>Los Docentes como mediadores del conocimiento científico utilizando la  lengua escrita</w:t>
      </w:r>
    </w:p>
    <w:p w14:paraId="2EDC57B1" w14:textId="77777777" w:rsidR="009E0186" w:rsidRPr="00136917" w:rsidRDefault="009E0186" w:rsidP="009E0186">
      <w:pPr>
        <w:widowControl w:val="0"/>
        <w:autoSpaceDE w:val="0"/>
        <w:autoSpaceDN w:val="0"/>
        <w:adjustRightInd w:val="0"/>
        <w:spacing w:after="0" w:line="240" w:lineRule="auto"/>
        <w:rPr>
          <w:rFonts w:asciiTheme="minorHAnsi" w:eastAsia="Times New Roman" w:hAnsiTheme="minorHAnsi"/>
          <w:sz w:val="48"/>
          <w:szCs w:val="20"/>
          <w:vertAlign w:val="superscript"/>
          <w:lang w:val="es-ES_tradnl"/>
        </w:rPr>
      </w:pPr>
    </w:p>
    <w:p w14:paraId="561CE064" w14:textId="77777777" w:rsidR="009E0186" w:rsidRPr="00136917" w:rsidRDefault="009E0186" w:rsidP="009E0186">
      <w:pPr>
        <w:widowControl w:val="0"/>
        <w:autoSpaceDE w:val="0"/>
        <w:autoSpaceDN w:val="0"/>
        <w:adjustRightInd w:val="0"/>
        <w:spacing w:after="0" w:line="240" w:lineRule="auto"/>
        <w:rPr>
          <w:rFonts w:asciiTheme="minorHAnsi" w:eastAsia="Times New Roman" w:hAnsiTheme="minorHAnsi"/>
          <w:b/>
          <w:sz w:val="24"/>
          <w:szCs w:val="20"/>
          <w:lang w:val="es-ES_tradnl"/>
        </w:rPr>
      </w:pPr>
      <w:r w:rsidRPr="0060106B">
        <w:rPr>
          <w:b/>
          <w:sz w:val="24"/>
          <w:szCs w:val="24"/>
          <w:lang w:val="es-ES"/>
        </w:rPr>
        <w:t>Adelina Arellano Osuna</w:t>
      </w:r>
      <w:r>
        <w:rPr>
          <w:b/>
          <w:lang w:val="es-ES"/>
        </w:rPr>
        <w:t xml:space="preserve"> </w:t>
      </w:r>
    </w:p>
    <w:p w14:paraId="2CD933EC" w14:textId="77777777" w:rsidR="009E0186" w:rsidRPr="00136917" w:rsidRDefault="009E0186" w:rsidP="009E0186">
      <w:pPr>
        <w:widowControl w:val="0"/>
        <w:autoSpaceDE w:val="0"/>
        <w:autoSpaceDN w:val="0"/>
        <w:adjustRightInd w:val="0"/>
        <w:spacing w:after="0" w:line="240" w:lineRule="auto"/>
        <w:rPr>
          <w:rFonts w:asciiTheme="minorHAnsi" w:eastAsia="Times New Roman" w:hAnsiTheme="minorHAnsi"/>
          <w:b/>
          <w:sz w:val="24"/>
          <w:szCs w:val="20"/>
          <w:lang w:val="es-ES_tradnl"/>
        </w:rPr>
      </w:pPr>
    </w:p>
    <w:p w14:paraId="23A9A52D" w14:textId="77777777" w:rsidR="009E0186" w:rsidRPr="00136917" w:rsidRDefault="009E0186" w:rsidP="009E0186">
      <w:pPr>
        <w:widowControl w:val="0"/>
        <w:autoSpaceDE w:val="0"/>
        <w:autoSpaceDN w:val="0"/>
        <w:adjustRightInd w:val="0"/>
        <w:spacing w:after="0" w:line="240" w:lineRule="auto"/>
        <w:rPr>
          <w:rFonts w:asciiTheme="minorHAnsi" w:eastAsia="Times New Roman" w:hAnsiTheme="minorHAnsi"/>
          <w:b/>
          <w:sz w:val="24"/>
          <w:szCs w:val="20"/>
          <w:lang w:val="es-ES_tradnl"/>
        </w:rPr>
      </w:pPr>
    </w:p>
    <w:p w14:paraId="3E326AEB" w14:textId="77777777" w:rsidR="009E0186" w:rsidRPr="00136917" w:rsidRDefault="009E0186" w:rsidP="009E0186">
      <w:pPr>
        <w:widowControl w:val="0"/>
        <w:autoSpaceDE w:val="0"/>
        <w:autoSpaceDN w:val="0"/>
        <w:adjustRightInd w:val="0"/>
        <w:spacing w:after="0" w:line="240" w:lineRule="auto"/>
        <w:rPr>
          <w:rFonts w:asciiTheme="minorHAnsi" w:eastAsia="Times New Roman" w:hAnsiTheme="minorHAnsi"/>
          <w:b/>
          <w:sz w:val="24"/>
          <w:szCs w:val="20"/>
          <w:lang w:val="es-ES_tradnl"/>
        </w:rPr>
      </w:pPr>
    </w:p>
    <w:p w14:paraId="2F3C7C5C" w14:textId="77777777" w:rsidR="009E0186" w:rsidRPr="00D67099" w:rsidRDefault="009E0186" w:rsidP="009E0186">
      <w:pPr>
        <w:keepNext/>
        <w:framePr w:dropCap="drop" w:lines="3" w:wrap="around" w:vAnchor="text" w:hAnchor="text"/>
        <w:spacing w:after="0" w:line="878" w:lineRule="exact"/>
        <w:jc w:val="both"/>
        <w:textAlignment w:val="baseline"/>
        <w:rPr>
          <w:smallCaps/>
          <w:position w:val="-10"/>
          <w:sz w:val="111"/>
          <w:szCs w:val="24"/>
          <w:lang w:val="es-ES"/>
        </w:rPr>
      </w:pPr>
      <w:r w:rsidRPr="00D67099">
        <w:rPr>
          <w:smallCaps/>
          <w:position w:val="-10"/>
          <w:sz w:val="111"/>
          <w:szCs w:val="24"/>
          <w:lang w:val="es-ES"/>
        </w:rPr>
        <w:t>Desde</w:t>
      </w:r>
    </w:p>
    <w:p w14:paraId="3E7B97BC" w14:textId="77777777" w:rsidR="009E0186" w:rsidRPr="0060106B" w:rsidRDefault="009E0186" w:rsidP="009E0186">
      <w:pPr>
        <w:spacing w:line="240" w:lineRule="auto"/>
        <w:jc w:val="both"/>
        <w:rPr>
          <w:sz w:val="24"/>
          <w:szCs w:val="24"/>
          <w:lang w:val="es-ES"/>
        </w:rPr>
      </w:pPr>
      <w:r w:rsidRPr="0060106B">
        <w:rPr>
          <w:sz w:val="24"/>
          <w:szCs w:val="24"/>
          <w:lang w:val="es-ES"/>
        </w:rPr>
        <w:t xml:space="preserve"> tiempos remotos, se ha recomendado que, el papel del educador sea dedicarse a hacer que los aprendices establezcan las mejores relaciones entre ellos como  un experto y, </w:t>
      </w:r>
      <w:r w:rsidRPr="0060106B">
        <w:rPr>
          <w:sz w:val="24"/>
          <w:szCs w:val="24"/>
          <w:lang w:val="es-ES"/>
        </w:rPr>
        <w:lastRenderedPageBreak/>
        <w:t xml:space="preserve">sus alumnos, como los aprendices, realizando juntos un trabajo de cooperación e intercambio. Así el que aprende  estará al lado de un experto haciendo y deshaciendo conocimientos, mientras es mediado por quien  conoce mejor el objeto de conocimiento confrontado. Esta manera de aprender de otros es, quizás, la manera más antigua de aprender en diferentes culturas alrededor del mundo y tal vez, la única manera de aprender en las sociedades más antiguas.  Con la invención de la escritura la tarea de los educadores sufrió un cambio significativo, ya que grandes cantidades de conocimiento se almacenaban codificadas. El poder tener acceso a esta información sólo era posible por medio de la apropiación de la lengua escrita como cultura letrada funcionando bajo los canónes del código de representación.  Así pues,  observamos como todas las culturas alfabetizadas inventaron  formas educativas para codificar y descodificar el conocimiento. El problema ha surgido porque pese a las presunciones sostenidas por algunos, en el sentido de que una vez adquirido el código las personas serían capaces de encontrar el conocimiento, su postulado  no resultó tan fácil en la práctica. Esto se debe, en gran parte a que, muchas de las complejidades de los sistemas de representación codificadas, en nuestro caso alfabéticamente, no se resuelven </w:t>
      </w:r>
      <w:r w:rsidRPr="0060106B">
        <w:rPr>
          <w:sz w:val="24"/>
          <w:szCs w:val="24"/>
          <w:lang w:val="es-ES"/>
        </w:rPr>
        <w:lastRenderedPageBreak/>
        <w:t xml:space="preserve">por simple reconocimiento y uso del código. Ello implica  el conocimiento de la cultura letrada para con ese conocimiento, alcanzar la comprensión de aquello que  se ha almacenado para posteriormente aprenderlo. Esto es tan cierto, que desde  los tiempos del sabio filósofo Platón, se nos  recordaba  esta complejidad  del proceso de apropiación del conocimiento por medios escritos, cuando decía  que, sería tonto pensar que, lo escrito por alguien, necesariamente  sería  lo exactamente comprendido por  los demás. </w:t>
      </w:r>
    </w:p>
    <w:p w14:paraId="2678D79F" w14:textId="77777777" w:rsidR="009E0186" w:rsidRPr="0060106B" w:rsidRDefault="009E0186" w:rsidP="009E0186">
      <w:pPr>
        <w:spacing w:line="240" w:lineRule="auto"/>
        <w:ind w:firstLine="547"/>
        <w:jc w:val="both"/>
        <w:rPr>
          <w:sz w:val="24"/>
          <w:szCs w:val="24"/>
          <w:lang w:val="es-ES"/>
        </w:rPr>
      </w:pPr>
      <w:r w:rsidRPr="0060106B">
        <w:rPr>
          <w:sz w:val="24"/>
          <w:szCs w:val="24"/>
          <w:lang w:val="es-ES"/>
        </w:rPr>
        <w:t xml:space="preserve">Por otra parte, El concepto de educar que surge de esta idea de acumulación del conocimiento codificado y almacenado, convirtió a los educadores en transmisores de información que en los sistemas educativos se organizaron en bloques de conocimientos compartamentalizados en disciplinas tales como, historia, ciencia, matemáticas, estudios sociales, literatura y otros. La demostración de conocer sus contenidos era la prueba de haberse educado. En consecuencia, sería muy simple  pensar que la familiaridad con estas formas del conocimiento  perfilarían a los educados. Quizás, no sólo Jean-Jacques Russeau sino también  Jean Piaget, veían a la  mente humana como un órgano psicológico, con sus propias rutinas de desarrollo que son, en cierta medida, independientes de las formas particulares del contenido que se desea aprender. Si </w:t>
      </w:r>
      <w:r w:rsidRPr="0060106B">
        <w:rPr>
          <w:sz w:val="24"/>
          <w:szCs w:val="24"/>
          <w:lang w:val="es-ES"/>
        </w:rPr>
        <w:lastRenderedPageBreak/>
        <w:t>analizamos cuidadosamente estos planteamientos, resultaría significativo decir que, los maestros deberían  dedicarse a la tarea de apoyar con su trabajo el proceso de desarrollo interior de sus alumnos, permitiendo así, el desarrollo de su mente también.</w:t>
      </w:r>
    </w:p>
    <w:p w14:paraId="04F4BDD1" w14:textId="77777777" w:rsidR="009E0186" w:rsidRPr="0060106B" w:rsidRDefault="009E0186" w:rsidP="009E0186">
      <w:pPr>
        <w:spacing w:line="240" w:lineRule="auto"/>
        <w:ind w:firstLine="547"/>
        <w:jc w:val="both"/>
        <w:rPr>
          <w:b/>
          <w:sz w:val="24"/>
          <w:szCs w:val="24"/>
          <w:lang w:val="es-ES"/>
        </w:rPr>
      </w:pPr>
      <w:r w:rsidRPr="0060106B">
        <w:rPr>
          <w:sz w:val="24"/>
          <w:szCs w:val="24"/>
          <w:lang w:val="es-ES"/>
        </w:rPr>
        <w:t>En el trabajo que hoy nos ocupa, comenzaremos por exponer algunas ideas que orientan nuestra propuesta pedagógica  en el aprendizaje de la ciencia en general, en un ambiente escolar de la escuela de hoy, donde la  enseñanza de los conocimientos científicos exige una  reflexión profunda por parte de los educadores de este siglo.</w:t>
      </w:r>
    </w:p>
    <w:p w14:paraId="3C22A03E" w14:textId="77777777" w:rsidR="009E0186" w:rsidRPr="00D67099" w:rsidRDefault="009E0186" w:rsidP="009E0186">
      <w:pPr>
        <w:spacing w:line="240" w:lineRule="auto"/>
        <w:jc w:val="both"/>
        <w:rPr>
          <w:color w:val="808080" w:themeColor="background1" w:themeShade="80"/>
          <w:sz w:val="24"/>
          <w:szCs w:val="24"/>
          <w:lang w:val="es-ES"/>
        </w:rPr>
      </w:pPr>
      <w:r w:rsidRPr="00D67099">
        <w:rPr>
          <w:b/>
          <w:color w:val="808080" w:themeColor="background1" w:themeShade="80"/>
          <w:sz w:val="24"/>
          <w:szCs w:val="24"/>
          <w:lang w:val="es-ES"/>
        </w:rPr>
        <w:t>Enseñanza/Aprendizaje de la Ciencia</w:t>
      </w:r>
    </w:p>
    <w:p w14:paraId="176A2F89" w14:textId="77777777" w:rsidR="009E0186" w:rsidRPr="0060106B" w:rsidRDefault="009E0186" w:rsidP="009E0186">
      <w:pPr>
        <w:spacing w:line="240" w:lineRule="auto"/>
        <w:ind w:firstLine="547"/>
        <w:jc w:val="both"/>
        <w:rPr>
          <w:sz w:val="24"/>
          <w:szCs w:val="24"/>
          <w:lang w:val="es-ES"/>
        </w:rPr>
      </w:pPr>
      <w:r w:rsidRPr="0060106B">
        <w:rPr>
          <w:sz w:val="24"/>
          <w:szCs w:val="24"/>
          <w:lang w:val="es-ES"/>
        </w:rPr>
        <w:t xml:space="preserve">¿Cómo se realiza?  Los alumnos trabajan con materiales desconocidos y así se van respondiendo las interrogantes planteadas, ¿Cómo ocurre? . Esta curiosidad natural y la exploración del mundo que los rodea ha permitido que  por lo general, llamemos a los niños “científicos  por naturaleza”. En realidad,  éstas son las verdaderas interrogantes de investigación que se plantearían los científicos. La curiosidad que sienten los niños por conocer cómo funcionan las cosas en el mundo real, es lo que hace que ellos se sumerjan en la ciencia de una manera </w:t>
      </w:r>
      <w:r w:rsidRPr="0060106B">
        <w:rPr>
          <w:sz w:val="24"/>
          <w:szCs w:val="24"/>
          <w:lang w:val="es-ES"/>
        </w:rPr>
        <w:lastRenderedPageBreak/>
        <w:t>natural, con una tendencia a observar y razonar como herramientas  muy efectivas que todos ellos traen consigo a una sala de clase para el aprendizaje de la ciencia. Pero existe una gran diferencia entre la observación casual y el razonamiento en el cual ellos se comprometen de una manera más organizada y disciplinada tal y como, lo  haría un científico. ¿Cómo podemos ayudar a los alumnos para que desarrollen el pensamiento científico?. ¿Cómo hacer que se interesen en el conocimiento de la ciencia? estos tipos de razonamiento ameritan de una serie de herramientas de observación y medida de estándares de evidencias, así como, de valores y creencias subyacentes a la producción del conocimiento. Hoy  reconocemos que los  alumnos no tienen mayores problemas  para  alcanzar el desarrollo de  este conocimiento  en una sala de clase.</w:t>
      </w:r>
    </w:p>
    <w:p w14:paraId="5FAE5968" w14:textId="77777777" w:rsidR="009E0186" w:rsidRPr="0060106B" w:rsidRDefault="009E0186" w:rsidP="009E0186">
      <w:pPr>
        <w:spacing w:line="240" w:lineRule="auto"/>
        <w:ind w:firstLine="547"/>
        <w:jc w:val="both"/>
        <w:rPr>
          <w:sz w:val="24"/>
          <w:szCs w:val="24"/>
          <w:lang w:val="es-ES"/>
        </w:rPr>
      </w:pPr>
      <w:r w:rsidRPr="0060106B">
        <w:rPr>
          <w:sz w:val="24"/>
          <w:szCs w:val="24"/>
          <w:lang w:val="es-ES"/>
        </w:rPr>
        <w:t xml:space="preserve">Vygostky (1997)  enfatizó la importancia del aprendizaje de los conceptos científicos y no exclusivamente,  el aprendizaje verbal de los hechos conceptuales. Lo cual se ha considerado como una de las metas en la enseñanza  contemporánea de la ciencia. En la enseñanza tradicional los maestros exigen a los alumnos que memoricen las reglas científicas, conceptos, definiciones o teoremas.  A ésto se agrega que, la adquisición del conocimiento verbal  no demuestra ni resuelve problemas relacionados con  el aprendizaje de la ciencia. </w:t>
      </w:r>
    </w:p>
    <w:p w14:paraId="3EA8E54A" w14:textId="77777777" w:rsidR="009E0186" w:rsidRPr="0060106B" w:rsidRDefault="009E0186" w:rsidP="009E0186">
      <w:pPr>
        <w:spacing w:line="240" w:lineRule="auto"/>
        <w:ind w:firstLine="547"/>
        <w:jc w:val="both"/>
        <w:rPr>
          <w:sz w:val="24"/>
          <w:szCs w:val="24"/>
          <w:lang w:val="es-ES"/>
        </w:rPr>
      </w:pPr>
      <w:r w:rsidRPr="0060106B">
        <w:rPr>
          <w:sz w:val="24"/>
          <w:szCs w:val="24"/>
          <w:lang w:val="es-ES"/>
        </w:rPr>
        <w:lastRenderedPageBreak/>
        <w:t xml:space="preserve">Investigaciones realizadas en Rusia por ejemplo, demostraron Davydov (1990) que la memorización de las características mas importantes de los mamíferos, aves y peces, en la escuela elemental, cuando clasificaban  animales se refería a las características superficiales de estos animales y no a la de los conceptos memorizados. Por ejemplo, asociaban la ballena con la clase de peces. </w:t>
      </w:r>
    </w:p>
    <w:p w14:paraId="7071210B" w14:textId="77777777" w:rsidR="009E0186" w:rsidRPr="0060106B" w:rsidRDefault="009E0186" w:rsidP="009E0186">
      <w:pPr>
        <w:spacing w:line="240" w:lineRule="auto"/>
        <w:ind w:firstLine="547"/>
        <w:jc w:val="both"/>
        <w:rPr>
          <w:sz w:val="24"/>
          <w:szCs w:val="24"/>
          <w:lang w:val="es-ES"/>
        </w:rPr>
      </w:pPr>
      <w:r w:rsidRPr="0060106B">
        <w:rPr>
          <w:sz w:val="24"/>
          <w:szCs w:val="24"/>
          <w:lang w:val="es-ES"/>
        </w:rPr>
        <w:t xml:space="preserve">Investigadores (Davydov, 1990; Galperin, 1969; Talysina, 1981) apoyaron los planteamientos de Vygotsky relacionados con el conocimiento científico como el mediador más importante para pensar y resolver problemas de distinto índole en este campo del conocimiento. Enfatizando que los conceptos científicos cumplen este papel mediador siempre y cuando el alumno desarrolle  procedimientos relevantes. </w:t>
      </w:r>
    </w:p>
    <w:p w14:paraId="3F0DA90B" w14:textId="77777777" w:rsidR="009E0186" w:rsidRPr="0060106B" w:rsidRDefault="009E0186" w:rsidP="009E0186">
      <w:pPr>
        <w:spacing w:line="240" w:lineRule="auto"/>
        <w:ind w:firstLine="547"/>
        <w:jc w:val="both"/>
        <w:rPr>
          <w:sz w:val="24"/>
          <w:szCs w:val="24"/>
          <w:lang w:val="es-ES"/>
        </w:rPr>
      </w:pPr>
      <w:r w:rsidRPr="0060106B">
        <w:rPr>
          <w:sz w:val="24"/>
          <w:szCs w:val="24"/>
          <w:lang w:val="es-ES"/>
        </w:rPr>
        <w:t>Leontiev (1983) señalaba que “que para que un niño desarrollara niveles altos de generalización, es decir, un concepto, es necesario que también desarrolle, un sistema de operaciones psicológicas que, sean relevantes a estas generalizaciones de altísimo nivel.</w:t>
      </w:r>
    </w:p>
    <w:p w14:paraId="0A1AE331" w14:textId="77777777" w:rsidR="009E0186" w:rsidRPr="0060106B" w:rsidRDefault="009E0186" w:rsidP="009E0186">
      <w:pPr>
        <w:spacing w:line="240" w:lineRule="auto"/>
        <w:ind w:firstLine="547"/>
        <w:jc w:val="both"/>
        <w:rPr>
          <w:sz w:val="24"/>
          <w:szCs w:val="24"/>
          <w:lang w:val="es-ES"/>
        </w:rPr>
      </w:pPr>
      <w:r w:rsidRPr="0060106B">
        <w:rPr>
          <w:sz w:val="24"/>
          <w:szCs w:val="24"/>
          <w:lang w:val="es-ES"/>
        </w:rPr>
        <w:t xml:space="preserve">Vygotsky recomendaba  que no viéramos a la educación como la construcción de superestructuras construidas sobre las bases psicológicas, sino que le diéramos a la educación  la </w:t>
      </w:r>
      <w:r w:rsidRPr="0060106B">
        <w:rPr>
          <w:sz w:val="24"/>
          <w:szCs w:val="24"/>
          <w:lang w:val="es-ES"/>
        </w:rPr>
        <w:lastRenderedPageBreak/>
        <w:t xml:space="preserve">importancia que ella representa para la formación de estas bases psicológicas del conocimiento científico. </w:t>
      </w:r>
    </w:p>
    <w:p w14:paraId="448A7A42" w14:textId="77777777" w:rsidR="009E0186" w:rsidRPr="0060106B" w:rsidRDefault="009E0186" w:rsidP="009E0186">
      <w:pPr>
        <w:spacing w:line="240" w:lineRule="auto"/>
        <w:ind w:firstLine="547"/>
        <w:jc w:val="both"/>
        <w:rPr>
          <w:sz w:val="24"/>
          <w:szCs w:val="24"/>
          <w:lang w:val="es-ES"/>
        </w:rPr>
      </w:pPr>
      <w:r w:rsidRPr="0060106B">
        <w:rPr>
          <w:sz w:val="24"/>
          <w:szCs w:val="24"/>
          <w:lang w:val="es-ES"/>
        </w:rPr>
        <w:t xml:space="preserve">Esta conceptualización cambiaría  la visión piagetiana en donde  el  trabajo del educador consiste en  acomodarse a un modelo de desarrollo psicológico para sus alumnos. </w:t>
      </w:r>
    </w:p>
    <w:p w14:paraId="0F811D4E" w14:textId="77777777" w:rsidR="009E0186" w:rsidRPr="0060106B" w:rsidRDefault="009E0186" w:rsidP="009E0186">
      <w:pPr>
        <w:spacing w:line="240" w:lineRule="auto"/>
        <w:ind w:firstLine="547"/>
        <w:jc w:val="both"/>
        <w:rPr>
          <w:sz w:val="24"/>
          <w:szCs w:val="24"/>
          <w:lang w:val="es-ES"/>
        </w:rPr>
      </w:pPr>
      <w:r w:rsidRPr="0060106B">
        <w:rPr>
          <w:sz w:val="24"/>
          <w:szCs w:val="24"/>
          <w:lang w:val="es-ES"/>
        </w:rPr>
        <w:t>Kozulin (1998) señala que la educación formal de países desarrollados y aquellos en vías de desarrollo, pertenece  a grupos sociales expuestos a una amplia gama de herramientas simbólicas que no sólo resultan indispensables como herramientas cognitivas sino  también, como una manera de extender formalmente la realidad del individuo moderno.</w:t>
      </w:r>
    </w:p>
    <w:p w14:paraId="674DFF51" w14:textId="77777777" w:rsidR="009E0186" w:rsidRPr="0060106B" w:rsidRDefault="009E0186" w:rsidP="009E0186">
      <w:pPr>
        <w:spacing w:line="240" w:lineRule="auto"/>
        <w:ind w:firstLine="547"/>
        <w:jc w:val="both"/>
        <w:rPr>
          <w:sz w:val="24"/>
          <w:szCs w:val="24"/>
          <w:lang w:val="es-ES"/>
        </w:rPr>
      </w:pPr>
      <w:r w:rsidRPr="0060106B">
        <w:rPr>
          <w:sz w:val="24"/>
          <w:szCs w:val="24"/>
          <w:lang w:val="es-ES"/>
        </w:rPr>
        <w:t xml:space="preserve">Para muchos educadores e investigadores la pregunta crucial puede ser la de encontrar  la mejor manera de enseñar. La respuesta vendría dada por identificar cuáles serían los métodos de instrucción  dignos de su práctica pedagógica, algunos se orientarían por el aprendizaje como descubrimiento, otros, en forma de cooperación y quizás hasta llegar a plantearse el uso de las nuevas tecnologías. Sin embargo, para Vygotsky, la pregunta  ¿Cómo enseñar? sería secundaria y no la más importante.  Una combinación del conocimiento científico y procedimientos relevantes para lograrlo si  nos conduciría a lograr la meta de educar. </w:t>
      </w:r>
    </w:p>
    <w:p w14:paraId="3648B94B" w14:textId="77777777" w:rsidR="009E0186" w:rsidRPr="0060106B" w:rsidRDefault="009E0186" w:rsidP="009E0186">
      <w:pPr>
        <w:spacing w:line="240" w:lineRule="auto"/>
        <w:ind w:firstLine="547"/>
        <w:jc w:val="both"/>
        <w:rPr>
          <w:sz w:val="24"/>
          <w:szCs w:val="24"/>
          <w:lang w:val="es-ES"/>
        </w:rPr>
      </w:pPr>
      <w:r w:rsidRPr="0060106B">
        <w:rPr>
          <w:sz w:val="24"/>
          <w:szCs w:val="24"/>
          <w:lang w:val="es-ES"/>
        </w:rPr>
        <w:lastRenderedPageBreak/>
        <w:t xml:space="preserve">La adquisición del aprendizaje  de conceptos espontáneos o aprendizaje empírico y del aprendizaje científico, es el resultado de dos tipos de aprendizaje muy bien diferenciados. El aprendizaje empírico se basa en la comparación que realizan los aprendices de objetos diferentes, identificando sus características más resaltantes y formulando sobre estas bases un concepto general acerca de este objeto o evento. Esta estrategia  opera en la medida en que los objetos  o eventos de conocimiento reflejan sus características significantes esenciales. Por ejemplo, el conocimiento del color amarillo en los niños lo desarrollarían por esta vía. Sin embargo, su estrategia no funcionaría si  las características  más destacadas de la clase de objetos con las cuales el niño está trabajando no son las características comunes de todos los objetos de esta clase. Así vemos por ejemplo que, los preescolares responden  pensando que por ser objetos pequeños  una aguja, un alfiler y una monedita, éstos se hunden  concluyendo erróneamente que todos los objetos pequeños se hunden. El  que sean pequeños los une en una característica sobresaliente a una aguja, un alfiler y una monedita, pero no podríamos decir que sólo por su tamaño los agruparíamos   para generalizar  y decir que,    todos los objetos pequeños se hunden. </w:t>
      </w:r>
    </w:p>
    <w:p w14:paraId="1EF9372F" w14:textId="77777777" w:rsidR="009E0186" w:rsidRPr="0060106B" w:rsidRDefault="009E0186" w:rsidP="009E0186">
      <w:pPr>
        <w:spacing w:line="240" w:lineRule="auto"/>
        <w:ind w:firstLine="547"/>
        <w:jc w:val="both"/>
        <w:rPr>
          <w:sz w:val="24"/>
          <w:szCs w:val="24"/>
          <w:lang w:val="es-ES"/>
        </w:rPr>
      </w:pPr>
      <w:r w:rsidRPr="0060106B">
        <w:rPr>
          <w:sz w:val="24"/>
          <w:szCs w:val="24"/>
          <w:lang w:val="es-ES"/>
        </w:rPr>
        <w:lastRenderedPageBreak/>
        <w:t xml:space="preserve">Existen muchas interpretaciones equivocadas de lo que representa el conocimiento empírico en la educación formal. En las escuelas que hemos denominado “tradicionales”  la enseñanza, por lo general, promueve el aprendizaje empírico. A los estudiantes se les enseña el aprendizaje memorístico y definiciones verbales del conocimiento científico en vez de enseñarles el verdadero conocimiento científico,. Es decir, la combinación del  conocimiento conceptual y procedimental en un campo de conocimiento determinado. Generalmente, las memorizaciones vienen cargadas de actividades sin sentido para quien aprende  y lo aprendido no les permite flexibilidad suficiente para resolver problemas. Estas prácticas llevan a los alumnos a tener que desarrollar sus propios conceptos espontáneos y procedimientos relevantes para resolver problemas de la disciplina estudiada. El aprendizaje empírico ,  refleja los intentos del aprendiz para compensar las deficiencias de la enseñanza tradicional en la escuela, descubriendo por ellos mismos el conocimiento científico que no se les ha enseñado en la escuela. En la mayoría de los casos estos intentos fracasan  llevando a los alumnos a desarrollar los conceptos espontáneos y no los científicos. Es por ésto, que los estudiosos y seguidores de las investigaciones de Vygotsky, afirman que el conocimiento científico debe enseñarse por instrucción directa en la </w:t>
      </w:r>
      <w:r w:rsidRPr="0060106B">
        <w:rPr>
          <w:sz w:val="24"/>
          <w:szCs w:val="24"/>
          <w:lang w:val="es-ES"/>
        </w:rPr>
        <w:lastRenderedPageBreak/>
        <w:t xml:space="preserve">escuela y no dejar a los alumnos  solos para que, lo descubran por si mismos. Todo este planteamiento los llevó a recomendar la enseñanza del aprendizaje teórico el cual consiste  en la adquisición de métodos de análisis científico de objetos o eventos  de distintos campos del saber. Cada uno de estos métodos   consiste en seleccionar las  características esenciales  de objetos  o eventos  de una determinada clase y presentar estas características en modelos de forma  simbólica y  de representación grafica. Los maestros enseñan métodos de análisis científico que sus alumnos deben aprender e internalizar  mientras los usan. Los métodos luego servirán como herramientas cognitivas  para mediar en  la resolución de problemas  más adelante.  </w:t>
      </w:r>
    </w:p>
    <w:p w14:paraId="59C6BDBF" w14:textId="77777777" w:rsidR="009E0186" w:rsidRPr="0060106B" w:rsidRDefault="009E0186" w:rsidP="009E0186">
      <w:pPr>
        <w:spacing w:line="240" w:lineRule="auto"/>
        <w:ind w:firstLine="547"/>
        <w:jc w:val="both"/>
        <w:rPr>
          <w:sz w:val="24"/>
          <w:szCs w:val="24"/>
          <w:lang w:val="es-ES"/>
        </w:rPr>
      </w:pPr>
      <w:r w:rsidRPr="0060106B">
        <w:rPr>
          <w:sz w:val="24"/>
          <w:szCs w:val="24"/>
          <w:lang w:val="es-ES"/>
        </w:rPr>
        <w:t xml:space="preserve">El conocimiento de los conceptos científicos debe orientarse hacia la reflexión como  una habilidad humana básica  para considerar las metas, motivos  no sólo  por medios propios,  sino también,  por los de otros, dentro de sus acciones y maneras de pensar. A algunas facetas de este proceso mental es lo que también se ha denominado metacognición. Es decir, no sólo mi manera de ver las cosas es la valida, existen otras maneras de verlas que poseen las demás personas. Otra capacidad humana dentro de la reflexión es la comprensión de sus limitaciones para encontrar maneras de superarlas o encontrar </w:t>
      </w:r>
      <w:r w:rsidRPr="0060106B">
        <w:rPr>
          <w:sz w:val="24"/>
          <w:szCs w:val="24"/>
          <w:lang w:val="es-ES"/>
        </w:rPr>
        <w:lastRenderedPageBreak/>
        <w:t xml:space="preserve">salidas. La introspección  forma parte de esta importante capacidad  humana. El poder de cambio personal y poder trascender las  limitaciones es otro elemento de la capacidad humana para la reflexión. Estas serían capacidades muy elaboradas de comprensión, las cuales, generalmente no se alcanzan en la escuela. Son muy pocos los adultos o adolescentes que llegan a manifestar sus habilidades reflexivas de alto nivel en un ambiente escolar. Lograr desarrollar estas habilidades de  reflexión en la escuela sería uno de los retos planteados  para el educador de hoy. Si a los alumnos se les apoya para que alcancen a descubrir lo que aquellos alumnos  más talentosos son capaces de hacer por si  mismos, entonces, esta capacidad invalorable de aprendizaje no sería sólo privilegio de unos pocos, sino que  todos los educandos usarían la reflexión como la capacidad para distinguir entre lo conocido y aquello por conocer y cuando  se hipotetiza sobre lo desconocido ser capaz de razonar con acciones propias incluyendo las  opiniones de los compañeros. El aprendizaje se convertirá, entonces, en relevante y sistemático si a lo planteado anteriormente, al mismo tiempo, desarrolla la capacidad de reflexión para hacerse preguntas, negándose a aceptar evidencias sin respaldo alguno y siempre buscando para comprobar en una gama de puntos de vista como manifestaciones de conducta aprendida. </w:t>
      </w:r>
    </w:p>
    <w:p w14:paraId="386A20A7" w14:textId="77777777" w:rsidR="009E0186" w:rsidRPr="0060106B" w:rsidRDefault="009E0186" w:rsidP="009E0186">
      <w:pPr>
        <w:spacing w:line="240" w:lineRule="auto"/>
        <w:ind w:firstLine="547"/>
        <w:jc w:val="both"/>
        <w:rPr>
          <w:sz w:val="24"/>
          <w:szCs w:val="24"/>
          <w:lang w:val="es-ES"/>
        </w:rPr>
      </w:pPr>
      <w:r w:rsidRPr="0060106B">
        <w:rPr>
          <w:sz w:val="24"/>
          <w:szCs w:val="24"/>
          <w:lang w:val="es-ES"/>
        </w:rPr>
        <w:lastRenderedPageBreak/>
        <w:t>Si seguimos los planteamientos de Davydov (1990) los alumnos podrían descubrir el método general para resolver problemas por medio de actividades con objetos manipulables o reales, experimentos con el objeto de conocimiento y expresando sus descubrimientos en un modelo o esquema que represente el concepto general. De esta manera lograrían  deducir el campo de conocimiento estudiado a partir de un concepto inicial o embrionario. Así se desplazan de  lo general a lo particular mientras se basan en el modelo estudiado. Esta forma de ver el aprendizaje nos remite a una metáfora relevante como seria  si viéramos a la semilla como la promesa del futuro de un árbol. El árbol ya desarrollado, está bien estructurado y, es un sistema altamente desarrollado. Mientras que la semilla forma parte  de la riqueza, complejidad e integridad de su organización. El educador, podría, entonces, comenzar por presentar los nuevos conceptos partiendo de lo general, basándose en su conocimiento previo, es decir, todo lo ya aprendido y almacenado que traen consigo sus alumnos,  al salón de clase. Los educadores que partirían de conceptos iniciales tomarían en consideración  dos suposiciones epistemológicas. La primera,  el concepto como un esquema mental de acción  es uno ya realizado (verbal o esquemáticamente) y re</w:t>
      </w:r>
      <w:r w:rsidRPr="0060106B">
        <w:rPr>
          <w:sz w:val="24"/>
          <w:szCs w:val="24"/>
          <w:lang w:val="es-ES"/>
        </w:rPr>
        <w:lastRenderedPageBreak/>
        <w:t>construye esta acción; y 2) los signos, esquemas y símbolos sirven como mediadores entre la acción y su esquema mental. Según Arievitch y  Stetsenko (2000) Los modelos internalizados por los aprendices,  se convierten en herramientas muy poderosas cambiando cualitativamente la manera de ver ellos las cosas, el pensamiento acerca de éstas y cómo operan en un campo determinado. De hecho, desplazan el desarrollo cognitivo de los alumnos a un nuevo nivel de desarrollo cognitivo, que en la mayoría de los casos es de alto nivel. En un segundo plano,    influye  en el desarrollo de las habilidades de reflexión dentro de los alumnos en una sala de clase. La colaboración entre pares es también una condición para que las habilidades cognitivas de reflexión  ocurran. Las interacciones que ocurren entre el docente y sus alumnos  serían el prerrequisito para iniciar al alumno en la actividad de aprendizaje. Recordando que la zona de desarrollo próximo se construye mediante las interacciones entre el que aprende y su par más capaz, sin olvidarnos  del rol del docente  como mediador  y que sus aportes en las interacciones con sus alumnos  también, son necesarias.</w:t>
      </w:r>
    </w:p>
    <w:p w14:paraId="5A737F75" w14:textId="77777777" w:rsidR="009E0186" w:rsidRPr="0060106B" w:rsidRDefault="009E0186" w:rsidP="009E0186">
      <w:pPr>
        <w:spacing w:line="240" w:lineRule="auto"/>
        <w:ind w:firstLine="547"/>
        <w:jc w:val="both"/>
        <w:rPr>
          <w:sz w:val="24"/>
          <w:szCs w:val="24"/>
          <w:lang w:val="es-ES"/>
        </w:rPr>
      </w:pPr>
      <w:r w:rsidRPr="0060106B">
        <w:rPr>
          <w:sz w:val="24"/>
          <w:szCs w:val="24"/>
          <w:lang w:val="es-ES"/>
        </w:rPr>
        <w:t xml:space="preserve">Las reflexiones son indispensables para desarrollar los conceptos generales, mientras que para los conceptos  cotidianos no se requieren. No se podría trabajar con conceptos generales </w:t>
      </w:r>
      <w:r w:rsidRPr="0060106B">
        <w:rPr>
          <w:sz w:val="24"/>
          <w:szCs w:val="24"/>
          <w:lang w:val="es-ES"/>
        </w:rPr>
        <w:lastRenderedPageBreak/>
        <w:t xml:space="preserve">sin tomar en consideración las limitaciones que implica aplicarlos. Nadie adquiere un concepto general sin la consideración de los límites de lo que sabe  y comprende. Los conceptos cotidianos y sus habilidades respectivamente se adquieren por observación de modelos. La condición radicaría en que un experto modele ante el aprendiz. Sin embargo, para los conceptos generales aun no se ha determinado claramente cómo ocurre su adquisición,  aunque se cree  que se aprenden en cooperación, especialmente, por observación y comprobación. La observación no abarca la formulación de hipótesis  y cuestionamiento acerca de lo desconocido o de las realidades contradictorias existentes.  Lo que si sabemos por  investigaciones realizadas sobre este tema es que los alumnos deben trabajar con grupos y no en forma individual para poder lograr que los alumnos reflexionen sobre su método como aprendices. (Zuckerman, 1994). Mientras los alumnos trabajan en grupo desarrollan los conceptos generales, ya que la confrontación de diferentes puntos de vista entre ellos les permite moverse desde su nivel de conocimiento a otro mas avanzado por medio de un enfoque mas elaborado. No es sólo la participación con los compañeros más capaces, sino también con los menos capaces lo que contribuye al desarrollo de la iniciativa de los aprendices en colaboración. </w:t>
      </w:r>
    </w:p>
    <w:p w14:paraId="1BED8EB6" w14:textId="77777777" w:rsidR="009E0186" w:rsidRPr="0060106B" w:rsidRDefault="009E0186" w:rsidP="009E0186">
      <w:pPr>
        <w:spacing w:line="240" w:lineRule="auto"/>
        <w:ind w:firstLine="547"/>
        <w:jc w:val="both"/>
        <w:rPr>
          <w:sz w:val="24"/>
          <w:szCs w:val="24"/>
          <w:lang w:val="es-ES"/>
        </w:rPr>
      </w:pPr>
      <w:r w:rsidRPr="0060106B">
        <w:rPr>
          <w:sz w:val="24"/>
          <w:szCs w:val="24"/>
          <w:lang w:val="es-ES"/>
        </w:rPr>
        <w:lastRenderedPageBreak/>
        <w:t xml:space="preserve">El proceso de apropiación de las herramientas psicológicas es diferente de los procesos de adquisición de los contenidos de aprendizaje. Aunque los contenidos de las materias por lo general, evidencian realidades empíricas con las cuales los educandos se familiarizan en sus cotidianidades, las herramientas psicológicas sólo se aprenderán mediante la instrucción directa y formal de las mismas. Aprender a ubicar en un mapa dónde están situados los ríos mas importantes de una ciudad en particular requiere un paradigma de aprendizaje diferente  al requerido  para nombrar o ubicarlos en ese mismo mapa. Este paradigma de aprendizaje requiere a) de un proceso de aprendizaje explicito y no espontáneo; b) aprendizaje sistemático de las herramientas simbólicas debido a su propia organización sistemática, c) énfasis en la naturaleza generalizada de las herramientas simbólicas y su respectiva utilización. </w:t>
      </w:r>
    </w:p>
    <w:p w14:paraId="0388A27B" w14:textId="77777777" w:rsidR="009E0186" w:rsidRPr="0060106B" w:rsidRDefault="009E0186" w:rsidP="009E0186">
      <w:pPr>
        <w:spacing w:line="240" w:lineRule="auto"/>
        <w:ind w:firstLine="547"/>
        <w:jc w:val="both"/>
        <w:rPr>
          <w:sz w:val="24"/>
          <w:szCs w:val="24"/>
          <w:lang w:val="es-ES"/>
        </w:rPr>
      </w:pPr>
      <w:r w:rsidRPr="0060106B">
        <w:rPr>
          <w:sz w:val="24"/>
          <w:szCs w:val="24"/>
          <w:lang w:val="es-ES"/>
        </w:rPr>
        <w:t xml:space="preserve">Las herramientas simbólicas sólo cumplirán su cometido si se apropian e internalizan como un instrumento generalizado, es decir, un instrumento psicológico capaz de organizar el conocimiento individual y el aprendizaje de las funciones  en diferentes contextos  mientras se utilizan para realizar distintas tareas. De aquí la importancia necesaria para  lograr que los alumnos alcancen su desarrollo máximo  con el fin de  resolver </w:t>
      </w:r>
      <w:r w:rsidRPr="0060106B">
        <w:rPr>
          <w:sz w:val="24"/>
          <w:szCs w:val="24"/>
          <w:lang w:val="es-ES"/>
        </w:rPr>
        <w:lastRenderedPageBreak/>
        <w:t xml:space="preserve">problemas, especialmente, aquellos relacionados con el aprendizaje de las ciencias. </w:t>
      </w:r>
    </w:p>
    <w:p w14:paraId="2BCDEB4D" w14:textId="77777777" w:rsidR="009E0186" w:rsidRPr="00EC4667" w:rsidRDefault="009E0186" w:rsidP="009E0186">
      <w:pPr>
        <w:widowControl w:val="0"/>
        <w:autoSpaceDE w:val="0"/>
        <w:autoSpaceDN w:val="0"/>
        <w:adjustRightInd w:val="0"/>
        <w:spacing w:after="0" w:line="480" w:lineRule="auto"/>
        <w:rPr>
          <w:rFonts w:asciiTheme="minorHAnsi" w:eastAsia="Times New Roman" w:hAnsiTheme="minorHAnsi"/>
          <w:color w:val="808080"/>
          <w:sz w:val="24"/>
          <w:szCs w:val="20"/>
        </w:rPr>
      </w:pPr>
      <w:r w:rsidRPr="00EC4667">
        <w:rPr>
          <w:rFonts w:asciiTheme="minorHAnsi" w:eastAsia="Times New Roman" w:hAnsiTheme="minorHAnsi"/>
          <w:color w:val="808080"/>
          <w:sz w:val="24"/>
          <w:szCs w:val="20"/>
        </w:rPr>
        <w:t>Referencias Bibliográficas</w:t>
      </w:r>
    </w:p>
    <w:p w14:paraId="15C8BFAB" w14:textId="77777777" w:rsidR="009E0186" w:rsidRPr="00D67099" w:rsidRDefault="009E0186" w:rsidP="009E0186">
      <w:pPr>
        <w:spacing w:line="240" w:lineRule="auto"/>
        <w:ind w:left="547" w:hanging="547"/>
        <w:jc w:val="both"/>
        <w:rPr>
          <w:sz w:val="24"/>
          <w:szCs w:val="24"/>
        </w:rPr>
      </w:pPr>
      <w:r w:rsidRPr="00D67099">
        <w:rPr>
          <w:sz w:val="24"/>
          <w:szCs w:val="24"/>
        </w:rPr>
        <w:t xml:space="preserve">Arievitch, I.M., y Stentsenko, A. (2000) The quality of cultural tools and cognitive development: Galperin’s perspectives and its implications . </w:t>
      </w:r>
      <w:r w:rsidRPr="00D67099">
        <w:rPr>
          <w:i/>
          <w:sz w:val="24"/>
          <w:szCs w:val="24"/>
        </w:rPr>
        <w:t>Human Development</w:t>
      </w:r>
      <w:r w:rsidRPr="00D67099">
        <w:rPr>
          <w:sz w:val="24"/>
          <w:szCs w:val="24"/>
        </w:rPr>
        <w:t>, 43,69-92.</w:t>
      </w:r>
    </w:p>
    <w:p w14:paraId="516DBCAA" w14:textId="77777777" w:rsidR="009E0186" w:rsidRPr="00D67099" w:rsidRDefault="009E0186" w:rsidP="009E0186">
      <w:pPr>
        <w:spacing w:line="240" w:lineRule="auto"/>
        <w:ind w:left="547" w:hanging="547"/>
        <w:jc w:val="both"/>
        <w:rPr>
          <w:sz w:val="24"/>
          <w:szCs w:val="24"/>
        </w:rPr>
      </w:pPr>
      <w:r w:rsidRPr="00D67099">
        <w:rPr>
          <w:sz w:val="24"/>
          <w:szCs w:val="24"/>
        </w:rPr>
        <w:t xml:space="preserve">Davydov, V.V. (1990). </w:t>
      </w:r>
      <w:r w:rsidRPr="00D67099">
        <w:rPr>
          <w:i/>
          <w:sz w:val="24"/>
          <w:szCs w:val="24"/>
        </w:rPr>
        <w:t>Types of Generalization in instruction</w:t>
      </w:r>
      <w:r w:rsidRPr="00D67099">
        <w:rPr>
          <w:sz w:val="24"/>
          <w:szCs w:val="24"/>
        </w:rPr>
        <w:t>. Reston, VA: NationalCouncil of Teachers of Mathematics.</w:t>
      </w:r>
    </w:p>
    <w:p w14:paraId="79EBB2C6" w14:textId="77777777" w:rsidR="009E0186" w:rsidRPr="00EC4667" w:rsidRDefault="009E0186" w:rsidP="009E0186">
      <w:pPr>
        <w:spacing w:line="240" w:lineRule="auto"/>
        <w:ind w:left="547" w:hanging="547"/>
        <w:jc w:val="both"/>
        <w:rPr>
          <w:sz w:val="24"/>
          <w:szCs w:val="24"/>
          <w:lang w:val="es-EC"/>
        </w:rPr>
      </w:pPr>
      <w:r w:rsidRPr="00D67099">
        <w:rPr>
          <w:sz w:val="24"/>
          <w:szCs w:val="24"/>
        </w:rPr>
        <w:t xml:space="preserve">Galperin, P.Y. (1969). Stages in the development of mental acts. In M. Cole &amp; I. Maltzman (Eds.), A handbook of contemporary Societ psychology (pp. 34-61). </w:t>
      </w:r>
      <w:r w:rsidRPr="00EC4667">
        <w:rPr>
          <w:sz w:val="24"/>
          <w:szCs w:val="24"/>
          <w:lang w:val="es-EC"/>
        </w:rPr>
        <w:t>New York: Basic Books.</w:t>
      </w:r>
    </w:p>
    <w:p w14:paraId="62366125" w14:textId="77777777" w:rsidR="009E0186" w:rsidRDefault="009E0186" w:rsidP="009E0186">
      <w:pPr>
        <w:widowControl w:val="0"/>
        <w:autoSpaceDE w:val="0"/>
        <w:autoSpaceDN w:val="0"/>
        <w:adjustRightInd w:val="0"/>
        <w:spacing w:after="0" w:line="240" w:lineRule="auto"/>
        <w:rPr>
          <w:rFonts w:ascii="Times-Roman" w:eastAsia="Times New Roman" w:hAnsi="Times-Roman"/>
          <w:b/>
          <w:color w:val="808080"/>
          <w:kern w:val="1"/>
          <w:sz w:val="52"/>
          <w:szCs w:val="20"/>
          <w:u w:color="0000FF"/>
          <w:lang w:val="es-ES_tradnl"/>
        </w:rPr>
      </w:pPr>
    </w:p>
    <w:p w14:paraId="5B39B529" w14:textId="77777777" w:rsidR="009E0186" w:rsidRDefault="009E0186" w:rsidP="009E0186">
      <w:pPr>
        <w:widowControl w:val="0"/>
        <w:autoSpaceDE w:val="0"/>
        <w:autoSpaceDN w:val="0"/>
        <w:adjustRightInd w:val="0"/>
        <w:spacing w:after="0" w:line="240" w:lineRule="auto"/>
        <w:rPr>
          <w:rFonts w:ascii="Times-Roman" w:eastAsia="Times New Roman" w:hAnsi="Times-Roman"/>
          <w:b/>
          <w:color w:val="808080"/>
          <w:kern w:val="1"/>
          <w:sz w:val="52"/>
          <w:szCs w:val="20"/>
          <w:u w:color="0000FF"/>
          <w:lang w:val="es-ES_tradnl"/>
        </w:rPr>
      </w:pPr>
    </w:p>
    <w:p w14:paraId="4FE7D53D" w14:textId="77777777" w:rsidR="009E0186" w:rsidRDefault="009E0186" w:rsidP="009E0186">
      <w:pPr>
        <w:widowControl w:val="0"/>
        <w:autoSpaceDE w:val="0"/>
        <w:autoSpaceDN w:val="0"/>
        <w:adjustRightInd w:val="0"/>
        <w:spacing w:after="0" w:line="240" w:lineRule="auto"/>
        <w:rPr>
          <w:rFonts w:ascii="Times-Roman" w:eastAsia="Times New Roman" w:hAnsi="Times-Roman"/>
          <w:b/>
          <w:color w:val="808080"/>
          <w:kern w:val="1"/>
          <w:sz w:val="52"/>
          <w:szCs w:val="20"/>
          <w:u w:color="0000FF"/>
          <w:lang w:val="es-ES_tradnl"/>
        </w:rPr>
      </w:pPr>
    </w:p>
    <w:p w14:paraId="0BEC5BDB" w14:textId="77777777" w:rsidR="009E0186" w:rsidRDefault="009E0186" w:rsidP="009E0186">
      <w:pPr>
        <w:widowControl w:val="0"/>
        <w:autoSpaceDE w:val="0"/>
        <w:autoSpaceDN w:val="0"/>
        <w:adjustRightInd w:val="0"/>
        <w:spacing w:after="0" w:line="240" w:lineRule="auto"/>
        <w:rPr>
          <w:rFonts w:ascii="Times-Roman" w:eastAsia="Times New Roman" w:hAnsi="Times-Roman"/>
          <w:b/>
          <w:color w:val="808080"/>
          <w:kern w:val="1"/>
          <w:sz w:val="52"/>
          <w:szCs w:val="20"/>
          <w:u w:color="0000FF"/>
          <w:lang w:val="es-ES_tradnl"/>
        </w:rPr>
      </w:pPr>
    </w:p>
    <w:p w14:paraId="058C9A1B" w14:textId="77777777" w:rsidR="009E0186" w:rsidRDefault="009E0186" w:rsidP="009E0186">
      <w:pPr>
        <w:widowControl w:val="0"/>
        <w:autoSpaceDE w:val="0"/>
        <w:autoSpaceDN w:val="0"/>
        <w:adjustRightInd w:val="0"/>
        <w:spacing w:after="0" w:line="240" w:lineRule="auto"/>
        <w:rPr>
          <w:rFonts w:ascii="Times-Roman" w:eastAsia="Times New Roman" w:hAnsi="Times-Roman"/>
          <w:b/>
          <w:color w:val="808080"/>
          <w:kern w:val="1"/>
          <w:sz w:val="52"/>
          <w:szCs w:val="20"/>
          <w:u w:color="0000FF"/>
          <w:lang w:val="es-ES_tradnl"/>
        </w:rPr>
      </w:pPr>
    </w:p>
    <w:p w14:paraId="7E00C476" w14:textId="77777777" w:rsidR="009E0186" w:rsidRDefault="009E0186" w:rsidP="009E0186">
      <w:pPr>
        <w:widowControl w:val="0"/>
        <w:autoSpaceDE w:val="0"/>
        <w:autoSpaceDN w:val="0"/>
        <w:adjustRightInd w:val="0"/>
        <w:spacing w:after="0" w:line="240" w:lineRule="auto"/>
        <w:rPr>
          <w:rFonts w:ascii="Times-Roman" w:eastAsia="Times New Roman" w:hAnsi="Times-Roman"/>
          <w:b/>
          <w:color w:val="808080"/>
          <w:kern w:val="1"/>
          <w:sz w:val="52"/>
          <w:szCs w:val="20"/>
          <w:u w:color="0000FF"/>
          <w:lang w:val="es-ES_tradnl"/>
        </w:rPr>
      </w:pPr>
    </w:p>
    <w:p w14:paraId="7E7DEE15" w14:textId="77777777" w:rsidR="009E0186" w:rsidRDefault="009E0186" w:rsidP="009E0186">
      <w:pPr>
        <w:widowControl w:val="0"/>
        <w:autoSpaceDE w:val="0"/>
        <w:autoSpaceDN w:val="0"/>
        <w:adjustRightInd w:val="0"/>
        <w:spacing w:after="0" w:line="240" w:lineRule="auto"/>
        <w:rPr>
          <w:rFonts w:ascii="Times-Roman" w:eastAsia="Times New Roman" w:hAnsi="Times-Roman"/>
          <w:b/>
          <w:color w:val="808080"/>
          <w:kern w:val="1"/>
          <w:sz w:val="52"/>
          <w:szCs w:val="20"/>
          <w:u w:color="0000FF"/>
          <w:lang w:val="es-ES_tradnl"/>
        </w:rPr>
      </w:pPr>
    </w:p>
    <w:p w14:paraId="4023885A" w14:textId="77777777" w:rsidR="009E0186" w:rsidRDefault="009E0186" w:rsidP="009E0186">
      <w:pPr>
        <w:widowControl w:val="0"/>
        <w:autoSpaceDE w:val="0"/>
        <w:autoSpaceDN w:val="0"/>
        <w:adjustRightInd w:val="0"/>
        <w:spacing w:after="0" w:line="240" w:lineRule="auto"/>
        <w:rPr>
          <w:rFonts w:ascii="Times-Roman" w:eastAsia="Times New Roman" w:hAnsi="Times-Roman"/>
          <w:b/>
          <w:color w:val="808080"/>
          <w:kern w:val="1"/>
          <w:sz w:val="52"/>
          <w:szCs w:val="20"/>
          <w:u w:color="0000FF"/>
          <w:lang w:val="es-ES_tradnl"/>
        </w:rPr>
      </w:pPr>
    </w:p>
    <w:p w14:paraId="2E32ADC0" w14:textId="77777777" w:rsidR="009E0186" w:rsidRDefault="009E0186" w:rsidP="009E0186">
      <w:pPr>
        <w:widowControl w:val="0"/>
        <w:autoSpaceDE w:val="0"/>
        <w:autoSpaceDN w:val="0"/>
        <w:adjustRightInd w:val="0"/>
        <w:spacing w:after="0" w:line="240" w:lineRule="auto"/>
        <w:rPr>
          <w:rFonts w:ascii="Times-Roman" w:eastAsia="Times New Roman" w:hAnsi="Times-Roman"/>
          <w:b/>
          <w:color w:val="808080"/>
          <w:kern w:val="1"/>
          <w:sz w:val="52"/>
          <w:szCs w:val="20"/>
          <w:u w:color="0000FF"/>
          <w:lang w:val="es-ES_tradnl"/>
        </w:rPr>
      </w:pPr>
    </w:p>
    <w:p w14:paraId="69407C68" w14:textId="77777777" w:rsidR="009E0186" w:rsidRDefault="009E0186" w:rsidP="009E0186">
      <w:pPr>
        <w:widowControl w:val="0"/>
        <w:autoSpaceDE w:val="0"/>
        <w:autoSpaceDN w:val="0"/>
        <w:adjustRightInd w:val="0"/>
        <w:spacing w:after="0" w:line="240" w:lineRule="auto"/>
        <w:rPr>
          <w:rFonts w:ascii="Times-Roman" w:eastAsia="Times New Roman" w:hAnsi="Times-Roman"/>
          <w:b/>
          <w:color w:val="808080"/>
          <w:kern w:val="1"/>
          <w:sz w:val="52"/>
          <w:szCs w:val="20"/>
          <w:u w:color="0000FF"/>
          <w:lang w:val="es-ES_tradnl"/>
        </w:rPr>
      </w:pPr>
    </w:p>
    <w:p w14:paraId="69F1A3EE" w14:textId="77777777" w:rsidR="009E0186" w:rsidRDefault="009E0186" w:rsidP="009E0186">
      <w:pPr>
        <w:widowControl w:val="0"/>
        <w:autoSpaceDE w:val="0"/>
        <w:autoSpaceDN w:val="0"/>
        <w:adjustRightInd w:val="0"/>
        <w:spacing w:after="0" w:line="240" w:lineRule="auto"/>
        <w:rPr>
          <w:rFonts w:ascii="Times-Roman" w:eastAsia="Times New Roman" w:hAnsi="Times-Roman"/>
          <w:b/>
          <w:color w:val="808080"/>
          <w:kern w:val="1"/>
          <w:sz w:val="52"/>
          <w:szCs w:val="20"/>
          <w:u w:color="0000FF"/>
          <w:lang w:val="es-ES_tradnl"/>
        </w:rPr>
      </w:pPr>
    </w:p>
    <w:p w14:paraId="762ACEDA" w14:textId="77777777" w:rsidR="009E0186" w:rsidRDefault="009E0186" w:rsidP="009E0186">
      <w:pPr>
        <w:widowControl w:val="0"/>
        <w:autoSpaceDE w:val="0"/>
        <w:autoSpaceDN w:val="0"/>
        <w:adjustRightInd w:val="0"/>
        <w:spacing w:after="0" w:line="240" w:lineRule="auto"/>
        <w:rPr>
          <w:rFonts w:ascii="Times-Roman" w:eastAsia="Times New Roman" w:hAnsi="Times-Roman"/>
          <w:b/>
          <w:color w:val="808080"/>
          <w:kern w:val="1"/>
          <w:sz w:val="52"/>
          <w:szCs w:val="20"/>
          <w:u w:color="0000FF"/>
          <w:lang w:val="es-ES_tradnl"/>
        </w:rPr>
      </w:pPr>
    </w:p>
    <w:p w14:paraId="634E88E3" w14:textId="77777777" w:rsidR="009E0186" w:rsidRDefault="009E0186" w:rsidP="009E0186">
      <w:pPr>
        <w:widowControl w:val="0"/>
        <w:autoSpaceDE w:val="0"/>
        <w:autoSpaceDN w:val="0"/>
        <w:adjustRightInd w:val="0"/>
        <w:spacing w:after="0" w:line="240" w:lineRule="auto"/>
        <w:rPr>
          <w:rFonts w:ascii="Times-Roman" w:eastAsia="Times New Roman" w:hAnsi="Times-Roman"/>
          <w:b/>
          <w:color w:val="808080"/>
          <w:kern w:val="1"/>
          <w:sz w:val="52"/>
          <w:szCs w:val="20"/>
          <w:u w:color="0000FF"/>
          <w:lang w:val="es-ES_tradnl"/>
        </w:rPr>
      </w:pPr>
    </w:p>
    <w:p w14:paraId="56E66ADE" w14:textId="77777777" w:rsidR="009E0186" w:rsidRDefault="009E0186" w:rsidP="009E0186">
      <w:pPr>
        <w:widowControl w:val="0"/>
        <w:autoSpaceDE w:val="0"/>
        <w:autoSpaceDN w:val="0"/>
        <w:adjustRightInd w:val="0"/>
        <w:spacing w:after="0" w:line="240" w:lineRule="auto"/>
        <w:rPr>
          <w:rFonts w:ascii="Times-Roman" w:eastAsia="Times New Roman" w:hAnsi="Times-Roman"/>
          <w:b/>
          <w:color w:val="808080"/>
          <w:kern w:val="1"/>
          <w:sz w:val="52"/>
          <w:szCs w:val="20"/>
          <w:u w:color="0000FF"/>
          <w:lang w:val="es-ES_tradnl"/>
        </w:rPr>
      </w:pPr>
    </w:p>
    <w:p w14:paraId="609EB0E5" w14:textId="77777777" w:rsidR="00C2202D" w:rsidRDefault="00C2202D" w:rsidP="009E0186">
      <w:pPr>
        <w:widowControl w:val="0"/>
        <w:autoSpaceDE w:val="0"/>
        <w:autoSpaceDN w:val="0"/>
        <w:adjustRightInd w:val="0"/>
        <w:jc w:val="both"/>
        <w:rPr>
          <w:rFonts w:asciiTheme="minorHAnsi" w:eastAsia="Times New Roman" w:hAnsiTheme="minorHAnsi"/>
          <w:color w:val="808080"/>
          <w:kern w:val="1"/>
          <w:sz w:val="52"/>
          <w:szCs w:val="20"/>
          <w:u w:color="0000FF"/>
          <w:lang w:val="es-ES_tradnl"/>
        </w:rPr>
      </w:pPr>
    </w:p>
    <w:p w14:paraId="42F530C3" w14:textId="77777777" w:rsidR="00C2202D" w:rsidRDefault="00C2202D" w:rsidP="00C2202D">
      <w:pPr>
        <w:widowControl w:val="0"/>
        <w:autoSpaceDE w:val="0"/>
        <w:autoSpaceDN w:val="0"/>
        <w:adjustRightInd w:val="0"/>
        <w:spacing w:after="0"/>
        <w:ind w:right="200"/>
        <w:rPr>
          <w:rFonts w:eastAsia="Times New Roman"/>
          <w:b/>
          <w:lang w:val="es-ES_tradnl"/>
        </w:rPr>
      </w:pPr>
    </w:p>
    <w:p w14:paraId="535C6E13" w14:textId="77777777" w:rsidR="00C2202D" w:rsidRDefault="00C2202D" w:rsidP="00C2202D">
      <w:pPr>
        <w:widowControl w:val="0"/>
        <w:autoSpaceDE w:val="0"/>
        <w:autoSpaceDN w:val="0"/>
        <w:adjustRightInd w:val="0"/>
        <w:spacing w:after="0"/>
        <w:ind w:right="200"/>
        <w:rPr>
          <w:rFonts w:eastAsia="Times New Roman"/>
          <w:b/>
          <w:lang w:val="es-ES_tradnl"/>
        </w:rPr>
      </w:pPr>
      <w:bookmarkStart w:id="8" w:name="Guia"/>
      <w:r>
        <w:rPr>
          <w:rFonts w:eastAsia="Times New Roman"/>
          <w:b/>
          <w:lang w:val="es-ES_tradnl"/>
        </w:rPr>
        <w:t>GUIA</w:t>
      </w:r>
      <w:bookmarkEnd w:id="8"/>
      <w:r>
        <w:rPr>
          <w:rFonts w:eastAsia="Times New Roman"/>
          <w:b/>
          <w:lang w:val="es-ES_tradnl"/>
        </w:rPr>
        <w:t xml:space="preserve"> PARA AUTORES:</w:t>
      </w:r>
    </w:p>
    <w:p w14:paraId="1BF7A273" w14:textId="77777777" w:rsidR="00C2202D" w:rsidRDefault="00C2202D" w:rsidP="00C22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imes New Roman"/>
          <w:sz w:val="20"/>
          <w:lang w:val="es-ES_tradnl"/>
        </w:rPr>
      </w:pPr>
      <w:r>
        <w:rPr>
          <w:rFonts w:eastAsia="Times New Roman"/>
          <w:sz w:val="20"/>
          <w:lang w:val="es-ES_tradnl"/>
        </w:rPr>
        <w:tab/>
        <w:t xml:space="preserve">El Manuscrito debe redactarse  a doble espacio y según el formato de la American Psychological Association (APA). Los artículos que no cumplan con estos requsitos </w:t>
      </w:r>
      <w:r>
        <w:rPr>
          <w:rFonts w:eastAsia="Times New Roman"/>
          <w:b/>
          <w:i/>
          <w:sz w:val="20"/>
          <w:lang w:val="es-ES_tradnl"/>
        </w:rPr>
        <w:t xml:space="preserve">no </w:t>
      </w:r>
      <w:r>
        <w:rPr>
          <w:rFonts w:eastAsia="Times New Roman"/>
          <w:sz w:val="20"/>
          <w:lang w:val="es-ES_tradnl"/>
        </w:rPr>
        <w:t xml:space="preserve">serán considerados. </w:t>
      </w:r>
    </w:p>
    <w:p w14:paraId="061FDD90" w14:textId="77777777" w:rsidR="00C2202D" w:rsidRPr="00EC4667" w:rsidRDefault="00C2202D" w:rsidP="00C22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imes New Roman"/>
          <w:sz w:val="20"/>
          <w:lang w:val="es-EC"/>
        </w:rPr>
      </w:pPr>
      <w:r>
        <w:rPr>
          <w:rFonts w:eastAsia="Times New Roman"/>
          <w:sz w:val="20"/>
          <w:lang w:val="es-ES_tradnl"/>
        </w:rPr>
        <w:t xml:space="preserve">Los artículos no podrán exceder las 20 páginas, tamaño carta, escritos a doble espacio y en letra formato Times, 12puntos </w:t>
      </w:r>
      <w:r w:rsidRPr="00EC4667">
        <w:rPr>
          <w:rFonts w:eastAsia="Times New Roman"/>
          <w:sz w:val="20"/>
          <w:lang w:val="es-EC"/>
        </w:rPr>
        <w:t xml:space="preserve">- (hoja tamaño carta de 21.59 cm x 27.94 cm) </w:t>
      </w:r>
    </w:p>
    <w:p w14:paraId="0F83913E" w14:textId="77777777" w:rsidR="00C2202D" w:rsidRPr="00EC4667" w:rsidRDefault="00C2202D" w:rsidP="00C22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imes New Roman"/>
          <w:lang w:val="es-EC"/>
        </w:rPr>
      </w:pPr>
      <w:r w:rsidRPr="00EC4667">
        <w:rPr>
          <w:rFonts w:eastAsia="Times New Roman"/>
          <w:b/>
          <w:lang w:val="es-EC"/>
        </w:rPr>
        <w:t xml:space="preserve">Ajuste de márgenes del documento </w:t>
      </w:r>
      <w:r w:rsidRPr="00EC4667">
        <w:rPr>
          <w:rFonts w:eastAsia="Times New Roman"/>
          <w:lang w:val="es-EC"/>
        </w:rPr>
        <w:t xml:space="preserve"> </w:t>
      </w:r>
    </w:p>
    <w:p w14:paraId="4567A647" w14:textId="77777777" w:rsidR="00C2202D" w:rsidRPr="00EC4667" w:rsidRDefault="00C2202D" w:rsidP="00C22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imes New Roman"/>
          <w:sz w:val="20"/>
          <w:lang w:val="es-EC"/>
        </w:rPr>
      </w:pPr>
      <w:r w:rsidRPr="00EC4667">
        <w:rPr>
          <w:rFonts w:eastAsia="Times New Roman"/>
          <w:sz w:val="20"/>
          <w:lang w:val="es-EC"/>
        </w:rPr>
        <w:t xml:space="preserve">- Derecha: 0.50” (1.270 cm) - Arriba: 0.75” - Cabeza: 0.50”  </w:t>
      </w:r>
    </w:p>
    <w:p w14:paraId="3462D8D2" w14:textId="77777777" w:rsidR="00C2202D" w:rsidRPr="00EC4667" w:rsidRDefault="00C2202D" w:rsidP="00C22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imes New Roman"/>
          <w:sz w:val="20"/>
          <w:lang w:val="es-EC"/>
        </w:rPr>
      </w:pPr>
      <w:r w:rsidRPr="00EC4667">
        <w:rPr>
          <w:rFonts w:eastAsia="Times New Roman"/>
          <w:sz w:val="20"/>
          <w:lang w:val="es-EC"/>
        </w:rPr>
        <w:t xml:space="preserve">- Izquierda: 0.75” (1.905 cm) - Abajo: 0.75” - Pies: 0.50” </w:t>
      </w:r>
    </w:p>
    <w:p w14:paraId="4F24C0C3" w14:textId="77777777" w:rsidR="00C2202D" w:rsidRDefault="00C2202D" w:rsidP="00C2202D">
      <w:pPr>
        <w:pStyle w:val="BodyTextIndent2"/>
        <w:ind w:left="0"/>
        <w:rPr>
          <w:rFonts w:ascii="Calibri" w:hAnsi="Calibri"/>
          <w:sz w:val="20"/>
        </w:rPr>
      </w:pPr>
      <w:r>
        <w:rPr>
          <w:rFonts w:ascii="Calibri" w:hAnsi="Calibri"/>
          <w:sz w:val="20"/>
        </w:rPr>
        <w:t>utilizando el procesador de textos, Word® (.doc). de Microsoft® versión 97 o posterior (windows o Mac).</w:t>
      </w:r>
    </w:p>
    <w:p w14:paraId="5003D5D3" w14:textId="77777777" w:rsidR="00C2202D" w:rsidRDefault="00C2202D" w:rsidP="00C2202D">
      <w:pPr>
        <w:widowControl w:val="0"/>
        <w:autoSpaceDE w:val="0"/>
        <w:autoSpaceDN w:val="0"/>
        <w:adjustRightInd w:val="0"/>
        <w:spacing w:after="0"/>
        <w:ind w:right="200"/>
        <w:rPr>
          <w:rFonts w:eastAsia="Times New Roman"/>
          <w:sz w:val="20"/>
          <w:lang w:val="es-ES_tradnl"/>
        </w:rPr>
      </w:pPr>
      <w:r>
        <w:rPr>
          <w:rFonts w:eastAsia="Times New Roman"/>
          <w:sz w:val="20"/>
          <w:lang w:val="es-ES_tradnl"/>
        </w:rPr>
        <w:t>Los autores son responsables de solicitar autorización para el uso de tablas y citas originales de las fuentes originales, según se especifíca en la Ley de Derechos de Autor. Las figuras deben enviarse por proceso electrónico. El nombre del autor, su dirección electrónica  e institucional deben aparecer solamente en la portada. El autor interesado debe enviar su trabajo a la dirección de la revista electrónica</w:t>
      </w:r>
      <w:r>
        <w:rPr>
          <w:rFonts w:eastAsia="Times New Roman"/>
          <w:b/>
          <w:i/>
          <w:sz w:val="20"/>
          <w:lang w:val="es-ES_tradnl"/>
        </w:rPr>
        <w:t xml:space="preserve">  Leer Escribir y Descubrir </w:t>
      </w:r>
      <w:r>
        <w:rPr>
          <w:rFonts w:eastAsia="Times New Roman"/>
          <w:sz w:val="20"/>
          <w:lang w:val="es-ES_tradnl"/>
        </w:rPr>
        <w:t xml:space="preserve">que aparece a continuación: </w:t>
      </w:r>
      <w:hyperlink r:id="rId68" w:history="1">
        <w:r w:rsidRPr="00EC4667">
          <w:rPr>
            <w:rStyle w:val="Hyperlink"/>
            <w:sz w:val="20"/>
            <w:lang w:val="es-EC"/>
          </w:rPr>
          <w:t>larevista@reading.org</w:t>
        </w:r>
      </w:hyperlink>
    </w:p>
    <w:p w14:paraId="3E2EE974" w14:textId="77777777" w:rsidR="00C2202D" w:rsidRDefault="00C2202D" w:rsidP="00C2202D">
      <w:pPr>
        <w:pStyle w:val="BlockText"/>
        <w:ind w:left="0" w:firstLine="720"/>
        <w:jc w:val="left"/>
        <w:rPr>
          <w:rFonts w:ascii="Calibri" w:hAnsi="Calibri"/>
          <w:sz w:val="20"/>
        </w:rPr>
      </w:pPr>
      <w:r>
        <w:rPr>
          <w:rFonts w:ascii="Calibri" w:hAnsi="Calibri"/>
          <w:sz w:val="20"/>
        </w:rPr>
        <w:t xml:space="preserve">Una vez recibido el artículo, se enviará un recibo al autor. El artículo se somete ante el Consejo Editorial como organismo debidamente constituido bajo la presidencia de la directora/editora, quien evaluará en primera instancia. Si lo considera meritorio, lo remite, en forma anónima a dos lectores externos, quienes colaboran como evaluadores expertos </w:t>
      </w:r>
      <w:r>
        <w:rPr>
          <w:rFonts w:ascii="Calibri" w:hAnsi="Calibri"/>
          <w:sz w:val="20"/>
        </w:rPr>
        <w:lastRenderedPageBreak/>
        <w:t xml:space="preserve">ante el Consejo Académico. Al recibir los trabajos debidamente valorados por los evaluadores externos, el Consejo Editorial por medio de su directora/editora, decide si el trabajo se publica, si se devuelve al autor para correcciones o si no se publica. Todo esto en un plazo no mayor a  cuatro semanas desde su  consignación en la dirección de la revista. Si se incurre en alguno de los casos anteriores, la directora/editora enviará comunicación al autor, notificando la decisión del Consejo Editorial. Los trabajos que no se acepten no se devolverán. </w:t>
      </w:r>
    </w:p>
    <w:p w14:paraId="28BECCE7" w14:textId="77777777" w:rsidR="00C2202D" w:rsidRDefault="00C2202D" w:rsidP="00C2202D">
      <w:pPr>
        <w:widowControl w:val="0"/>
        <w:autoSpaceDE w:val="0"/>
        <w:autoSpaceDN w:val="0"/>
        <w:adjustRightInd w:val="0"/>
        <w:spacing w:after="0"/>
        <w:ind w:right="200"/>
        <w:rPr>
          <w:rFonts w:eastAsia="Times New Roman"/>
          <w:b/>
          <w:lang w:val="es-ES_tradnl"/>
        </w:rPr>
      </w:pPr>
      <w:r>
        <w:rPr>
          <w:rFonts w:eastAsia="Times New Roman"/>
          <w:b/>
          <w:lang w:val="es-ES_tradnl"/>
        </w:rPr>
        <w:t xml:space="preserve">PROCESO DE EDICIÓN  </w:t>
      </w:r>
    </w:p>
    <w:p w14:paraId="3AC77184" w14:textId="77777777" w:rsidR="00C2202D" w:rsidRDefault="00C2202D" w:rsidP="00C2202D">
      <w:pPr>
        <w:widowControl w:val="0"/>
        <w:autoSpaceDE w:val="0"/>
        <w:autoSpaceDN w:val="0"/>
        <w:adjustRightInd w:val="0"/>
        <w:spacing w:after="0"/>
        <w:ind w:left="200" w:right="200"/>
        <w:rPr>
          <w:rFonts w:eastAsia="Times New Roman"/>
          <w:sz w:val="20"/>
          <w:lang w:val="es-ES_tradnl"/>
        </w:rPr>
      </w:pPr>
      <w:r>
        <w:rPr>
          <w:rFonts w:eastAsia="Times New Roman"/>
          <w:sz w:val="20"/>
          <w:lang w:val="es-ES_tradnl"/>
        </w:rPr>
        <w:t xml:space="preserve"> La revista: Leer, Escribir y Descubrir Publicará artículos,  enviados a la Dirección de la Revista. </w:t>
      </w:r>
    </w:p>
    <w:p w14:paraId="105AA641" w14:textId="77777777" w:rsidR="00C2202D" w:rsidRDefault="00C2202D" w:rsidP="00C2202D">
      <w:pPr>
        <w:widowControl w:val="0"/>
        <w:autoSpaceDE w:val="0"/>
        <w:autoSpaceDN w:val="0"/>
        <w:adjustRightInd w:val="0"/>
        <w:spacing w:after="0"/>
        <w:ind w:right="200"/>
        <w:rPr>
          <w:rFonts w:eastAsia="Times New Roman"/>
          <w:lang w:val="es-ES_tradnl"/>
        </w:rPr>
      </w:pPr>
      <w:r>
        <w:rPr>
          <w:rFonts w:eastAsia="Times New Roman"/>
          <w:b/>
          <w:lang w:val="es-ES_tradnl"/>
        </w:rPr>
        <w:t>A. Envío de artículos por parte de los autores</w:t>
      </w:r>
      <w:r>
        <w:rPr>
          <w:rFonts w:eastAsia="Times New Roman"/>
          <w:lang w:val="es-ES_tradnl"/>
        </w:rPr>
        <w:t> </w:t>
      </w:r>
    </w:p>
    <w:p w14:paraId="00A8C22A" w14:textId="77777777" w:rsidR="00C2202D" w:rsidRDefault="00C2202D" w:rsidP="00C2202D">
      <w:pPr>
        <w:widowControl w:val="0"/>
        <w:numPr>
          <w:ilvl w:val="0"/>
          <w:numId w:val="1"/>
        </w:numPr>
        <w:autoSpaceDE w:val="0"/>
        <w:autoSpaceDN w:val="0"/>
        <w:adjustRightInd w:val="0"/>
        <w:spacing w:after="0" w:line="240" w:lineRule="auto"/>
        <w:ind w:right="600"/>
        <w:rPr>
          <w:rFonts w:eastAsia="Times New Roman"/>
          <w:sz w:val="20"/>
          <w:lang w:val="es-ES_tradnl"/>
        </w:rPr>
      </w:pPr>
      <w:r>
        <w:rPr>
          <w:rFonts w:eastAsia="Times New Roman"/>
          <w:sz w:val="20"/>
          <w:lang w:val="es-ES_tradnl"/>
        </w:rPr>
        <w:t>Enviar los manuscritos a la dirección de la revista correo electrónico:</w:t>
      </w:r>
    </w:p>
    <w:p w14:paraId="652D81B9" w14:textId="77777777" w:rsidR="00C2202D" w:rsidRDefault="001758E4" w:rsidP="00C2202D">
      <w:pPr>
        <w:widowControl w:val="0"/>
        <w:autoSpaceDE w:val="0"/>
        <w:autoSpaceDN w:val="0"/>
        <w:adjustRightInd w:val="0"/>
        <w:spacing w:after="0"/>
        <w:ind w:left="1100" w:right="600"/>
        <w:rPr>
          <w:rFonts w:eastAsia="Times New Roman"/>
          <w:sz w:val="20"/>
          <w:lang w:val="es-ES_tradnl"/>
        </w:rPr>
      </w:pPr>
      <w:hyperlink r:id="rId69" w:history="1">
        <w:r w:rsidR="00C2202D" w:rsidRPr="00EC4667">
          <w:rPr>
            <w:rStyle w:val="Hyperlink"/>
            <w:sz w:val="20"/>
            <w:lang w:val="es-EC"/>
          </w:rPr>
          <w:t>larevista@reading.org</w:t>
        </w:r>
      </w:hyperlink>
    </w:p>
    <w:p w14:paraId="1DD68674" w14:textId="77777777" w:rsidR="00C2202D" w:rsidRDefault="00C2202D" w:rsidP="00C2202D">
      <w:pPr>
        <w:widowControl w:val="0"/>
        <w:autoSpaceDE w:val="0"/>
        <w:autoSpaceDN w:val="0"/>
        <w:adjustRightInd w:val="0"/>
        <w:spacing w:after="0"/>
        <w:ind w:right="600"/>
        <w:rPr>
          <w:rFonts w:eastAsia="Times New Roman"/>
          <w:b/>
          <w:lang w:val="es-ES_tradnl"/>
        </w:rPr>
      </w:pPr>
      <w:r>
        <w:rPr>
          <w:rFonts w:eastAsia="Times New Roman"/>
          <w:b/>
          <w:lang w:val="es-ES_tradnl"/>
        </w:rPr>
        <w:t>B. Edición de los trabajos (artículos) recibidos:</w:t>
      </w:r>
    </w:p>
    <w:p w14:paraId="49F0D2D4" w14:textId="77777777" w:rsidR="00C2202D" w:rsidRDefault="00C2202D" w:rsidP="00C2202D">
      <w:pPr>
        <w:widowControl w:val="0"/>
        <w:numPr>
          <w:ilvl w:val="0"/>
          <w:numId w:val="2"/>
        </w:numPr>
        <w:autoSpaceDE w:val="0"/>
        <w:autoSpaceDN w:val="0"/>
        <w:adjustRightInd w:val="0"/>
        <w:spacing w:after="0" w:line="240" w:lineRule="auto"/>
        <w:ind w:right="600"/>
        <w:rPr>
          <w:rFonts w:eastAsia="Times New Roman"/>
          <w:sz w:val="20"/>
          <w:lang w:val="es-ES_tradnl"/>
        </w:rPr>
      </w:pPr>
      <w:r>
        <w:rPr>
          <w:rFonts w:eastAsia="Times New Roman"/>
          <w:sz w:val="20"/>
          <w:lang w:val="es-ES_tradnl"/>
        </w:rPr>
        <w:t>Registrar la fecha en la que se recibe. Elegir un mínimo de dos revisores/especialistas que, por idioma y temática, puedan encargarse de la revisión.  </w:t>
      </w:r>
    </w:p>
    <w:p w14:paraId="36D4DBD1" w14:textId="77777777" w:rsidR="00C2202D" w:rsidRDefault="00C2202D" w:rsidP="00C2202D">
      <w:pPr>
        <w:widowControl w:val="0"/>
        <w:autoSpaceDE w:val="0"/>
        <w:autoSpaceDN w:val="0"/>
        <w:adjustRightInd w:val="0"/>
        <w:spacing w:after="0"/>
        <w:ind w:left="1160" w:right="600" w:hanging="480"/>
        <w:rPr>
          <w:rFonts w:eastAsia="Times New Roman"/>
          <w:sz w:val="20"/>
          <w:lang w:val="es-ES_tradnl"/>
        </w:rPr>
      </w:pPr>
      <w:r>
        <w:rPr>
          <w:rFonts w:eastAsia="Times New Roman"/>
          <w:sz w:val="20"/>
          <w:lang w:val="es-ES_tradnl"/>
        </w:rPr>
        <w:t xml:space="preserve">2.  Escribir a los </w:t>
      </w:r>
      <w:r>
        <w:rPr>
          <w:rFonts w:eastAsia="Times New Roman"/>
          <w:i/>
          <w:sz w:val="20"/>
          <w:lang w:val="es-ES_tradnl"/>
        </w:rPr>
        <w:t>evaluadores/especialistas</w:t>
      </w:r>
      <w:r>
        <w:rPr>
          <w:rFonts w:eastAsia="Times New Roman"/>
          <w:sz w:val="20"/>
          <w:lang w:val="es-ES_tradnl"/>
        </w:rPr>
        <w:t xml:space="preserve"> elegidos y pedirles que respondan antes de 15 días:</w:t>
      </w:r>
    </w:p>
    <w:p w14:paraId="1F01C1BC" w14:textId="77777777" w:rsidR="00C2202D" w:rsidRDefault="00C2202D" w:rsidP="00C2202D">
      <w:pPr>
        <w:widowControl w:val="0"/>
        <w:autoSpaceDE w:val="0"/>
        <w:autoSpaceDN w:val="0"/>
        <w:adjustRightInd w:val="0"/>
        <w:spacing w:after="0"/>
        <w:ind w:left="1720" w:right="580" w:hanging="560"/>
        <w:rPr>
          <w:rFonts w:eastAsia="Times New Roman"/>
          <w:sz w:val="20"/>
          <w:lang w:val="es-ES_tradnl"/>
        </w:rPr>
      </w:pPr>
      <w:r>
        <w:rPr>
          <w:rFonts w:eastAsia="Times New Roman"/>
          <w:sz w:val="20"/>
          <w:lang w:val="es-ES_tradnl"/>
        </w:rPr>
        <w:t>a.   Si aceptan, rechazan o sugieren revisiones previas a su publicación.</w:t>
      </w:r>
    </w:p>
    <w:p w14:paraId="217216DA" w14:textId="77777777" w:rsidR="00C2202D" w:rsidRDefault="00C2202D" w:rsidP="00C2202D">
      <w:pPr>
        <w:widowControl w:val="0"/>
        <w:autoSpaceDE w:val="0"/>
        <w:autoSpaceDN w:val="0"/>
        <w:adjustRightInd w:val="0"/>
        <w:spacing w:after="0"/>
        <w:ind w:left="1720" w:right="580" w:hanging="560"/>
        <w:rPr>
          <w:rFonts w:eastAsia="Times New Roman"/>
          <w:sz w:val="20"/>
          <w:lang w:val="es-ES_tradnl"/>
        </w:rPr>
      </w:pPr>
      <w:r>
        <w:rPr>
          <w:rFonts w:eastAsia="Times New Roman"/>
          <w:sz w:val="20"/>
          <w:lang w:val="es-ES_tradnl"/>
        </w:rPr>
        <w:t>b.   Comentarios para el autor (indicando, en su caso, puntos a reconsiderar, explicar o modificar).</w:t>
      </w:r>
    </w:p>
    <w:p w14:paraId="30E35C99" w14:textId="77777777" w:rsidR="00C2202D" w:rsidRDefault="00C2202D" w:rsidP="00C2202D">
      <w:pPr>
        <w:widowControl w:val="0"/>
        <w:autoSpaceDE w:val="0"/>
        <w:autoSpaceDN w:val="0"/>
        <w:adjustRightInd w:val="0"/>
        <w:spacing w:after="0"/>
        <w:ind w:left="1720" w:right="580" w:hanging="560"/>
        <w:rPr>
          <w:rFonts w:eastAsia="Times New Roman"/>
          <w:sz w:val="20"/>
          <w:lang w:val="es-ES_tradnl"/>
        </w:rPr>
      </w:pPr>
      <w:r>
        <w:rPr>
          <w:rFonts w:eastAsia="Times New Roman"/>
          <w:sz w:val="20"/>
          <w:lang w:val="es-ES_tradnl"/>
        </w:rPr>
        <w:lastRenderedPageBreak/>
        <w:t>c.   Sugerencias para ampliar las posibilidades de desarrollo del tema (páginas WWW de especial interés, otros documentos, etc.)</w:t>
      </w:r>
    </w:p>
    <w:p w14:paraId="1D64244A" w14:textId="77777777" w:rsidR="00C2202D" w:rsidRDefault="00C2202D" w:rsidP="00C2202D">
      <w:pPr>
        <w:widowControl w:val="0"/>
        <w:autoSpaceDE w:val="0"/>
        <w:autoSpaceDN w:val="0"/>
        <w:adjustRightInd w:val="0"/>
        <w:spacing w:after="0"/>
        <w:ind w:left="1160" w:right="840" w:hanging="480"/>
        <w:rPr>
          <w:rFonts w:eastAsia="Times New Roman"/>
          <w:sz w:val="20"/>
          <w:lang w:val="es-ES_tradnl"/>
        </w:rPr>
      </w:pPr>
      <w:r>
        <w:rPr>
          <w:rFonts w:eastAsia="Times New Roman"/>
          <w:sz w:val="20"/>
          <w:lang w:val="es-ES_tradnl"/>
        </w:rPr>
        <w:t>3.  La directora/editora hace un resumen de los planteamientos de los evaluadores/especialistas, sin nombres, para posteriormente remitirlo al autor con el fin de informar alguna de las siguientes opciones:</w:t>
      </w:r>
    </w:p>
    <w:p w14:paraId="25D0E208" w14:textId="77777777" w:rsidR="00C2202D" w:rsidRDefault="00C2202D" w:rsidP="00C2202D">
      <w:pPr>
        <w:widowControl w:val="0"/>
        <w:autoSpaceDE w:val="0"/>
        <w:autoSpaceDN w:val="0"/>
        <w:adjustRightInd w:val="0"/>
        <w:spacing w:after="0"/>
        <w:ind w:left="1530" w:right="580" w:hanging="360"/>
        <w:rPr>
          <w:rFonts w:eastAsia="Times New Roman"/>
          <w:sz w:val="20"/>
          <w:lang w:val="es-ES_tradnl"/>
        </w:rPr>
      </w:pPr>
      <w:r>
        <w:rPr>
          <w:rFonts w:eastAsia="Times New Roman"/>
          <w:sz w:val="20"/>
          <w:lang w:val="es-ES_tradnl"/>
        </w:rPr>
        <w:t>a.   Informar de la aceptación y de la fecha de publicación.</w:t>
      </w:r>
    </w:p>
    <w:p w14:paraId="597C1AC1" w14:textId="77777777" w:rsidR="00C2202D" w:rsidRDefault="00C2202D" w:rsidP="00C2202D">
      <w:pPr>
        <w:widowControl w:val="0"/>
        <w:autoSpaceDE w:val="0"/>
        <w:autoSpaceDN w:val="0"/>
        <w:adjustRightInd w:val="0"/>
        <w:spacing w:after="0"/>
        <w:ind w:left="1940" w:right="580" w:hanging="770"/>
        <w:rPr>
          <w:rFonts w:eastAsia="Times New Roman"/>
          <w:sz w:val="20"/>
          <w:lang w:val="es-ES_tradnl"/>
        </w:rPr>
      </w:pPr>
      <w:r>
        <w:rPr>
          <w:rFonts w:eastAsia="Times New Roman"/>
          <w:sz w:val="20"/>
          <w:lang w:val="es-ES_tradnl"/>
        </w:rPr>
        <w:t>b.   Remitir las objeciones planteadas por los evaluadores externos y solicitar los cambios pertinentes a la mayor brevedad.</w:t>
      </w:r>
    </w:p>
    <w:p w14:paraId="091B53C1" w14:textId="77777777" w:rsidR="00C2202D" w:rsidRDefault="00C2202D" w:rsidP="00C2202D">
      <w:pPr>
        <w:widowControl w:val="0"/>
        <w:autoSpaceDE w:val="0"/>
        <w:autoSpaceDN w:val="0"/>
        <w:adjustRightInd w:val="0"/>
        <w:spacing w:after="0"/>
        <w:ind w:left="1940" w:right="580" w:hanging="770"/>
        <w:rPr>
          <w:rFonts w:eastAsia="Times New Roman"/>
          <w:sz w:val="20"/>
          <w:lang w:val="es-ES_tradnl"/>
        </w:rPr>
      </w:pPr>
      <w:r>
        <w:rPr>
          <w:rFonts w:eastAsia="Times New Roman"/>
          <w:sz w:val="20"/>
          <w:lang w:val="es-ES_tradnl"/>
        </w:rPr>
        <w:t>c.   Informar de la denegación del manuscrito remitido, con indicación de razones (no ajustarse al contenido de la revista, etc.) y sugerencia de otros posibles lugares para publicar.</w:t>
      </w:r>
    </w:p>
    <w:p w14:paraId="7868CD54" w14:textId="77777777" w:rsidR="00C2202D" w:rsidRPr="00D80B13" w:rsidRDefault="00C2202D" w:rsidP="00C2202D">
      <w:pPr>
        <w:widowControl w:val="0"/>
        <w:autoSpaceDE w:val="0"/>
        <w:autoSpaceDN w:val="0"/>
        <w:adjustRightInd w:val="0"/>
        <w:spacing w:after="0"/>
        <w:ind w:left="1170" w:right="600" w:hanging="450"/>
        <w:rPr>
          <w:lang w:val="es-EC"/>
        </w:rPr>
      </w:pPr>
      <w:r>
        <w:rPr>
          <w:rFonts w:eastAsia="Times New Roman"/>
          <w:lang w:val="es-ES_tradnl"/>
        </w:rPr>
        <w:t xml:space="preserve">4.  </w:t>
      </w:r>
      <w:r>
        <w:rPr>
          <w:rFonts w:eastAsia="Times New Roman"/>
          <w:sz w:val="20"/>
          <w:lang w:val="es-ES_tradnl"/>
        </w:rPr>
        <w:t>Cuando el autor remita el artículo modificado para solventar las objeciones, se reenviará al evaluador /especialista  quien haya expresado la mayor parte de objeciones, para que vean si la nueva versión es apta para publicar.</w:t>
      </w:r>
      <w:r>
        <w:rPr>
          <w:lang w:val="es-ES_tradnl"/>
        </w:rPr>
        <w:t xml:space="preserve"> </w:t>
      </w:r>
    </w:p>
    <w:p w14:paraId="679A14E3" w14:textId="77777777" w:rsidR="00C2202D" w:rsidRPr="00D80B13" w:rsidRDefault="00C2202D" w:rsidP="00C2202D">
      <w:pPr>
        <w:spacing w:after="0"/>
        <w:rPr>
          <w:rFonts w:ascii="Cambria" w:hAnsi="Cambria" w:cs="Helvetica"/>
          <w:b/>
          <w:color w:val="000000"/>
          <w:sz w:val="24"/>
          <w:szCs w:val="24"/>
          <w:u w:val="single"/>
          <w:lang w:val="es-EC"/>
        </w:rPr>
      </w:pPr>
    </w:p>
    <w:p w14:paraId="1D202E98" w14:textId="77777777" w:rsidR="00C2202D" w:rsidRPr="00D80B13" w:rsidRDefault="00C2202D" w:rsidP="00C2202D">
      <w:pPr>
        <w:spacing w:after="0"/>
        <w:rPr>
          <w:rFonts w:ascii="Cambria" w:hAnsi="Cambria" w:cs="Helvetica"/>
          <w:b/>
          <w:color w:val="000000"/>
          <w:sz w:val="24"/>
          <w:szCs w:val="24"/>
          <w:u w:val="single"/>
          <w:lang w:val="es-EC"/>
        </w:rPr>
      </w:pPr>
    </w:p>
    <w:p w14:paraId="76A846CC" w14:textId="77777777" w:rsidR="00C2202D" w:rsidRPr="00D80B13" w:rsidRDefault="00C2202D" w:rsidP="00C2202D">
      <w:pPr>
        <w:spacing w:after="0"/>
        <w:rPr>
          <w:rFonts w:ascii="Cambria" w:hAnsi="Cambria" w:cs="Helvetica"/>
          <w:b/>
          <w:color w:val="000000"/>
          <w:sz w:val="24"/>
          <w:szCs w:val="24"/>
          <w:u w:val="single"/>
          <w:lang w:val="es-EC"/>
        </w:rPr>
      </w:pPr>
    </w:p>
    <w:p w14:paraId="30B0E830" w14:textId="77777777" w:rsidR="00C2202D" w:rsidRPr="00D80B13" w:rsidRDefault="00C2202D" w:rsidP="00C2202D">
      <w:pPr>
        <w:spacing w:after="0"/>
        <w:rPr>
          <w:rFonts w:ascii="Cambria" w:hAnsi="Cambria" w:cs="Helvetica"/>
          <w:b/>
          <w:color w:val="000000"/>
          <w:sz w:val="24"/>
          <w:szCs w:val="24"/>
          <w:u w:val="single"/>
          <w:lang w:val="es-EC"/>
        </w:rPr>
      </w:pPr>
    </w:p>
    <w:p w14:paraId="0DC83875" w14:textId="77777777" w:rsidR="00C2202D" w:rsidRPr="00D80B13" w:rsidRDefault="00C2202D" w:rsidP="00C2202D">
      <w:pPr>
        <w:spacing w:after="0"/>
        <w:rPr>
          <w:lang w:val="es-EC"/>
        </w:rPr>
      </w:pPr>
    </w:p>
    <w:p w14:paraId="552A8AC3" w14:textId="77777777" w:rsidR="00C2202D" w:rsidRPr="00D80B13" w:rsidRDefault="00C2202D" w:rsidP="00C2202D">
      <w:pPr>
        <w:rPr>
          <w:lang w:val="es-EC"/>
        </w:rPr>
      </w:pPr>
    </w:p>
    <w:p w14:paraId="5C1A45C3" w14:textId="77777777" w:rsidR="00C2202D" w:rsidRPr="00D80B13" w:rsidRDefault="00C2202D" w:rsidP="00C2202D">
      <w:pPr>
        <w:rPr>
          <w:lang w:val="es-EC"/>
        </w:rPr>
      </w:pPr>
    </w:p>
    <w:p w14:paraId="76F32B65" w14:textId="77777777" w:rsidR="00C321CA" w:rsidRPr="00D80B13" w:rsidRDefault="00C321CA">
      <w:pPr>
        <w:rPr>
          <w:lang w:val="es-EC"/>
        </w:rPr>
      </w:pPr>
    </w:p>
    <w:sectPr w:rsidR="00C321CA" w:rsidRPr="00D80B13" w:rsidSect="00304895">
      <w:pgSz w:w="12240" w:h="15840"/>
      <w:pgMar w:top="1440" w:right="1440" w:bottom="1440" w:left="1440" w:header="720" w:footer="720" w:gutter="0"/>
      <w:pgNumType w:start="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EB306" w14:textId="77777777" w:rsidR="00A22A3E" w:rsidRDefault="00A22A3E" w:rsidP="002D00FE">
      <w:pPr>
        <w:spacing w:after="0" w:line="240" w:lineRule="auto"/>
      </w:pPr>
      <w:r>
        <w:separator/>
      </w:r>
    </w:p>
  </w:endnote>
  <w:endnote w:type="continuationSeparator" w:id="0">
    <w:p w14:paraId="7C38991F" w14:textId="77777777" w:rsidR="00A22A3E" w:rsidRDefault="00A22A3E" w:rsidP="002D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77243"/>
      <w:docPartObj>
        <w:docPartGallery w:val="Page Numbers (Bottom of Page)"/>
        <w:docPartUnique/>
      </w:docPartObj>
    </w:sdtPr>
    <w:sdtEndPr/>
    <w:sdtContent>
      <w:p w14:paraId="088A2C0C" w14:textId="77777777" w:rsidR="007832BD" w:rsidRDefault="007832BD" w:rsidP="007832BD">
        <w:pPr>
          <w:pBdr>
            <w:bottom w:val="single" w:sz="12" w:space="1" w:color="auto"/>
          </w:pBdr>
          <w:rPr>
            <w:rFonts w:asciiTheme="minorHAnsi" w:hAnsiTheme="minorHAnsi"/>
            <w:i/>
            <w:sz w:val="18"/>
            <w:szCs w:val="18"/>
          </w:rPr>
        </w:pPr>
      </w:p>
      <w:p w14:paraId="37C88C3F" w14:textId="77777777" w:rsidR="007832BD" w:rsidRPr="00EC4667" w:rsidRDefault="007832BD" w:rsidP="007832BD">
        <w:pPr>
          <w:rPr>
            <w:rFonts w:asciiTheme="minorHAnsi" w:hAnsiTheme="minorHAnsi"/>
            <w:i/>
            <w:sz w:val="18"/>
            <w:szCs w:val="18"/>
            <w:lang w:val="es-EC"/>
          </w:rPr>
        </w:pPr>
        <w:r w:rsidRPr="00EC4667">
          <w:rPr>
            <w:rFonts w:asciiTheme="minorHAnsi" w:hAnsiTheme="minorHAnsi"/>
            <w:i/>
            <w:sz w:val="18"/>
            <w:szCs w:val="18"/>
            <w:lang w:val="es-EC"/>
          </w:rPr>
          <w:t>Revista Electrónica Leer, Escribir y Descubrir    Septiembre 2013</w:t>
        </w:r>
      </w:p>
      <w:p w14:paraId="23B91618" w14:textId="77777777" w:rsidR="007832BD" w:rsidRDefault="007832BD" w:rsidP="007832BD">
        <w:pPr>
          <w:pStyle w:val="Footer"/>
        </w:pPr>
        <w:r w:rsidRPr="00EC4667">
          <w:rPr>
            <w:lang w:val="es-EC"/>
          </w:rPr>
          <w:tab/>
        </w:r>
        <w:r w:rsidRPr="00EC4667">
          <w:rPr>
            <w:lang w:val="es-EC"/>
          </w:rPr>
          <w:tab/>
        </w:r>
        <w:r w:rsidR="007E153F">
          <w:fldChar w:fldCharType="begin"/>
        </w:r>
        <w:r w:rsidR="007E153F">
          <w:instrText xml:space="preserve"> PAGE   \* MERGEFORMAT </w:instrText>
        </w:r>
        <w:r w:rsidR="007E153F">
          <w:fldChar w:fldCharType="separate"/>
        </w:r>
        <w:r w:rsidR="001758E4">
          <w:rPr>
            <w:noProof/>
          </w:rPr>
          <w:t>2</w:t>
        </w:r>
        <w:r w:rsidR="007E153F">
          <w:rPr>
            <w:noProof/>
          </w:rPr>
          <w:fldChar w:fldCharType="end"/>
        </w:r>
      </w:p>
    </w:sdtContent>
  </w:sdt>
  <w:p w14:paraId="0E915BF5" w14:textId="77777777" w:rsidR="009E77DD" w:rsidRDefault="009E7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CC037" w14:textId="77777777" w:rsidR="009E77DD" w:rsidRDefault="009E77DD">
    <w:pPr>
      <w:pStyle w:val="Footer"/>
    </w:pPr>
  </w:p>
  <w:p w14:paraId="2DD6FEC9" w14:textId="77777777" w:rsidR="009E77DD" w:rsidRDefault="009E7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BC762" w14:textId="77777777" w:rsidR="00A22A3E" w:rsidRDefault="00A22A3E" w:rsidP="002D00FE">
      <w:pPr>
        <w:spacing w:after="0" w:line="240" w:lineRule="auto"/>
      </w:pPr>
      <w:r>
        <w:separator/>
      </w:r>
    </w:p>
  </w:footnote>
  <w:footnote w:type="continuationSeparator" w:id="0">
    <w:p w14:paraId="6996148E" w14:textId="77777777" w:rsidR="00A22A3E" w:rsidRDefault="00A22A3E" w:rsidP="002D00FE">
      <w:pPr>
        <w:spacing w:after="0" w:line="240" w:lineRule="auto"/>
      </w:pPr>
      <w:r>
        <w:continuationSeparator/>
      </w:r>
    </w:p>
  </w:footnote>
  <w:footnote w:id="1">
    <w:p w14:paraId="6F5AD607" w14:textId="77777777" w:rsidR="009E77DD" w:rsidRDefault="009E77DD" w:rsidP="002D00FE">
      <w:pPr>
        <w:pStyle w:val="FootnoteText"/>
      </w:pPr>
      <w:r>
        <w:rPr>
          <w:rStyle w:val="FootnoteReference"/>
        </w:rPr>
        <w:footnoteRef/>
      </w:r>
      <w:r>
        <w:t xml:space="preserve"> Sabiendo que los conocimientos previos pueden jugar un rol capital en la escritura, se concibió el pre-texto de escritura como un mecanismo que asegurara una línea de base común entre los estudiantes respecto de sus conocimientos en el tema.</w:t>
      </w:r>
    </w:p>
    <w:p w14:paraId="0AD1C73A" w14:textId="77777777" w:rsidR="009E77DD" w:rsidRDefault="009E77DD" w:rsidP="002D00F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FA6401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2"/>
    <w:multiLevelType w:val="multilevel"/>
    <w:tmpl w:val="0302C894"/>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9358336C"/>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4248539C"/>
    <w:lvl w:ilvl="0">
      <w:numFmt w:val="none"/>
      <w:lvlText w:val=""/>
      <w:lvlJc w:val="left"/>
      <w:pPr>
        <w:tabs>
          <w:tab w:val="num" w:pos="102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21C277D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6"/>
    <w:multiLevelType w:val="multilevel"/>
    <w:tmpl w:val="E80A5E48"/>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4C82929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27707E2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multilevel"/>
    <w:tmpl w:val="EC425F38"/>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85B6086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B2BA29B4"/>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0C"/>
    <w:multiLevelType w:val="multilevel"/>
    <w:tmpl w:val="2E8882B8"/>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D"/>
    <w:multiLevelType w:val="multilevel"/>
    <w:tmpl w:val="369C4D7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353CA5DE"/>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11"/>
    <w:multiLevelType w:val="multilevel"/>
    <w:tmpl w:val="4CA0EA78"/>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0013"/>
    <w:multiLevelType w:val="multilevel"/>
    <w:tmpl w:val="3DB0DD28"/>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000015"/>
    <w:multiLevelType w:val="multilevel"/>
    <w:tmpl w:val="86CE1D4C"/>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0000016"/>
    <w:multiLevelType w:val="multilevel"/>
    <w:tmpl w:val="4E6E42F0"/>
    <w:lvl w:ilvl="0">
      <w:numFmt w:val="none"/>
      <w:lvlText w:val=""/>
      <w:lvlJc w:val="left"/>
      <w:pPr>
        <w:tabs>
          <w:tab w:val="num" w:pos="108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0000019"/>
    <w:multiLevelType w:val="multilevel"/>
    <w:tmpl w:val="FF98246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00001A"/>
    <w:multiLevelType w:val="multilevel"/>
    <w:tmpl w:val="E50207D4"/>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000001B"/>
    <w:multiLevelType w:val="multilevel"/>
    <w:tmpl w:val="D08C1A22"/>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000001C"/>
    <w:multiLevelType w:val="multilevel"/>
    <w:tmpl w:val="10F629C2"/>
    <w:lvl w:ilvl="0">
      <w:numFmt w:val="none"/>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000001D"/>
    <w:multiLevelType w:val="multilevel"/>
    <w:tmpl w:val="4C42DDCC"/>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000001E"/>
    <w:multiLevelType w:val="multilevel"/>
    <w:tmpl w:val="70026452"/>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0000020"/>
    <w:multiLevelType w:val="multilevel"/>
    <w:tmpl w:val="89749A44"/>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0000021"/>
    <w:multiLevelType w:val="multilevel"/>
    <w:tmpl w:val="A2EA601C"/>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2B43C04"/>
    <w:multiLevelType w:val="hybridMultilevel"/>
    <w:tmpl w:val="3AFAD5CC"/>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15157B05"/>
    <w:multiLevelType w:val="hybridMultilevel"/>
    <w:tmpl w:val="85F22BD4"/>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A62ADB"/>
    <w:multiLevelType w:val="hybridMultilevel"/>
    <w:tmpl w:val="44D061D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1CC37BD"/>
    <w:multiLevelType w:val="singleLevel"/>
    <w:tmpl w:val="1816673C"/>
    <w:lvl w:ilvl="0">
      <w:numFmt w:val="bullet"/>
      <w:lvlText w:val="-"/>
      <w:lvlJc w:val="left"/>
      <w:pPr>
        <w:tabs>
          <w:tab w:val="num" w:pos="1110"/>
        </w:tabs>
        <w:ind w:left="1110" w:hanging="405"/>
      </w:pPr>
      <w:rPr>
        <w:rFonts w:ascii="Times New Roman" w:hAnsi="Times New Roman" w:hint="default"/>
      </w:rPr>
    </w:lvl>
  </w:abstractNum>
  <w:abstractNum w:abstractNumId="30" w15:restartNumberingAfterBreak="0">
    <w:nsid w:val="23A82B49"/>
    <w:multiLevelType w:val="hybridMultilevel"/>
    <w:tmpl w:val="E656194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CBF4431"/>
    <w:multiLevelType w:val="hybridMultilevel"/>
    <w:tmpl w:val="7C94DF64"/>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B4747D5"/>
    <w:multiLevelType w:val="hybridMultilevel"/>
    <w:tmpl w:val="2EBC2B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F211A3C"/>
    <w:multiLevelType w:val="hybridMultilevel"/>
    <w:tmpl w:val="D4507E0A"/>
    <w:lvl w:ilvl="0" w:tplc="FFFFFFFF">
      <w:start w:val="1"/>
      <w:numFmt w:val="decimal"/>
      <w:lvlText w:val="%1."/>
      <w:lvlJc w:val="left"/>
      <w:pPr>
        <w:ind w:left="-708" w:hanging="360"/>
      </w:pPr>
      <w:rPr>
        <w:rFonts w:hint="default"/>
      </w:rPr>
    </w:lvl>
    <w:lvl w:ilvl="1" w:tplc="FFFFFFFF">
      <w:start w:val="1"/>
      <w:numFmt w:val="lowerLetter"/>
      <w:lvlText w:val="%2."/>
      <w:lvlJc w:val="left"/>
      <w:pPr>
        <w:ind w:left="12" w:hanging="360"/>
      </w:pPr>
    </w:lvl>
    <w:lvl w:ilvl="2" w:tplc="FFFFFFFF">
      <w:start w:val="1"/>
      <w:numFmt w:val="lowerRoman"/>
      <w:lvlText w:val="%3."/>
      <w:lvlJc w:val="right"/>
      <w:pPr>
        <w:ind w:left="732" w:hanging="180"/>
      </w:pPr>
    </w:lvl>
    <w:lvl w:ilvl="3" w:tplc="FFFFFFFF" w:tentative="1">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34" w15:restartNumberingAfterBreak="0">
    <w:nsid w:val="418B341D"/>
    <w:multiLevelType w:val="hybridMultilevel"/>
    <w:tmpl w:val="6E4842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2B71BB4"/>
    <w:multiLevelType w:val="hybridMultilevel"/>
    <w:tmpl w:val="C63C8FB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1B97202"/>
    <w:multiLevelType w:val="hybridMultilevel"/>
    <w:tmpl w:val="D5C2338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3180262"/>
    <w:multiLevelType w:val="hybridMultilevel"/>
    <w:tmpl w:val="1C508852"/>
    <w:lvl w:ilvl="0" w:tplc="FFFFFFFF">
      <w:start w:val="1"/>
      <w:numFmt w:val="decimal"/>
      <w:lvlText w:val="%1."/>
      <w:lvlJc w:val="left"/>
      <w:pPr>
        <w:tabs>
          <w:tab w:val="num" w:pos="1100"/>
        </w:tabs>
        <w:ind w:left="1100" w:hanging="420"/>
      </w:pPr>
    </w:lvl>
    <w:lvl w:ilvl="1" w:tplc="FFFFFFFF">
      <w:start w:val="1"/>
      <w:numFmt w:val="lowerLetter"/>
      <w:lvlText w:val="%2."/>
      <w:lvlJc w:val="left"/>
      <w:pPr>
        <w:tabs>
          <w:tab w:val="num" w:pos="1760"/>
        </w:tabs>
        <w:ind w:left="1760" w:hanging="360"/>
      </w:pPr>
    </w:lvl>
    <w:lvl w:ilvl="2" w:tplc="FFFFFFFF">
      <w:start w:val="1"/>
      <w:numFmt w:val="lowerRoman"/>
      <w:lvlText w:val="%3."/>
      <w:lvlJc w:val="right"/>
      <w:pPr>
        <w:tabs>
          <w:tab w:val="num" w:pos="2480"/>
        </w:tabs>
        <w:ind w:left="2480" w:hanging="180"/>
      </w:pPr>
    </w:lvl>
    <w:lvl w:ilvl="3" w:tplc="FFFFFFFF">
      <w:start w:val="1"/>
      <w:numFmt w:val="decimal"/>
      <w:lvlText w:val="%4."/>
      <w:lvlJc w:val="left"/>
      <w:pPr>
        <w:tabs>
          <w:tab w:val="num" w:pos="3200"/>
        </w:tabs>
        <w:ind w:left="3200" w:hanging="360"/>
      </w:pPr>
    </w:lvl>
    <w:lvl w:ilvl="4" w:tplc="FFFFFFFF">
      <w:start w:val="1"/>
      <w:numFmt w:val="lowerLetter"/>
      <w:lvlText w:val="%5."/>
      <w:lvlJc w:val="left"/>
      <w:pPr>
        <w:tabs>
          <w:tab w:val="num" w:pos="3920"/>
        </w:tabs>
        <w:ind w:left="3920" w:hanging="360"/>
      </w:pPr>
    </w:lvl>
    <w:lvl w:ilvl="5" w:tplc="FFFFFFFF">
      <w:start w:val="1"/>
      <w:numFmt w:val="lowerRoman"/>
      <w:lvlText w:val="%6."/>
      <w:lvlJc w:val="right"/>
      <w:pPr>
        <w:tabs>
          <w:tab w:val="num" w:pos="4640"/>
        </w:tabs>
        <w:ind w:left="4640" w:hanging="180"/>
      </w:pPr>
    </w:lvl>
    <w:lvl w:ilvl="6" w:tplc="FFFFFFFF">
      <w:start w:val="1"/>
      <w:numFmt w:val="decimal"/>
      <w:lvlText w:val="%7."/>
      <w:lvlJc w:val="left"/>
      <w:pPr>
        <w:tabs>
          <w:tab w:val="num" w:pos="5360"/>
        </w:tabs>
        <w:ind w:left="5360" w:hanging="360"/>
      </w:pPr>
    </w:lvl>
    <w:lvl w:ilvl="7" w:tplc="FFFFFFFF">
      <w:start w:val="1"/>
      <w:numFmt w:val="lowerLetter"/>
      <w:lvlText w:val="%8."/>
      <w:lvlJc w:val="left"/>
      <w:pPr>
        <w:tabs>
          <w:tab w:val="num" w:pos="6080"/>
        </w:tabs>
        <w:ind w:left="6080" w:hanging="360"/>
      </w:pPr>
    </w:lvl>
    <w:lvl w:ilvl="8" w:tplc="FFFFFFFF">
      <w:start w:val="1"/>
      <w:numFmt w:val="lowerRoman"/>
      <w:lvlText w:val="%9."/>
      <w:lvlJc w:val="right"/>
      <w:pPr>
        <w:tabs>
          <w:tab w:val="num" w:pos="6800"/>
        </w:tabs>
        <w:ind w:left="6800" w:hanging="180"/>
      </w:pPr>
    </w:lvl>
  </w:abstractNum>
  <w:abstractNum w:abstractNumId="38" w15:restartNumberingAfterBreak="0">
    <w:nsid w:val="5AE95617"/>
    <w:multiLevelType w:val="hybridMultilevel"/>
    <w:tmpl w:val="5B900E72"/>
    <w:lvl w:ilvl="0" w:tplc="FFFFFFFF">
      <w:start w:val="1"/>
      <w:numFmt w:val="decimal"/>
      <w:lvlText w:val="%1."/>
      <w:lvlJc w:val="left"/>
      <w:pPr>
        <w:tabs>
          <w:tab w:val="num" w:pos="1040"/>
        </w:tabs>
        <w:ind w:left="1040" w:hanging="360"/>
      </w:pPr>
      <w:rPr>
        <w:rFonts w:ascii="TimesNewRomanPSMT" w:hAnsi="TimesNewRomanPSMT" w:cs="Times New Roman" w:hint="cs"/>
      </w:rPr>
    </w:lvl>
    <w:lvl w:ilvl="1" w:tplc="FFFFFFFF">
      <w:start w:val="1"/>
      <w:numFmt w:val="lowerLetter"/>
      <w:lvlText w:val="%2."/>
      <w:lvlJc w:val="left"/>
      <w:pPr>
        <w:tabs>
          <w:tab w:val="num" w:pos="1760"/>
        </w:tabs>
        <w:ind w:left="1760" w:hanging="360"/>
      </w:pPr>
    </w:lvl>
    <w:lvl w:ilvl="2" w:tplc="FFFFFFFF">
      <w:start w:val="1"/>
      <w:numFmt w:val="lowerRoman"/>
      <w:lvlText w:val="%3."/>
      <w:lvlJc w:val="right"/>
      <w:pPr>
        <w:tabs>
          <w:tab w:val="num" w:pos="2480"/>
        </w:tabs>
        <w:ind w:left="2480" w:hanging="180"/>
      </w:pPr>
    </w:lvl>
    <w:lvl w:ilvl="3" w:tplc="FFFFFFFF">
      <w:start w:val="1"/>
      <w:numFmt w:val="decimal"/>
      <w:lvlText w:val="%4."/>
      <w:lvlJc w:val="left"/>
      <w:pPr>
        <w:tabs>
          <w:tab w:val="num" w:pos="3200"/>
        </w:tabs>
        <w:ind w:left="3200" w:hanging="360"/>
      </w:pPr>
    </w:lvl>
    <w:lvl w:ilvl="4" w:tplc="FFFFFFFF">
      <w:start w:val="1"/>
      <w:numFmt w:val="lowerLetter"/>
      <w:lvlText w:val="%5."/>
      <w:lvlJc w:val="left"/>
      <w:pPr>
        <w:tabs>
          <w:tab w:val="num" w:pos="3920"/>
        </w:tabs>
        <w:ind w:left="3920" w:hanging="360"/>
      </w:pPr>
    </w:lvl>
    <w:lvl w:ilvl="5" w:tplc="FFFFFFFF">
      <w:start w:val="1"/>
      <w:numFmt w:val="lowerRoman"/>
      <w:lvlText w:val="%6."/>
      <w:lvlJc w:val="right"/>
      <w:pPr>
        <w:tabs>
          <w:tab w:val="num" w:pos="4640"/>
        </w:tabs>
        <w:ind w:left="4640" w:hanging="180"/>
      </w:pPr>
    </w:lvl>
    <w:lvl w:ilvl="6" w:tplc="FFFFFFFF">
      <w:start w:val="1"/>
      <w:numFmt w:val="decimal"/>
      <w:lvlText w:val="%7."/>
      <w:lvlJc w:val="left"/>
      <w:pPr>
        <w:tabs>
          <w:tab w:val="num" w:pos="5360"/>
        </w:tabs>
        <w:ind w:left="5360" w:hanging="360"/>
      </w:pPr>
    </w:lvl>
    <w:lvl w:ilvl="7" w:tplc="FFFFFFFF">
      <w:start w:val="1"/>
      <w:numFmt w:val="lowerLetter"/>
      <w:lvlText w:val="%8."/>
      <w:lvlJc w:val="left"/>
      <w:pPr>
        <w:tabs>
          <w:tab w:val="num" w:pos="6080"/>
        </w:tabs>
        <w:ind w:left="6080" w:hanging="360"/>
      </w:pPr>
    </w:lvl>
    <w:lvl w:ilvl="8" w:tplc="FFFFFFFF">
      <w:start w:val="1"/>
      <w:numFmt w:val="lowerRoman"/>
      <w:lvlText w:val="%9."/>
      <w:lvlJc w:val="right"/>
      <w:pPr>
        <w:tabs>
          <w:tab w:val="num" w:pos="6800"/>
        </w:tabs>
        <w:ind w:left="6800" w:hanging="180"/>
      </w:pPr>
    </w:lvl>
  </w:abstractNum>
  <w:abstractNum w:abstractNumId="39" w15:restartNumberingAfterBreak="0">
    <w:nsid w:val="61942F9D"/>
    <w:multiLevelType w:val="hybridMultilevel"/>
    <w:tmpl w:val="B720B4DE"/>
    <w:lvl w:ilvl="0" w:tplc="FFFFFFFF">
      <w:start w:val="1"/>
      <w:numFmt w:val="lowerLetter"/>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40" w15:restartNumberingAfterBreak="0">
    <w:nsid w:val="64C51D6B"/>
    <w:multiLevelType w:val="singleLevel"/>
    <w:tmpl w:val="96FCDE8C"/>
    <w:lvl w:ilvl="0">
      <w:start w:val="6"/>
      <w:numFmt w:val="bullet"/>
      <w:lvlText w:val="-"/>
      <w:lvlJc w:val="left"/>
      <w:pPr>
        <w:tabs>
          <w:tab w:val="num" w:pos="1068"/>
        </w:tabs>
        <w:ind w:left="1068" w:hanging="360"/>
      </w:pPr>
      <w:rPr>
        <w:rFonts w:ascii="Times New Roman" w:hAnsi="Times New Roman" w:hint="default"/>
      </w:rPr>
    </w:lvl>
  </w:abstractNum>
  <w:abstractNum w:abstractNumId="41" w15:restartNumberingAfterBreak="0">
    <w:nsid w:val="7257373E"/>
    <w:multiLevelType w:val="hybridMultilevel"/>
    <w:tmpl w:val="DC3473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96437EB"/>
    <w:multiLevelType w:val="singleLevel"/>
    <w:tmpl w:val="EB768F3A"/>
    <w:lvl w:ilvl="0">
      <w:numFmt w:val="bullet"/>
      <w:lvlText w:val="-"/>
      <w:lvlJc w:val="left"/>
      <w:pPr>
        <w:tabs>
          <w:tab w:val="num" w:pos="1158"/>
        </w:tabs>
        <w:ind w:left="1158" w:hanging="450"/>
      </w:pPr>
      <w:rPr>
        <w:rFonts w:ascii="Times New Roman" w:hAnsi="Times New Roman" w:hint="default"/>
      </w:rPr>
    </w:lvl>
  </w:abstractNum>
  <w:abstractNum w:abstractNumId="43" w15:restartNumberingAfterBreak="0">
    <w:nsid w:val="7CBC010C"/>
    <w:multiLevelType w:val="hybridMultilevel"/>
    <w:tmpl w:val="AD38C9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7F71AC"/>
    <w:multiLevelType w:val="hybridMultilevel"/>
    <w:tmpl w:val="5A584934"/>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42"/>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28"/>
  </w:num>
  <w:num w:numId="10">
    <w:abstractNumId w:val="44"/>
  </w:num>
  <w:num w:numId="11">
    <w:abstractNumId w:val="33"/>
  </w:num>
  <w:num w:numId="12">
    <w:abstractNumId w:val="41"/>
  </w:num>
  <w:num w:numId="13">
    <w:abstractNumId w:val="36"/>
  </w:num>
  <w:num w:numId="14">
    <w:abstractNumId w:val="34"/>
  </w:num>
  <w:num w:numId="15">
    <w:abstractNumId w:val="32"/>
  </w:num>
  <w:num w:numId="16">
    <w:abstractNumId w:val="35"/>
  </w:num>
  <w:num w:numId="17">
    <w:abstractNumId w:val="30"/>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8"/>
  </w:num>
  <w:num w:numId="35">
    <w:abstractNumId w:val="9"/>
  </w:num>
  <w:num w:numId="36">
    <w:abstractNumId w:val="10"/>
  </w:num>
  <w:num w:numId="37">
    <w:abstractNumId w:val="11"/>
  </w:num>
  <w:num w:numId="38">
    <w:abstractNumId w:val="12"/>
  </w:num>
  <w:num w:numId="39">
    <w:abstractNumId w:val="13"/>
  </w:num>
  <w:num w:numId="40">
    <w:abstractNumId w:val="14"/>
  </w:num>
  <w:num w:numId="41">
    <w:abstractNumId w:val="15"/>
  </w:num>
  <w:num w:numId="42">
    <w:abstractNumId w:val="16"/>
  </w:num>
  <w:num w:numId="43">
    <w:abstractNumId w:val="17"/>
  </w:num>
  <w:num w:numId="44">
    <w:abstractNumId w:val="4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2D"/>
    <w:rsid w:val="000C63BF"/>
    <w:rsid w:val="000D04FD"/>
    <w:rsid w:val="00140429"/>
    <w:rsid w:val="00163EDD"/>
    <w:rsid w:val="001678FF"/>
    <w:rsid w:val="001758E4"/>
    <w:rsid w:val="001848AD"/>
    <w:rsid w:val="001C2B83"/>
    <w:rsid w:val="002D00FE"/>
    <w:rsid w:val="00304895"/>
    <w:rsid w:val="0039184A"/>
    <w:rsid w:val="0040010F"/>
    <w:rsid w:val="005E7D82"/>
    <w:rsid w:val="0060106B"/>
    <w:rsid w:val="00724AD4"/>
    <w:rsid w:val="007832BD"/>
    <w:rsid w:val="007E153F"/>
    <w:rsid w:val="00836C88"/>
    <w:rsid w:val="009024E4"/>
    <w:rsid w:val="00976C63"/>
    <w:rsid w:val="009E0186"/>
    <w:rsid w:val="009E77DD"/>
    <w:rsid w:val="00A21D64"/>
    <w:rsid w:val="00A22A3E"/>
    <w:rsid w:val="00AC1DA6"/>
    <w:rsid w:val="00AE1851"/>
    <w:rsid w:val="00BD6B9D"/>
    <w:rsid w:val="00C2202D"/>
    <w:rsid w:val="00C26E5C"/>
    <w:rsid w:val="00C321CA"/>
    <w:rsid w:val="00CE414D"/>
    <w:rsid w:val="00D46FB0"/>
    <w:rsid w:val="00D67099"/>
    <w:rsid w:val="00D80B13"/>
    <w:rsid w:val="00DE22AB"/>
    <w:rsid w:val="00E4711D"/>
    <w:rsid w:val="00E935F2"/>
    <w:rsid w:val="00EC4667"/>
    <w:rsid w:val="00EE0731"/>
    <w:rsid w:val="00F0168A"/>
    <w:rsid w:val="00FD1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7188"/>
  <w15:docId w15:val="{0A773FD6-8B9D-4E5C-964C-DD071CA9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02D"/>
    <w:rPr>
      <w:rFonts w:ascii="Calibri" w:eastAsia="Calibri" w:hAnsi="Calibri" w:cs="Times New Roman"/>
    </w:rPr>
  </w:style>
  <w:style w:type="paragraph" w:styleId="Heading1">
    <w:name w:val="heading 1"/>
    <w:basedOn w:val="Normal"/>
    <w:next w:val="Normal"/>
    <w:link w:val="Heading1Char"/>
    <w:qFormat/>
    <w:rsid w:val="00C2202D"/>
    <w:pPr>
      <w:keepNext/>
      <w:widowControl w:val="0"/>
      <w:autoSpaceDE w:val="0"/>
      <w:autoSpaceDN w:val="0"/>
      <w:adjustRightInd w:val="0"/>
      <w:spacing w:after="0" w:line="480" w:lineRule="auto"/>
      <w:jc w:val="both"/>
      <w:outlineLvl w:val="0"/>
    </w:pPr>
    <w:rPr>
      <w:rFonts w:ascii="Times-Roman" w:eastAsia="Times New Roman" w:hAnsi="Times-Roman"/>
      <w:sz w:val="28"/>
      <w:szCs w:val="20"/>
      <w:u w:val="single"/>
      <w:lang w:val="es-ES_tradnl"/>
    </w:rPr>
  </w:style>
  <w:style w:type="paragraph" w:styleId="Heading2">
    <w:name w:val="heading 2"/>
    <w:basedOn w:val="Normal"/>
    <w:next w:val="Normal"/>
    <w:link w:val="Heading2Char"/>
    <w:uiPriority w:val="9"/>
    <w:semiHidden/>
    <w:unhideWhenUsed/>
    <w:qFormat/>
    <w:rsid w:val="00C220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20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20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202D"/>
    <w:rPr>
      <w:rFonts w:ascii="Times-Roman" w:eastAsia="Times New Roman" w:hAnsi="Times-Roman" w:cs="Times New Roman"/>
      <w:sz w:val="28"/>
      <w:szCs w:val="20"/>
      <w:u w:val="single"/>
      <w:lang w:val="es-ES_tradnl"/>
    </w:rPr>
  </w:style>
  <w:style w:type="character" w:customStyle="1" w:styleId="Heading2Char">
    <w:name w:val="Heading 2 Char"/>
    <w:basedOn w:val="DefaultParagraphFont"/>
    <w:link w:val="Heading2"/>
    <w:uiPriority w:val="9"/>
    <w:semiHidden/>
    <w:rsid w:val="00C220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220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202D"/>
    <w:rPr>
      <w:rFonts w:asciiTheme="majorHAnsi" w:eastAsiaTheme="majorEastAsia" w:hAnsiTheme="majorHAnsi" w:cstheme="majorBidi"/>
      <w:b/>
      <w:bCs/>
      <w:i/>
      <w:iCs/>
      <w:color w:val="4F81BD" w:themeColor="accent1"/>
    </w:rPr>
  </w:style>
  <w:style w:type="character" w:styleId="Hyperlink">
    <w:name w:val="Hyperlink"/>
    <w:unhideWhenUsed/>
    <w:rsid w:val="00C2202D"/>
    <w:rPr>
      <w:color w:val="0000FF"/>
      <w:u w:val="single"/>
    </w:rPr>
  </w:style>
  <w:style w:type="paragraph" w:styleId="Header">
    <w:name w:val="header"/>
    <w:basedOn w:val="Normal"/>
    <w:link w:val="HeaderChar"/>
    <w:uiPriority w:val="99"/>
    <w:unhideWhenUsed/>
    <w:rsid w:val="00C22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02D"/>
    <w:rPr>
      <w:rFonts w:ascii="Calibri" w:eastAsia="Calibri" w:hAnsi="Calibri" w:cs="Times New Roman"/>
    </w:rPr>
  </w:style>
  <w:style w:type="paragraph" w:styleId="BodyTextIndent2">
    <w:name w:val="Body Text Indent 2"/>
    <w:basedOn w:val="Normal"/>
    <w:link w:val="BodyTextIndent2Char"/>
    <w:semiHidden/>
    <w:unhideWhenUsed/>
    <w:rsid w:val="00C22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pPr>
    <w:rPr>
      <w:rFonts w:ascii="TimesNewRomanPSMT" w:eastAsia="Times New Roman" w:hAnsi="TimesNewRomanPSMT"/>
      <w:sz w:val="32"/>
      <w:szCs w:val="20"/>
      <w:lang w:val="es-ES_tradnl"/>
    </w:rPr>
  </w:style>
  <w:style w:type="character" w:customStyle="1" w:styleId="BodyTextIndent2Char">
    <w:name w:val="Body Text Indent 2 Char"/>
    <w:basedOn w:val="DefaultParagraphFont"/>
    <w:link w:val="BodyTextIndent2"/>
    <w:semiHidden/>
    <w:rsid w:val="00C2202D"/>
    <w:rPr>
      <w:rFonts w:ascii="TimesNewRomanPSMT" w:eastAsia="Times New Roman" w:hAnsi="TimesNewRomanPSMT" w:cs="Times New Roman"/>
      <w:sz w:val="32"/>
      <w:szCs w:val="20"/>
      <w:lang w:val="es-ES_tradnl"/>
    </w:rPr>
  </w:style>
  <w:style w:type="paragraph" w:styleId="BlockText">
    <w:name w:val="Block Text"/>
    <w:basedOn w:val="Normal"/>
    <w:semiHidden/>
    <w:unhideWhenUsed/>
    <w:rsid w:val="00C2202D"/>
    <w:pPr>
      <w:widowControl w:val="0"/>
      <w:autoSpaceDE w:val="0"/>
      <w:autoSpaceDN w:val="0"/>
      <w:adjustRightInd w:val="0"/>
      <w:spacing w:after="0" w:line="240" w:lineRule="auto"/>
      <w:ind w:left="142" w:right="200"/>
      <w:jc w:val="both"/>
    </w:pPr>
    <w:rPr>
      <w:rFonts w:ascii="TimesNewRomanPSMT" w:eastAsia="Times New Roman" w:hAnsi="TimesNewRomanPSMT"/>
      <w:sz w:val="32"/>
      <w:szCs w:val="20"/>
      <w:lang w:val="es-ES_tradnl"/>
    </w:rPr>
  </w:style>
  <w:style w:type="paragraph" w:styleId="BalloonText">
    <w:name w:val="Balloon Text"/>
    <w:basedOn w:val="Normal"/>
    <w:link w:val="BalloonTextChar"/>
    <w:uiPriority w:val="99"/>
    <w:semiHidden/>
    <w:unhideWhenUsed/>
    <w:rsid w:val="00C22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2D"/>
    <w:rPr>
      <w:rFonts w:ascii="Tahoma" w:eastAsia="Calibri" w:hAnsi="Tahoma" w:cs="Tahoma"/>
      <w:sz w:val="16"/>
      <w:szCs w:val="16"/>
    </w:rPr>
  </w:style>
  <w:style w:type="paragraph" w:styleId="BodyText">
    <w:name w:val="Body Text"/>
    <w:basedOn w:val="Normal"/>
    <w:link w:val="BodyTextChar"/>
    <w:uiPriority w:val="99"/>
    <w:semiHidden/>
    <w:unhideWhenUsed/>
    <w:rsid w:val="00C2202D"/>
    <w:pPr>
      <w:spacing w:after="120"/>
    </w:pPr>
  </w:style>
  <w:style w:type="character" w:customStyle="1" w:styleId="BodyTextChar">
    <w:name w:val="Body Text Char"/>
    <w:basedOn w:val="DefaultParagraphFont"/>
    <w:link w:val="BodyText"/>
    <w:uiPriority w:val="99"/>
    <w:semiHidden/>
    <w:rsid w:val="00C2202D"/>
    <w:rPr>
      <w:rFonts w:ascii="Calibri" w:eastAsia="Calibri" w:hAnsi="Calibri" w:cs="Times New Roman"/>
    </w:rPr>
  </w:style>
  <w:style w:type="paragraph" w:styleId="BodyTextIndent">
    <w:name w:val="Body Text Indent"/>
    <w:basedOn w:val="Normal"/>
    <w:link w:val="BodyTextIndentChar"/>
    <w:uiPriority w:val="99"/>
    <w:semiHidden/>
    <w:unhideWhenUsed/>
    <w:rsid w:val="00C2202D"/>
    <w:pPr>
      <w:spacing w:after="120"/>
      <w:ind w:left="360"/>
    </w:pPr>
  </w:style>
  <w:style w:type="character" w:customStyle="1" w:styleId="BodyTextIndentChar">
    <w:name w:val="Body Text Indent Char"/>
    <w:basedOn w:val="DefaultParagraphFont"/>
    <w:link w:val="BodyTextIndent"/>
    <w:uiPriority w:val="99"/>
    <w:semiHidden/>
    <w:rsid w:val="00C2202D"/>
    <w:rPr>
      <w:rFonts w:ascii="Calibri" w:eastAsia="Calibri" w:hAnsi="Calibri" w:cs="Times New Roman"/>
    </w:rPr>
  </w:style>
  <w:style w:type="paragraph" w:styleId="BodyText2">
    <w:name w:val="Body Text 2"/>
    <w:basedOn w:val="Normal"/>
    <w:link w:val="BodyText2Char"/>
    <w:uiPriority w:val="99"/>
    <w:semiHidden/>
    <w:unhideWhenUsed/>
    <w:rsid w:val="00C2202D"/>
    <w:pPr>
      <w:spacing w:after="120" w:line="480" w:lineRule="auto"/>
    </w:pPr>
  </w:style>
  <w:style w:type="character" w:customStyle="1" w:styleId="BodyText2Char">
    <w:name w:val="Body Text 2 Char"/>
    <w:basedOn w:val="DefaultParagraphFont"/>
    <w:link w:val="BodyText2"/>
    <w:uiPriority w:val="99"/>
    <w:semiHidden/>
    <w:rsid w:val="00C2202D"/>
    <w:rPr>
      <w:rFonts w:ascii="Calibri" w:eastAsia="Calibri" w:hAnsi="Calibri" w:cs="Times New Roman"/>
    </w:rPr>
  </w:style>
  <w:style w:type="paragraph" w:styleId="BodyText3">
    <w:name w:val="Body Text 3"/>
    <w:basedOn w:val="Normal"/>
    <w:link w:val="BodyText3Char"/>
    <w:uiPriority w:val="99"/>
    <w:semiHidden/>
    <w:unhideWhenUsed/>
    <w:rsid w:val="00C2202D"/>
    <w:pPr>
      <w:spacing w:after="120"/>
    </w:pPr>
    <w:rPr>
      <w:sz w:val="16"/>
      <w:szCs w:val="16"/>
    </w:rPr>
  </w:style>
  <w:style w:type="character" w:customStyle="1" w:styleId="BodyText3Char">
    <w:name w:val="Body Text 3 Char"/>
    <w:basedOn w:val="DefaultParagraphFont"/>
    <w:link w:val="BodyText3"/>
    <w:uiPriority w:val="99"/>
    <w:semiHidden/>
    <w:rsid w:val="00C2202D"/>
    <w:rPr>
      <w:rFonts w:ascii="Calibri" w:eastAsia="Calibri" w:hAnsi="Calibri" w:cs="Times New Roman"/>
      <w:sz w:val="16"/>
      <w:szCs w:val="16"/>
    </w:rPr>
  </w:style>
  <w:style w:type="paragraph" w:styleId="EndnoteText">
    <w:name w:val="endnote text"/>
    <w:basedOn w:val="Normal"/>
    <w:link w:val="EndnoteTextChar"/>
    <w:unhideWhenUsed/>
    <w:rsid w:val="00C2202D"/>
    <w:pPr>
      <w:spacing w:after="0" w:line="240" w:lineRule="auto"/>
    </w:pPr>
    <w:rPr>
      <w:rFonts w:ascii="Cambria" w:eastAsia="SimSun" w:hAnsi="Cambria"/>
      <w:sz w:val="20"/>
      <w:szCs w:val="20"/>
      <w:lang w:val="es-ES_tradnl" w:eastAsia="ja-JP"/>
    </w:rPr>
  </w:style>
  <w:style w:type="character" w:customStyle="1" w:styleId="EndnoteTextChar">
    <w:name w:val="Endnote Text Char"/>
    <w:basedOn w:val="DefaultParagraphFont"/>
    <w:link w:val="EndnoteText"/>
    <w:rsid w:val="00C2202D"/>
    <w:rPr>
      <w:rFonts w:ascii="Cambria" w:eastAsia="SimSun" w:hAnsi="Cambria" w:cs="Times New Roman"/>
      <w:sz w:val="20"/>
      <w:szCs w:val="20"/>
      <w:lang w:val="es-ES_tradnl" w:eastAsia="ja-JP"/>
    </w:rPr>
  </w:style>
  <w:style w:type="character" w:styleId="EndnoteReference">
    <w:name w:val="endnote reference"/>
    <w:semiHidden/>
    <w:unhideWhenUsed/>
    <w:rsid w:val="00C2202D"/>
    <w:rPr>
      <w:vertAlign w:val="superscript"/>
    </w:rPr>
  </w:style>
  <w:style w:type="paragraph" w:styleId="Footer">
    <w:name w:val="footer"/>
    <w:basedOn w:val="Normal"/>
    <w:link w:val="FooterChar"/>
    <w:uiPriority w:val="99"/>
    <w:unhideWhenUsed/>
    <w:rsid w:val="00C22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2D"/>
    <w:rPr>
      <w:rFonts w:ascii="Calibri" w:eastAsia="Calibri" w:hAnsi="Calibri" w:cs="Times New Roman"/>
    </w:rPr>
  </w:style>
  <w:style w:type="paragraph" w:styleId="FootnoteText">
    <w:name w:val="footnote text"/>
    <w:basedOn w:val="Normal"/>
    <w:link w:val="FootnoteTextChar"/>
    <w:semiHidden/>
    <w:unhideWhenUsed/>
    <w:rsid w:val="00C2202D"/>
    <w:pPr>
      <w:spacing w:after="0" w:line="240" w:lineRule="auto"/>
    </w:pPr>
    <w:rPr>
      <w:rFonts w:ascii="Cambria" w:eastAsia="SimSun" w:hAnsi="Cambria"/>
      <w:sz w:val="20"/>
      <w:szCs w:val="20"/>
      <w:lang w:val="es-ES_tradnl" w:eastAsia="ja-JP"/>
    </w:rPr>
  </w:style>
  <w:style w:type="character" w:customStyle="1" w:styleId="FootnoteTextChar">
    <w:name w:val="Footnote Text Char"/>
    <w:basedOn w:val="DefaultParagraphFont"/>
    <w:link w:val="FootnoteText"/>
    <w:semiHidden/>
    <w:rsid w:val="00C2202D"/>
    <w:rPr>
      <w:rFonts w:ascii="Cambria" w:eastAsia="SimSun" w:hAnsi="Cambria" w:cs="Times New Roman"/>
      <w:sz w:val="20"/>
      <w:szCs w:val="20"/>
      <w:lang w:val="es-ES_tradnl" w:eastAsia="ja-JP"/>
    </w:rPr>
  </w:style>
  <w:style w:type="character" w:styleId="FootnoteReference">
    <w:name w:val="footnote reference"/>
    <w:semiHidden/>
    <w:unhideWhenUsed/>
    <w:rsid w:val="00C2202D"/>
    <w:rPr>
      <w:vertAlign w:val="superscript"/>
    </w:rPr>
  </w:style>
  <w:style w:type="character" w:customStyle="1" w:styleId="EstiloArial">
    <w:name w:val="Estilo Arial"/>
    <w:rsid w:val="002D00FE"/>
    <w:rPr>
      <w:rFonts w:ascii="Arial" w:hAnsi="Arial"/>
      <w:sz w:val="20"/>
    </w:rPr>
  </w:style>
  <w:style w:type="paragraph" w:styleId="HTMLPreformatted">
    <w:name w:val="HTML Preformatted"/>
    <w:basedOn w:val="Normal"/>
    <w:link w:val="HTMLPreformattedChar"/>
    <w:semiHidden/>
    <w:rsid w:val="002D0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Wingdings"/>
      <w:sz w:val="20"/>
      <w:szCs w:val="20"/>
      <w:lang w:val="es-ES" w:eastAsia="es-ES"/>
    </w:rPr>
  </w:style>
  <w:style w:type="character" w:customStyle="1" w:styleId="HTMLPreformattedChar">
    <w:name w:val="HTML Preformatted Char"/>
    <w:basedOn w:val="DefaultParagraphFont"/>
    <w:link w:val="HTMLPreformatted"/>
    <w:semiHidden/>
    <w:rsid w:val="002D00FE"/>
    <w:rPr>
      <w:rFonts w:ascii="Courier New" w:eastAsia="Times New Roman" w:hAnsi="Courier New" w:cs="Wingdings"/>
      <w:sz w:val="20"/>
      <w:szCs w:val="20"/>
      <w:lang w:val="es-ES" w:eastAsia="es-ES"/>
    </w:rPr>
  </w:style>
  <w:style w:type="paragraph" w:customStyle="1" w:styleId="PSI1">
    <w:name w:val="PSI_1"/>
    <w:basedOn w:val="BodyText"/>
    <w:next w:val="Normal"/>
    <w:qFormat/>
    <w:rsid w:val="002D00FE"/>
    <w:pPr>
      <w:tabs>
        <w:tab w:val="left" w:pos="567"/>
      </w:tabs>
      <w:spacing w:before="240" w:after="240" w:line="240" w:lineRule="auto"/>
    </w:pPr>
    <w:rPr>
      <w:rFonts w:ascii="Times New Roman" w:eastAsia="Times New Roman" w:hAnsi="Times New Roman"/>
      <w:b/>
      <w:sz w:val="28"/>
      <w:szCs w:val="20"/>
      <w:lang w:val="es-ES_tradnl"/>
    </w:rPr>
  </w:style>
  <w:style w:type="paragraph" w:customStyle="1" w:styleId="PSI2">
    <w:name w:val="PSI_2"/>
    <w:basedOn w:val="BodyText2"/>
    <w:next w:val="Normal"/>
    <w:qFormat/>
    <w:rsid w:val="002D00FE"/>
    <w:pPr>
      <w:spacing w:before="240" w:after="0" w:line="240" w:lineRule="auto"/>
      <w:jc w:val="both"/>
    </w:pPr>
    <w:rPr>
      <w:rFonts w:ascii="Times New Roman" w:eastAsia="Times New Roman" w:hAnsi="Times New Roman"/>
      <w:b/>
      <w:sz w:val="24"/>
      <w:szCs w:val="20"/>
      <w:lang w:val="es-ES_tradnl"/>
    </w:rPr>
  </w:style>
  <w:style w:type="paragraph" w:customStyle="1" w:styleId="PSINORMAL">
    <w:name w:val="PSI_NORMAL"/>
    <w:basedOn w:val="BodyText"/>
    <w:qFormat/>
    <w:rsid w:val="002D00FE"/>
    <w:pPr>
      <w:spacing w:after="0" w:line="240" w:lineRule="auto"/>
      <w:ind w:firstLine="567"/>
      <w:jc w:val="both"/>
    </w:pPr>
    <w:rPr>
      <w:rFonts w:ascii="Times New Roman" w:eastAsia="Times New Roman" w:hAnsi="Times New Roman"/>
      <w:sz w:val="24"/>
      <w:szCs w:val="20"/>
      <w:lang w:val="es-ES_tradnl"/>
    </w:rPr>
  </w:style>
  <w:style w:type="paragraph" w:customStyle="1" w:styleId="EstiloPSIFiguraCursiva">
    <w:name w:val="Estilo PSI_Figura + Cursiva"/>
    <w:basedOn w:val="Normal"/>
    <w:rsid w:val="002D00FE"/>
    <w:pPr>
      <w:spacing w:before="240" w:after="0" w:line="240" w:lineRule="auto"/>
      <w:ind w:firstLine="425"/>
      <w:jc w:val="center"/>
    </w:pPr>
    <w:rPr>
      <w:rFonts w:ascii="Times New Roman" w:eastAsia="Times New Roman" w:hAnsi="Times New Roman"/>
      <w:i/>
      <w:iCs/>
      <w:sz w:val="20"/>
      <w:szCs w:val="20"/>
      <w:lang w:val="es-ES" w:eastAsia="es-ES"/>
    </w:rPr>
  </w:style>
  <w:style w:type="paragraph" w:customStyle="1" w:styleId="PSI2b">
    <w:name w:val="PSI_2_b"/>
    <w:basedOn w:val="PSI2"/>
    <w:qFormat/>
    <w:rsid w:val="002D00FE"/>
    <w:pPr>
      <w:jc w:val="left"/>
    </w:pPr>
    <w:rPr>
      <w:sz w:val="26"/>
    </w:rPr>
  </w:style>
  <w:style w:type="paragraph" w:styleId="Caption">
    <w:name w:val="caption"/>
    <w:basedOn w:val="Normal"/>
    <w:next w:val="Normal"/>
    <w:qFormat/>
    <w:rsid w:val="00BD6B9D"/>
    <w:pPr>
      <w:spacing w:after="0" w:line="240" w:lineRule="auto"/>
    </w:pPr>
    <w:rPr>
      <w:rFonts w:ascii="Times New Roman" w:eastAsia="Times New Roman" w:hAnsi="Times New Roman"/>
      <w:b/>
      <w:bCs/>
      <w:sz w:val="20"/>
      <w:szCs w:val="20"/>
    </w:rPr>
  </w:style>
  <w:style w:type="paragraph" w:customStyle="1" w:styleId="PSITablaD">
    <w:name w:val="PSI_TablaD"/>
    <w:basedOn w:val="Normal"/>
    <w:rsid w:val="00BD6B9D"/>
    <w:pPr>
      <w:spacing w:after="0" w:line="240" w:lineRule="auto"/>
      <w:jc w:val="center"/>
    </w:pPr>
    <w:rPr>
      <w:rFonts w:ascii="Times New Roman" w:eastAsia="Times New Roman" w:hAnsi="Times New Roman"/>
      <w:sz w:val="20"/>
      <w:szCs w:val="20"/>
      <w:lang w:val="es-ES" w:eastAsia="es-ES"/>
    </w:rPr>
  </w:style>
  <w:style w:type="paragraph" w:customStyle="1" w:styleId="PSILeyenda">
    <w:name w:val="PSI_Leyenda"/>
    <w:basedOn w:val="Normal"/>
    <w:rsid w:val="00BD6B9D"/>
    <w:pPr>
      <w:spacing w:before="120" w:after="360" w:line="240" w:lineRule="auto"/>
      <w:jc w:val="both"/>
    </w:pPr>
    <w:rPr>
      <w:rFonts w:ascii="Times New Roman" w:eastAsia="Times New Roman" w:hAnsi="Times New Roman"/>
      <w:sz w:val="20"/>
      <w:szCs w:val="20"/>
      <w:lang w:val="es-ES" w:eastAsia="es-ES"/>
    </w:rPr>
  </w:style>
  <w:style w:type="paragraph" w:customStyle="1" w:styleId="PSITablaT">
    <w:name w:val="PSI_TablaT"/>
    <w:basedOn w:val="Header"/>
    <w:next w:val="Normal"/>
    <w:qFormat/>
    <w:rsid w:val="00BD6B9D"/>
    <w:pPr>
      <w:tabs>
        <w:tab w:val="clear" w:pos="4680"/>
        <w:tab w:val="clear" w:pos="9360"/>
      </w:tabs>
      <w:spacing w:before="240"/>
      <w:jc w:val="both"/>
    </w:pPr>
    <w:rPr>
      <w:rFonts w:ascii="Times New Roman" w:eastAsia="Times New Roman" w:hAnsi="Times New Roman"/>
      <w:sz w:val="24"/>
      <w:szCs w:val="20"/>
      <w:lang w:val="es-ES" w:eastAsia="es-ES"/>
    </w:rPr>
  </w:style>
  <w:style w:type="paragraph" w:customStyle="1" w:styleId="PSIResumenT">
    <w:name w:val="PSI_ResumenT"/>
    <w:basedOn w:val="Normal"/>
    <w:next w:val="Normal"/>
    <w:rsid w:val="00CE414D"/>
    <w:pPr>
      <w:spacing w:before="360" w:after="360" w:line="240" w:lineRule="auto"/>
      <w:jc w:val="center"/>
    </w:pPr>
    <w:rPr>
      <w:rFonts w:ascii="Times New Roman" w:eastAsia="Times New Roman" w:hAnsi="Times New Roman"/>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are8@yahoo.com" TargetMode="External"/><Relationship Id="rId18" Type="http://schemas.openxmlformats.org/officeDocument/2006/relationships/hyperlink" Target="mailto:lupitachaves@gmail.com" TargetMode="External"/><Relationship Id="rId26" Type="http://schemas.openxmlformats.org/officeDocument/2006/relationships/hyperlink" Target="mailto:ralfaro2001@ice.co.cr" TargetMode="External"/><Relationship Id="rId39" Type="http://schemas.openxmlformats.org/officeDocument/2006/relationships/hyperlink" Target="mailto:liare8@yahoo.com" TargetMode="External"/><Relationship Id="rId21" Type="http://schemas.openxmlformats.org/officeDocument/2006/relationships/hyperlink" Target="mailto:mesanchez@ice.co.cr" TargetMode="External"/><Relationship Id="rId34" Type="http://schemas.openxmlformats.org/officeDocument/2006/relationships/hyperlink" Target="mailto:ygoodman@u.arizona.edu" TargetMode="External"/><Relationship Id="rId42" Type="http://schemas.openxmlformats.org/officeDocument/2006/relationships/hyperlink" Target="mailto:lupitachaves@gmail.com" TargetMode="External"/><Relationship Id="rId47" Type="http://schemas.openxmlformats.org/officeDocument/2006/relationships/hyperlink" Target="mailto:dantort@hotmail.com" TargetMode="External"/><Relationship Id="rId50" Type="http://schemas.openxmlformats.org/officeDocument/2006/relationships/hyperlink" Target="mailto:ralfaro2001@ice.co.cr" TargetMode="External"/><Relationship Id="rId55" Type="http://schemas.openxmlformats.org/officeDocument/2006/relationships/hyperlink" Target="mailto:m.famania@hotmail.com" TargetMode="External"/><Relationship Id="rId63" Type="http://schemas.openxmlformats.org/officeDocument/2006/relationships/image" Target="media/image10.emf"/><Relationship Id="rId68" Type="http://schemas.openxmlformats.org/officeDocument/2006/relationships/hyperlink" Target="mailto:larevista@reading.org" TargetMode="External"/><Relationship Id="rId7" Type="http://schemas.openxmlformats.org/officeDocument/2006/relationships/image" Target="media/image1.e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omartinezalaniz@gmail.com" TargetMode="External"/><Relationship Id="rId29" Type="http://schemas.openxmlformats.org/officeDocument/2006/relationships/hyperlink" Target="mailto:daniel.cassany@upf.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are8@yahoo.com" TargetMode="External"/><Relationship Id="rId24" Type="http://schemas.openxmlformats.org/officeDocument/2006/relationships/hyperlink" Target="mailto:gabyvall@supernet.com.bo" TargetMode="External"/><Relationship Id="rId32" Type="http://schemas.openxmlformats.org/officeDocument/2006/relationships/hyperlink" Target="mailto:yolandairene28@hotmail.com" TargetMode="External"/><Relationship Id="rId37" Type="http://schemas.openxmlformats.org/officeDocument/2006/relationships/hyperlink" Target="mailto:berevallejos@gmail.com" TargetMode="External"/><Relationship Id="rId40" Type="http://schemas.openxmlformats.org/officeDocument/2006/relationships/hyperlink" Target="mailto:omartinezalaniz@gmail.com" TargetMode="External"/><Relationship Id="rId45" Type="http://schemas.openxmlformats.org/officeDocument/2006/relationships/hyperlink" Target="mailto:mesanchez@ice.co.cr" TargetMode="External"/><Relationship Id="rId53" Type="http://schemas.openxmlformats.org/officeDocument/2006/relationships/hyperlink" Target="mailto:daniel.cassany@upf.edu" TargetMode="External"/><Relationship Id="rId58" Type="http://schemas.openxmlformats.org/officeDocument/2006/relationships/hyperlink" Target="mailto:ygoodman@u.arizona.edu" TargetMode="External"/><Relationship Id="rId66"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yperlink" Target="mailto:liare8@yahoo.com" TargetMode="External"/><Relationship Id="rId23" Type="http://schemas.openxmlformats.org/officeDocument/2006/relationships/hyperlink" Target="mailto:dantort@hotmail.com" TargetMode="External"/><Relationship Id="rId28" Type="http://schemas.openxmlformats.org/officeDocument/2006/relationships/hyperlink" Target="mailto:lborrero@cng.edu" TargetMode="External"/><Relationship Id="rId36" Type="http://schemas.openxmlformats.org/officeDocument/2006/relationships/hyperlink" Target="mailto:salmona@flu.edu" TargetMode="External"/><Relationship Id="rId49" Type="http://schemas.openxmlformats.org/officeDocument/2006/relationships/hyperlink" Target="mailto:celeleliuprrp@gmail.com" TargetMode="External"/><Relationship Id="rId57" Type="http://schemas.openxmlformats.org/officeDocument/2006/relationships/hyperlink" Target="mailto:kgoodman@u.arizona.edu" TargetMode="External"/><Relationship Id="rId61" Type="http://schemas.openxmlformats.org/officeDocument/2006/relationships/hyperlink" Target="mailto:berevallejos@gmail.com" TargetMode="External"/><Relationship Id="rId10" Type="http://schemas.openxmlformats.org/officeDocument/2006/relationships/footer" Target="footer2.xml"/><Relationship Id="rId19" Type="http://schemas.openxmlformats.org/officeDocument/2006/relationships/hyperlink" Target="mailto:gili.silvana@gmail.com" TargetMode="External"/><Relationship Id="rId31" Type="http://schemas.openxmlformats.org/officeDocument/2006/relationships/hyperlink" Target="mailto:m.famania@hotmail.com" TargetMode="External"/><Relationship Id="rId44" Type="http://schemas.openxmlformats.org/officeDocument/2006/relationships/hyperlink" Target="mailto:montenegroliliana@hotmail.com" TargetMode="External"/><Relationship Id="rId52" Type="http://schemas.openxmlformats.org/officeDocument/2006/relationships/hyperlink" Target="mailto:lborrero@cng.edu" TargetMode="External"/><Relationship Id="rId60" Type="http://schemas.openxmlformats.org/officeDocument/2006/relationships/hyperlink" Target="mailto:salmona@flu.edu" TargetMode="External"/><Relationship Id="rId65"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omartinezalaniz@gmail.com" TargetMode="External"/><Relationship Id="rId22" Type="http://schemas.openxmlformats.org/officeDocument/2006/relationships/hyperlink" Target="mailto:miriamserech@yahoo.com" TargetMode="External"/><Relationship Id="rId27" Type="http://schemas.openxmlformats.org/officeDocument/2006/relationships/hyperlink" Target="mailto:gilbertoaranda@yahoo.com" TargetMode="External"/><Relationship Id="rId30" Type="http://schemas.openxmlformats.org/officeDocument/2006/relationships/hyperlink" Target="mailto:acr994@earthlink.net" TargetMode="External"/><Relationship Id="rId35" Type="http://schemas.openxmlformats.org/officeDocument/2006/relationships/hyperlink" Target="mailto:aclavijoolarte@yahoo.com" TargetMode="External"/><Relationship Id="rId43" Type="http://schemas.openxmlformats.org/officeDocument/2006/relationships/hyperlink" Target="mailto:gili.silvana@gmail.com" TargetMode="External"/><Relationship Id="rId48" Type="http://schemas.openxmlformats.org/officeDocument/2006/relationships/hyperlink" Target="mailto:gabyvall@supernet.com.bo" TargetMode="External"/><Relationship Id="rId56" Type="http://schemas.openxmlformats.org/officeDocument/2006/relationships/hyperlink" Target="mailto:yolandairene28@hotmail.com" TargetMode="External"/><Relationship Id="rId64" Type="http://schemas.openxmlformats.org/officeDocument/2006/relationships/image" Target="media/image3.png"/><Relationship Id="rId69" Type="http://schemas.openxmlformats.org/officeDocument/2006/relationships/hyperlink" Target="mailto:larevista@reading.org" TargetMode="External"/><Relationship Id="rId8" Type="http://schemas.openxmlformats.org/officeDocument/2006/relationships/image" Target="media/image2.jpeg"/><Relationship Id="rId51" Type="http://schemas.openxmlformats.org/officeDocument/2006/relationships/hyperlink" Target="mailto:gilbertoaranda@yahoo.com" TargetMode="External"/><Relationship Id="rId3" Type="http://schemas.openxmlformats.org/officeDocument/2006/relationships/settings" Target="settings.xml"/><Relationship Id="rId12" Type="http://schemas.openxmlformats.org/officeDocument/2006/relationships/hyperlink" Target="mailto:omartinezalaniz@gmail.com" TargetMode="External"/><Relationship Id="rId17" Type="http://schemas.openxmlformats.org/officeDocument/2006/relationships/hyperlink" Target="mailto:jhoward@ccp.edu" TargetMode="External"/><Relationship Id="rId25" Type="http://schemas.openxmlformats.org/officeDocument/2006/relationships/hyperlink" Target="mailto:celeleliuprrp@gmail.com" TargetMode="External"/><Relationship Id="rId33" Type="http://schemas.openxmlformats.org/officeDocument/2006/relationships/hyperlink" Target="mailto:kgoodman@u.arizona.edu" TargetMode="External"/><Relationship Id="rId38" Type="http://schemas.openxmlformats.org/officeDocument/2006/relationships/hyperlink" Target="mailto:jsvillalobos@ula.ve" TargetMode="External"/><Relationship Id="rId46" Type="http://schemas.openxmlformats.org/officeDocument/2006/relationships/hyperlink" Target="mailto:miriamserech@yahoo.com" TargetMode="External"/><Relationship Id="rId59" Type="http://schemas.openxmlformats.org/officeDocument/2006/relationships/hyperlink" Target="mailto:aclavijoolarte@yahoo.com" TargetMode="External"/><Relationship Id="rId67" Type="http://schemas.openxmlformats.org/officeDocument/2006/relationships/image" Target="media/image40.png"/><Relationship Id="rId20" Type="http://schemas.openxmlformats.org/officeDocument/2006/relationships/hyperlink" Target="mailto:montenegroliliana@hotmail.com" TargetMode="External"/><Relationship Id="rId41" Type="http://schemas.openxmlformats.org/officeDocument/2006/relationships/hyperlink" Target="mailto:jhoward@ccp.edu" TargetMode="External"/><Relationship Id="rId54" Type="http://schemas.openxmlformats.org/officeDocument/2006/relationships/hyperlink" Target="mailto:acr994@earthlink.net" TargetMode="External"/><Relationship Id="rId62" Type="http://schemas.openxmlformats.org/officeDocument/2006/relationships/hyperlink" Target="mailto:jsvillalobos@ula.ve"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13928</Words>
  <Characters>79395</Characters>
  <Application>Microsoft Office Word</Application>
  <DocSecurity>4</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Howard</dc:creator>
  <cp:lastModifiedBy>Jill Krefft</cp:lastModifiedBy>
  <cp:revision>2</cp:revision>
  <cp:lastPrinted>2013-09-11T02:16:00Z</cp:lastPrinted>
  <dcterms:created xsi:type="dcterms:W3CDTF">2015-09-23T15:24:00Z</dcterms:created>
  <dcterms:modified xsi:type="dcterms:W3CDTF">2015-09-23T15:24:00Z</dcterms:modified>
</cp:coreProperties>
</file>